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D5" w:rsidRDefault="00D44E3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36AD5" w:rsidRDefault="00D44E3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36AD5" w:rsidRDefault="00436AD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36AD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36AD5" w:rsidRDefault="00A76D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b/>
                <w:sz w:val="20"/>
              </w:rPr>
              <w:t>东方惠</w:t>
            </w:r>
            <w:proofErr w:type="gramEnd"/>
            <w:r>
              <w:rPr>
                <w:b/>
                <w:sz w:val="20"/>
              </w:rPr>
              <w:t>和科技集团有限公司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36AD5" w:rsidRDefault="00D44E3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36AD5" w:rsidRDefault="00A76D8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33.02.01</w:t>
            </w:r>
            <w:bookmarkEnd w:id="3"/>
          </w:p>
        </w:tc>
      </w:tr>
      <w:tr w:rsidR="00436AD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36AD5" w:rsidRDefault="00A76D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36AD5" w:rsidRDefault="00A76D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</w:t>
            </w:r>
          </w:p>
        </w:tc>
        <w:tc>
          <w:tcPr>
            <w:tcW w:w="1719" w:type="dxa"/>
            <w:gridSpan w:val="2"/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36AD5" w:rsidRDefault="00A76D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36AD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36AD5" w:rsidRDefault="00D44E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36AD5" w:rsidRDefault="00D44E3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36AD5" w:rsidRDefault="00A76D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邵松林</w:t>
            </w:r>
          </w:p>
        </w:tc>
        <w:tc>
          <w:tcPr>
            <w:tcW w:w="1414" w:type="dxa"/>
            <w:vAlign w:val="center"/>
          </w:tcPr>
          <w:p w:rsidR="00436AD5" w:rsidRDefault="00436A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36AD5" w:rsidRDefault="00436A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36AD5" w:rsidRDefault="00436A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36AD5" w:rsidRDefault="00436A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36AD5" w:rsidRDefault="00436A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36AD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36AD5" w:rsidRDefault="008E17C6">
            <w:pPr>
              <w:snapToGrid w:val="0"/>
              <w:spacing w:line="280" w:lineRule="exact"/>
              <w:rPr>
                <w:b/>
                <w:sz w:val="20"/>
              </w:rPr>
            </w:pPr>
            <w:r w:rsidRPr="008E17C6">
              <w:rPr>
                <w:rFonts w:hint="eastAsia"/>
                <w:b/>
                <w:sz w:val="20"/>
              </w:rPr>
              <w:t>软件开发流程：立项</w:t>
            </w:r>
            <w:bookmarkStart w:id="4" w:name="_GoBack"/>
            <w:bookmarkEnd w:id="4"/>
            <w:r w:rsidRPr="008E17C6">
              <w:rPr>
                <w:rFonts w:hint="eastAsia"/>
                <w:b/>
                <w:sz w:val="20"/>
              </w:rPr>
              <w:t>--</w:t>
            </w:r>
            <w:r w:rsidRPr="008E17C6">
              <w:rPr>
                <w:rFonts w:hint="eastAsia"/>
                <w:b/>
                <w:sz w:val="20"/>
              </w:rPr>
              <w:t>需求分析</w:t>
            </w:r>
            <w:r w:rsidRPr="008E17C6">
              <w:rPr>
                <w:rFonts w:hint="eastAsia"/>
                <w:b/>
                <w:sz w:val="20"/>
              </w:rPr>
              <w:t>--</w:t>
            </w:r>
            <w:r w:rsidRPr="008E17C6">
              <w:rPr>
                <w:rFonts w:hint="eastAsia"/>
                <w:b/>
                <w:sz w:val="20"/>
              </w:rPr>
              <w:t>概要设计</w:t>
            </w:r>
            <w:r w:rsidRPr="008E17C6">
              <w:rPr>
                <w:rFonts w:hint="eastAsia"/>
                <w:b/>
                <w:sz w:val="20"/>
              </w:rPr>
              <w:t>--</w:t>
            </w:r>
            <w:r w:rsidRPr="008E17C6">
              <w:rPr>
                <w:rFonts w:hint="eastAsia"/>
                <w:b/>
                <w:sz w:val="20"/>
              </w:rPr>
              <w:t>详细设计—研发（架构搭建、分工、研发、评审）测试—验收</w:t>
            </w:r>
          </w:p>
        </w:tc>
      </w:tr>
      <w:tr w:rsidR="00436AD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A76D8C" w:rsidRPr="00A76D8C" w:rsidRDefault="00A76D8C" w:rsidP="00A76D8C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76D8C">
              <w:rPr>
                <w:rFonts w:hint="eastAsia"/>
                <w:b/>
                <w:sz w:val="20"/>
              </w:rPr>
              <w:t>软件开发为特殊过程及关键过程</w:t>
            </w:r>
          </w:p>
          <w:p w:rsidR="00436AD5" w:rsidRPr="00A76D8C" w:rsidRDefault="00A76D8C" w:rsidP="00A76D8C">
            <w:pPr>
              <w:snapToGrid w:val="0"/>
              <w:spacing w:line="280" w:lineRule="exact"/>
              <w:rPr>
                <w:b/>
                <w:sz w:val="20"/>
              </w:rPr>
            </w:pPr>
            <w:r w:rsidRPr="00A76D8C">
              <w:rPr>
                <w:rFonts w:hint="eastAsia"/>
                <w:b/>
                <w:sz w:val="20"/>
              </w:rPr>
              <w:t>公司编制有《设计和开发控制程序》，对项目实现、过程的确认、项目验收交付和适用的验收交付后的活动，标识和</w:t>
            </w:r>
            <w:proofErr w:type="gramStart"/>
            <w:r w:rsidRPr="00A76D8C">
              <w:rPr>
                <w:rFonts w:hint="eastAsia"/>
                <w:b/>
                <w:sz w:val="20"/>
              </w:rPr>
              <w:t>可</w:t>
            </w:r>
            <w:proofErr w:type="gramEnd"/>
            <w:r w:rsidRPr="00A76D8C">
              <w:rPr>
                <w:rFonts w:hint="eastAsia"/>
                <w:b/>
                <w:sz w:val="20"/>
              </w:rPr>
              <w:t>追溯性、客户财产的控制。</w:t>
            </w:r>
          </w:p>
        </w:tc>
      </w:tr>
      <w:tr w:rsidR="00436AD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36AD5" w:rsidRDefault="00A76D8C" w:rsidP="00A76D8C">
            <w:pPr>
              <w:snapToGrid w:val="0"/>
              <w:spacing w:line="280" w:lineRule="exact"/>
              <w:rPr>
                <w:b/>
                <w:sz w:val="20"/>
              </w:rPr>
            </w:pPr>
            <w:r w:rsidRPr="00A76D8C">
              <w:rPr>
                <w:rFonts w:hint="eastAsia"/>
                <w:b/>
                <w:sz w:val="20"/>
              </w:rPr>
              <w:t>信息技术</w:t>
            </w:r>
            <w:r w:rsidRPr="00A76D8C">
              <w:rPr>
                <w:rFonts w:hint="eastAsia"/>
                <w:b/>
                <w:sz w:val="20"/>
              </w:rPr>
              <w:t xml:space="preserve">  </w:t>
            </w:r>
            <w:r w:rsidRPr="00A76D8C">
              <w:rPr>
                <w:rFonts w:hint="eastAsia"/>
                <w:b/>
                <w:sz w:val="20"/>
              </w:rPr>
              <w:t>软件生存周期过程</w:t>
            </w:r>
            <w:proofErr w:type="gramStart"/>
            <w:r w:rsidRPr="00A76D8C">
              <w:rPr>
                <w:rFonts w:hint="eastAsia"/>
                <w:b/>
                <w:sz w:val="20"/>
              </w:rPr>
              <w:t>一</w:t>
            </w:r>
            <w:proofErr w:type="gramEnd"/>
            <w:r w:rsidRPr="00A76D8C">
              <w:rPr>
                <w:rFonts w:hint="eastAsia"/>
                <w:b/>
                <w:sz w:val="20"/>
              </w:rPr>
              <w:tab/>
              <w:t>GB/Z 18493-2001</w:t>
            </w:r>
            <w:r w:rsidRPr="00A76D8C">
              <w:rPr>
                <w:rFonts w:hint="eastAsia"/>
                <w:b/>
                <w:sz w:val="20"/>
              </w:rPr>
              <w:t>、信息技术</w:t>
            </w:r>
            <w:r w:rsidRPr="00A76D8C">
              <w:rPr>
                <w:rFonts w:hint="eastAsia"/>
                <w:b/>
                <w:sz w:val="20"/>
              </w:rPr>
              <w:t xml:space="preserve"> </w:t>
            </w:r>
            <w:r w:rsidRPr="00A76D8C">
              <w:rPr>
                <w:rFonts w:hint="eastAsia"/>
                <w:b/>
                <w:sz w:val="20"/>
              </w:rPr>
              <w:t>软件生存周期过程二</w:t>
            </w:r>
            <w:r w:rsidRPr="00A76D8C">
              <w:rPr>
                <w:rFonts w:hint="eastAsia"/>
                <w:b/>
                <w:sz w:val="20"/>
              </w:rPr>
              <w:tab/>
              <w:t>GB/T 8566-2007</w:t>
            </w:r>
            <w:r w:rsidRPr="00A76D8C">
              <w:rPr>
                <w:rFonts w:hint="eastAsia"/>
                <w:b/>
                <w:sz w:val="20"/>
              </w:rPr>
              <w:t>、计算机软件文档编制规范</w:t>
            </w:r>
            <w:r w:rsidRPr="00A76D8C">
              <w:rPr>
                <w:rFonts w:hint="eastAsia"/>
                <w:b/>
                <w:sz w:val="20"/>
              </w:rPr>
              <w:t xml:space="preserve"> </w:t>
            </w:r>
            <w:r w:rsidRPr="00A76D8C">
              <w:rPr>
                <w:rFonts w:hint="eastAsia"/>
                <w:b/>
                <w:sz w:val="20"/>
              </w:rPr>
              <w:tab/>
              <w:t>GB/T 8567-2006</w:t>
            </w:r>
            <w:r w:rsidRPr="00A76D8C">
              <w:rPr>
                <w:rFonts w:hint="eastAsia"/>
                <w:b/>
                <w:sz w:val="20"/>
              </w:rPr>
              <w:t>、计算机软件需求规格说明规范</w:t>
            </w:r>
            <w:r w:rsidRPr="00A76D8C">
              <w:rPr>
                <w:rFonts w:hint="eastAsia"/>
                <w:b/>
                <w:sz w:val="20"/>
              </w:rPr>
              <w:tab/>
              <w:t xml:space="preserve">GB/T 9385-2008 </w:t>
            </w:r>
            <w:r w:rsidRPr="00A76D8C">
              <w:rPr>
                <w:rFonts w:hint="eastAsia"/>
                <w:b/>
                <w:sz w:val="20"/>
              </w:rPr>
              <w:t>、计算机软件测试文档编制规范</w:t>
            </w:r>
            <w:r w:rsidRPr="00A76D8C">
              <w:rPr>
                <w:rFonts w:hint="eastAsia"/>
                <w:b/>
                <w:sz w:val="20"/>
              </w:rPr>
              <w:t xml:space="preserve"> </w:t>
            </w:r>
            <w:r w:rsidRPr="00A76D8C">
              <w:rPr>
                <w:rFonts w:hint="eastAsia"/>
                <w:b/>
                <w:sz w:val="20"/>
              </w:rPr>
              <w:tab/>
              <w:t>GB/T 9386-2008</w:t>
            </w:r>
            <w:r w:rsidRPr="00A76D8C">
              <w:rPr>
                <w:rFonts w:hint="eastAsia"/>
                <w:b/>
                <w:sz w:val="20"/>
              </w:rPr>
              <w:t>、软件工程术语标准</w:t>
            </w:r>
            <w:r w:rsidRPr="00A76D8C">
              <w:rPr>
                <w:rFonts w:hint="eastAsia"/>
                <w:b/>
                <w:sz w:val="20"/>
              </w:rPr>
              <w:t xml:space="preserve">  </w:t>
            </w:r>
            <w:r w:rsidRPr="00A76D8C">
              <w:rPr>
                <w:rFonts w:hint="eastAsia"/>
                <w:b/>
                <w:sz w:val="20"/>
              </w:rPr>
              <w:tab/>
              <w:t>GB/T 11457-2006</w:t>
            </w:r>
            <w:r w:rsidRPr="00A76D8C">
              <w:rPr>
                <w:rFonts w:hint="eastAsia"/>
                <w:b/>
                <w:sz w:val="20"/>
              </w:rPr>
              <w:t>、信息技术</w:t>
            </w:r>
            <w:r w:rsidRPr="00A76D8C">
              <w:rPr>
                <w:rFonts w:hint="eastAsia"/>
                <w:b/>
                <w:sz w:val="20"/>
              </w:rPr>
              <w:t xml:space="preserve">  </w:t>
            </w:r>
            <w:r w:rsidRPr="00A76D8C">
              <w:rPr>
                <w:rFonts w:hint="eastAsia"/>
                <w:b/>
                <w:sz w:val="20"/>
              </w:rPr>
              <w:t>软件生存周期过程</w:t>
            </w:r>
            <w:r w:rsidRPr="00A76D8C">
              <w:rPr>
                <w:rFonts w:hint="eastAsia"/>
                <w:b/>
                <w:sz w:val="20"/>
              </w:rPr>
              <w:t xml:space="preserve"> </w:t>
            </w:r>
            <w:r w:rsidRPr="00A76D8C">
              <w:rPr>
                <w:rFonts w:hint="eastAsia"/>
                <w:b/>
                <w:sz w:val="20"/>
              </w:rPr>
              <w:t>四</w:t>
            </w:r>
            <w:r w:rsidRPr="00A76D8C">
              <w:rPr>
                <w:rFonts w:hint="eastAsia"/>
                <w:b/>
                <w:sz w:val="20"/>
              </w:rPr>
              <w:tab/>
              <w:t>GB/Z 18493-2001</w:t>
            </w:r>
            <w:r w:rsidRPr="00A76D8C">
              <w:rPr>
                <w:rFonts w:hint="eastAsia"/>
                <w:b/>
                <w:sz w:val="20"/>
              </w:rPr>
              <w:t>、信息技术</w:t>
            </w:r>
            <w:r w:rsidRPr="00A76D8C">
              <w:rPr>
                <w:rFonts w:hint="eastAsia"/>
                <w:b/>
                <w:sz w:val="20"/>
              </w:rPr>
              <w:t xml:space="preserve"> </w:t>
            </w:r>
            <w:r w:rsidRPr="00A76D8C">
              <w:rPr>
                <w:rFonts w:hint="eastAsia"/>
                <w:b/>
                <w:sz w:val="20"/>
              </w:rPr>
              <w:t>软件生存周期过程</w:t>
            </w:r>
            <w:r w:rsidRPr="00A76D8C">
              <w:rPr>
                <w:rFonts w:hint="eastAsia"/>
                <w:b/>
                <w:sz w:val="20"/>
              </w:rPr>
              <w:t xml:space="preserve">  </w:t>
            </w:r>
            <w:r w:rsidRPr="00A76D8C">
              <w:rPr>
                <w:rFonts w:hint="eastAsia"/>
                <w:b/>
                <w:sz w:val="20"/>
              </w:rPr>
              <w:t>五</w:t>
            </w:r>
            <w:r w:rsidRPr="00A76D8C">
              <w:rPr>
                <w:rFonts w:hint="eastAsia"/>
                <w:b/>
                <w:sz w:val="20"/>
              </w:rPr>
              <w:tab/>
              <w:t>GB/T 8566-2007</w:t>
            </w:r>
            <w:r w:rsidRPr="00A76D8C">
              <w:rPr>
                <w:rFonts w:hint="eastAsia"/>
                <w:b/>
                <w:sz w:val="20"/>
              </w:rPr>
              <w:t>、计算机软件文档编制规范</w:t>
            </w:r>
            <w:r w:rsidRPr="00A76D8C">
              <w:rPr>
                <w:rFonts w:hint="eastAsia"/>
                <w:b/>
                <w:sz w:val="20"/>
              </w:rPr>
              <w:t xml:space="preserve"> </w:t>
            </w:r>
            <w:r w:rsidRPr="00A76D8C">
              <w:rPr>
                <w:rFonts w:hint="eastAsia"/>
                <w:b/>
                <w:sz w:val="20"/>
              </w:rPr>
              <w:tab/>
              <w:t>GB/T 8567-2006</w:t>
            </w:r>
            <w:r w:rsidRPr="00A76D8C">
              <w:rPr>
                <w:rFonts w:hint="eastAsia"/>
                <w:b/>
                <w:sz w:val="20"/>
              </w:rPr>
              <w:t>、计算机软件需求规格说明规范</w:t>
            </w:r>
            <w:r w:rsidRPr="00A76D8C">
              <w:rPr>
                <w:rFonts w:hint="eastAsia"/>
                <w:b/>
                <w:sz w:val="20"/>
              </w:rPr>
              <w:tab/>
              <w:t xml:space="preserve">GB/T 9385-2008 </w:t>
            </w:r>
            <w:r w:rsidRPr="00A76D8C">
              <w:rPr>
                <w:rFonts w:hint="eastAsia"/>
                <w:b/>
                <w:sz w:val="20"/>
              </w:rPr>
              <w:t>、计算机软件测试文档编制规范</w:t>
            </w:r>
            <w:r w:rsidRPr="00A76D8C">
              <w:rPr>
                <w:rFonts w:hint="eastAsia"/>
                <w:b/>
                <w:sz w:val="20"/>
              </w:rPr>
              <w:t xml:space="preserve"> </w:t>
            </w:r>
            <w:r w:rsidRPr="00A76D8C">
              <w:rPr>
                <w:rFonts w:hint="eastAsia"/>
                <w:b/>
                <w:sz w:val="20"/>
              </w:rPr>
              <w:tab/>
              <w:t>GB/T 9386-2008</w:t>
            </w:r>
          </w:p>
        </w:tc>
      </w:tr>
      <w:tr w:rsidR="00436AD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36AD5" w:rsidRDefault="00A76D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36AD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36AD5" w:rsidRDefault="00A76D8C" w:rsidP="00A76D8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36AD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36AD5" w:rsidRDefault="00436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36AD5" w:rsidRDefault="00436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36AD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36AD5" w:rsidRDefault="00436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36AD5" w:rsidRDefault="00D44E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36AD5" w:rsidRDefault="00436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36AD5" w:rsidRDefault="00436AD5">
      <w:pPr>
        <w:snapToGrid w:val="0"/>
        <w:rPr>
          <w:rFonts w:ascii="宋体"/>
          <w:b/>
          <w:sz w:val="22"/>
          <w:szCs w:val="22"/>
        </w:rPr>
      </w:pPr>
    </w:p>
    <w:p w:rsidR="00436AD5" w:rsidRDefault="00D44E3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36AD5" w:rsidRDefault="00436AD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AD5" w:rsidRDefault="00436AD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AD5" w:rsidRDefault="00436AD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AD5" w:rsidRDefault="00436AD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36AD5" w:rsidRDefault="00436AD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36AD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3D" w:rsidRDefault="00D44E3D">
      <w:r>
        <w:separator/>
      </w:r>
    </w:p>
  </w:endnote>
  <w:endnote w:type="continuationSeparator" w:id="0">
    <w:p w:rsidR="00D44E3D" w:rsidRDefault="00D4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3D" w:rsidRDefault="00D44E3D">
      <w:r>
        <w:separator/>
      </w:r>
    </w:p>
  </w:footnote>
  <w:footnote w:type="continuationSeparator" w:id="0">
    <w:p w:rsidR="00D44E3D" w:rsidRDefault="00D4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D5" w:rsidRDefault="00D44E3D" w:rsidP="00A76D8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F63A321" wp14:editId="6C76024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36AD5" w:rsidRDefault="00D44E3D" w:rsidP="00A76D8C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36AD5" w:rsidRDefault="00D44E3D" w:rsidP="00A76D8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36AD5" w:rsidRDefault="00436AD5">
    <w:pPr>
      <w:pStyle w:val="a5"/>
    </w:pPr>
  </w:p>
  <w:p w:rsidR="00436AD5" w:rsidRDefault="00436AD5" w:rsidP="00A76D8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36AD5"/>
    <w:rsid w:val="00436AD5"/>
    <w:rsid w:val="008E17C6"/>
    <w:rsid w:val="00A76D8C"/>
    <w:rsid w:val="00D44E3D"/>
    <w:rsid w:val="00E3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dcterms:created xsi:type="dcterms:W3CDTF">2015-06-17T11:40:00Z</dcterms:created>
  <dcterms:modified xsi:type="dcterms:W3CDTF">2022-10-26T01:58:00Z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