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10BF" w14:textId="77777777" w:rsidR="00A61024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6F3678" w14:paraId="76F490B9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EC14CF9" w14:textId="77777777" w:rsidR="00A61024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78B2C146" w14:textId="77777777" w:rsidR="00A61024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AD8BF1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28DEA3F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445D73" w14:textId="6ABFB1A0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东营市睿铭商贸有限公司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24299">
              <w:rPr>
                <w:rFonts w:hint="eastAsia"/>
                <w:color w:val="000000"/>
                <w:sz w:val="24"/>
                <w:szCs w:val="24"/>
              </w:rPr>
              <w:t>张元龙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9C1B2C8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6F3678" w14:paraId="3AEE922A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61114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E0A53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2FE3D5" w14:textId="52A21DF9" w:rsidR="00A61024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 w:rsidR="00E24299">
              <w:rPr>
                <w:rFonts w:hint="eastAsia"/>
                <w:color w:val="000000"/>
                <w:sz w:val="24"/>
                <w:szCs w:val="24"/>
              </w:rPr>
              <w:t>张亮</w:t>
            </w:r>
            <w:r w:rsidR="00E2429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王加宝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4457F1" w14:textId="77777777" w:rsidR="00A61024" w:rsidRDefault="00000000">
            <w:pPr>
              <w:rPr>
                <w:color w:val="000000"/>
              </w:rPr>
            </w:pPr>
          </w:p>
        </w:tc>
      </w:tr>
      <w:tr w:rsidR="006F3678" w14:paraId="070CF6A6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6A386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0213B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BB4719" w14:textId="77777777" w:rsidR="00A61024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A347FA" w14:textId="77777777" w:rsidR="00A61024" w:rsidRDefault="00000000">
            <w:pPr>
              <w:rPr>
                <w:color w:val="000000"/>
              </w:rPr>
            </w:pPr>
          </w:p>
        </w:tc>
      </w:tr>
      <w:tr w:rsidR="006F3678" w14:paraId="2AEBDB22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5EF3F5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30C1B39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1309B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694A62" w14:textId="0884A841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 w:rsidR="00325AE3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055790AF" w14:textId="628C592D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 w:rsidR="00325AE3" w:rsidRPr="00325AE3">
              <w:rPr>
                <w:color w:val="000000"/>
                <w:szCs w:val="21"/>
                <w:u w:val="single"/>
              </w:rPr>
              <w:t>91370502MA3R8UGX4P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 w:rsidR="00325AE3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2019-12-19 </w:t>
            </w:r>
            <w:r w:rsidR="00325AE3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至</w:t>
            </w:r>
            <w:r w:rsidR="00325AE3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 xml:space="preserve"> </w:t>
            </w:r>
            <w:r w:rsidR="00325AE3">
              <w:rPr>
                <w:rFonts w:ascii="Helvetica" w:hAnsi="Helvetica" w:hint="eastAsia"/>
                <w:color w:val="333333"/>
                <w:szCs w:val="21"/>
                <w:shd w:val="clear" w:color="auto" w:fill="FFFFFF"/>
              </w:rPr>
              <w:t>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B563F74" w14:textId="37EC4BE2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 w:rsidR="00325AE3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一般项目：针纺织品销售；服装服饰零售；体育用品及器材零售；电子产品销售；第一类医疗器械销售；五金产品零售；五金产品批发；办公用品销售；工艺美术品及礼仪用品制造（象牙及其制品除外）；包装材料及制品销售；建筑材料销售；建筑装饰材料销售；日用玻璃制品销售；厨具卫具及日用杂品批发；家用电器销售；消防器材销售；卫生陶瓷制品销售；音响设备销售；通讯设备销售；酒店管理；广告制作；广告设计、代理；娱乐性展览；会议及展览服务；市场营销策划；企业管理咨询；信息咨询服务（不含许可类信息咨询服务）；计算机软硬件及辅助设备批发；技术服务、技术开发、技术咨询、技术交流、技术转让、技术推广；计算机软硬件及辅助设备零售；物业管理；餐饮管理；外卖递送服务；餐饮器具集中消毒服务；礼仪服务；专业保洁、清洗、消毒服务；家用电器安装服务；企业形象策划；业务培训（不含教育培训、职业技能培训等需取得许可的培训）；日用品销售；食品添加剂销售；塑料制品销售；金属制品销售；金属工具销售；食用农产品零售；机械设备租赁；日用电器修理；园林绿化工程施工；家政服务；环境保护专用设备销售；房地产咨询；广告发布。（除依法须经批准的项目外，凭营业执照依法自主开展经营活动）许可项目：食品销售；烟草制品零售；餐饮服务；建设工程施工；燃气燃烧器具安装、维修；建设工程设计。（依法须经批准的项目，经相关部门批准后方可开展经营活动，具体经营项目以相关部门批准文</w:t>
            </w:r>
            <w:r w:rsidR="00325AE3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lastRenderedPageBreak/>
              <w:t>件或许可证件为准）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6CCE943" w14:textId="5522D520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 w:rsidR="00325AE3">
              <w:t>（资质范围内）预包装食品、办公室用品的销售，物业管理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7E1D519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CF9B58" w14:textId="7E4A4493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证件有效</w:t>
            </w:r>
          </w:p>
          <w:p w14:paraId="48874D1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09A6630D" w14:textId="77777777" w:rsidR="00A61024" w:rsidRDefault="00000000">
            <w:pPr>
              <w:rPr>
                <w:color w:val="000000"/>
              </w:rPr>
            </w:pPr>
          </w:p>
          <w:p w14:paraId="4F329375" w14:textId="5936FE85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范围合规</w:t>
            </w:r>
          </w:p>
          <w:p w14:paraId="624FD00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6F3678" w14:paraId="0A15CC0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426B3D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18CC5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64F761" w14:textId="77777777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56733E25" w14:textId="7777777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有效期：；</w:t>
            </w:r>
          </w:p>
          <w:p w14:paraId="1E23FF97" w14:textId="77777777" w:rsidR="00A61024" w:rsidRDefault="00000000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14:paraId="6610F7C7" w14:textId="77777777" w:rsidR="00A61024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FE88C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14:paraId="46D1FAF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0095597B" w14:textId="77777777" w:rsidR="00A61024" w:rsidRDefault="00000000">
            <w:pPr>
              <w:rPr>
                <w:color w:val="000000"/>
              </w:rPr>
            </w:pPr>
          </w:p>
          <w:p w14:paraId="7C967A4E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 w14:paraId="33DEEC23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6F3678" w14:paraId="03B1E307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406C01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7C1ED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B79B42" w14:textId="429966E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 w:rsidR="000810FC">
              <w:rPr>
                <w:szCs w:val="21"/>
              </w:rPr>
              <w:t>山东省东营市东营区千佛山路</w:t>
            </w:r>
            <w:r w:rsidR="000810FC">
              <w:rPr>
                <w:szCs w:val="21"/>
              </w:rPr>
              <w:t>17</w:t>
            </w:r>
            <w:r w:rsidR="000810FC">
              <w:rPr>
                <w:szCs w:val="21"/>
              </w:rPr>
              <w:t>号万海金地大厦</w:t>
            </w:r>
            <w:r w:rsidR="000810FC">
              <w:rPr>
                <w:szCs w:val="21"/>
              </w:rPr>
              <w:t>A</w:t>
            </w:r>
            <w:r w:rsidR="000810FC">
              <w:rPr>
                <w:szCs w:val="21"/>
              </w:rPr>
              <w:t>座</w:t>
            </w:r>
            <w:r w:rsidR="000810FC">
              <w:rPr>
                <w:szCs w:val="21"/>
              </w:rPr>
              <w:t>501</w:t>
            </w:r>
            <w:r w:rsidR="000810FC">
              <w:rPr>
                <w:szCs w:val="21"/>
              </w:rPr>
              <w:t>室</w:t>
            </w:r>
            <w:bookmarkEnd w:id="4"/>
          </w:p>
          <w:p w14:paraId="59CC1C1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14:paraId="065D7565" w14:textId="77777777" w:rsidR="00A61024" w:rsidRDefault="00000000">
            <w:pPr>
              <w:rPr>
                <w:color w:val="000000"/>
              </w:rPr>
            </w:pPr>
          </w:p>
          <w:p w14:paraId="4A6D6687" w14:textId="6F8F2E84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 w:rsidR="000810FC">
              <w:rPr>
                <w:szCs w:val="21"/>
              </w:rPr>
              <w:t>山东省东营市东营区千佛山路</w:t>
            </w:r>
            <w:r w:rsidR="000810FC">
              <w:rPr>
                <w:szCs w:val="21"/>
              </w:rPr>
              <w:t>17</w:t>
            </w:r>
            <w:r w:rsidR="000810FC">
              <w:rPr>
                <w:szCs w:val="21"/>
              </w:rPr>
              <w:t>号万海金地大厦</w:t>
            </w:r>
            <w:r w:rsidR="000810FC">
              <w:rPr>
                <w:szCs w:val="21"/>
              </w:rPr>
              <w:t>A</w:t>
            </w:r>
            <w:r w:rsidR="000810FC">
              <w:rPr>
                <w:szCs w:val="21"/>
              </w:rPr>
              <w:t>座</w:t>
            </w:r>
            <w:r w:rsidR="000810FC">
              <w:rPr>
                <w:szCs w:val="21"/>
              </w:rPr>
              <w:t>501</w:t>
            </w:r>
            <w:r w:rsidR="000810FC">
              <w:rPr>
                <w:szCs w:val="21"/>
              </w:rPr>
              <w:t>室</w:t>
            </w:r>
          </w:p>
          <w:p w14:paraId="620323C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808839" w14:textId="317025A9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36F6C10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33573C73" w14:textId="77777777" w:rsidR="00A61024" w:rsidRDefault="00000000">
            <w:pPr>
              <w:rPr>
                <w:color w:val="000000"/>
              </w:rPr>
            </w:pPr>
          </w:p>
          <w:p w14:paraId="34B6CFA2" w14:textId="19DC7B44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64485B1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6DC122B" w14:textId="77777777" w:rsidR="00A61024" w:rsidRDefault="00000000">
            <w:pPr>
              <w:rPr>
                <w:color w:val="000000"/>
              </w:rPr>
            </w:pPr>
          </w:p>
        </w:tc>
      </w:tr>
      <w:tr w:rsidR="006F3678" w14:paraId="6C973B2D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5F2A21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E022BC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A14B9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5ADE53D2" w14:textId="669AFDD8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 w:rsidR="00062D3A">
              <w:rPr>
                <w:szCs w:val="21"/>
              </w:rPr>
              <w:t>山东省东营市东营区千佛山路</w:t>
            </w:r>
            <w:r w:rsidR="00062D3A">
              <w:rPr>
                <w:szCs w:val="21"/>
              </w:rPr>
              <w:t>17</w:t>
            </w:r>
            <w:r w:rsidR="00062D3A">
              <w:rPr>
                <w:szCs w:val="21"/>
              </w:rPr>
              <w:t>号万海金地大厦</w:t>
            </w:r>
            <w:r w:rsidR="00062D3A">
              <w:rPr>
                <w:szCs w:val="21"/>
              </w:rPr>
              <w:t>A</w:t>
            </w:r>
            <w:r w:rsidR="00062D3A">
              <w:rPr>
                <w:szCs w:val="21"/>
              </w:rPr>
              <w:t>座</w:t>
            </w:r>
            <w:r w:rsidR="00F7764B">
              <w:rPr>
                <w:szCs w:val="21"/>
              </w:rPr>
              <w:t>5</w:t>
            </w:r>
            <w:r w:rsidR="00062D3A">
              <w:rPr>
                <w:rFonts w:hint="eastAsia"/>
                <w:szCs w:val="21"/>
              </w:rPr>
              <w:t>层到</w:t>
            </w:r>
            <w:r w:rsidR="00F7764B">
              <w:rPr>
                <w:szCs w:val="21"/>
              </w:rPr>
              <w:t>8</w:t>
            </w:r>
            <w:r w:rsidR="00062D3A">
              <w:rPr>
                <w:rFonts w:hint="eastAsia"/>
                <w:szCs w:val="21"/>
              </w:rPr>
              <w:t>层</w:t>
            </w:r>
          </w:p>
          <w:p w14:paraId="1E42895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799A9CB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3B7B5D2B" w14:textId="38BB50DC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B20D1F" w14:textId="4DF439D2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7AE113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6BD7323C" w14:textId="77777777" w:rsidR="00A61024" w:rsidRDefault="00000000">
            <w:pPr>
              <w:rPr>
                <w:color w:val="000000"/>
              </w:rPr>
            </w:pPr>
          </w:p>
          <w:p w14:paraId="39AF1E1C" w14:textId="4DBFFE75" w:rsidR="00A61024" w:rsidRDefault="00062D3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0E22EAD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6F3678" w14:paraId="6A8EEF9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C612BB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C93A4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CD3498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2667941F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6EAA2820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10D23CAD" w14:textId="77777777" w:rsidR="00A61024" w:rsidRDefault="00000000">
            <w:pPr>
              <w:rPr>
                <w:color w:val="000000"/>
                <w:szCs w:val="21"/>
                <w:u w:val="single"/>
              </w:rPr>
            </w:pPr>
          </w:p>
          <w:p w14:paraId="6C6E85C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0FD1D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4F2840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46BF75E7" w14:textId="77777777" w:rsidR="00A61024" w:rsidRDefault="00000000">
            <w:pPr>
              <w:rPr>
                <w:color w:val="000000"/>
              </w:rPr>
            </w:pPr>
          </w:p>
          <w:p w14:paraId="3A1B00B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8F6AE71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6F3678" w14:paraId="5B33A2E9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8ADCE3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lastRenderedPageBreak/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248A032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366CB0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0DF48391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78680D2A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4ACE0D00" w14:textId="77777777" w:rsidR="00A61024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D5A5D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684932E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0EA8E4B4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FDA54D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BB60F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832C48" w14:textId="5B649250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3C4DF07D" w14:textId="39AB934B" w:rsidR="00FF15CC" w:rsidRDefault="00FF15C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销售服务流程</w:t>
            </w:r>
          </w:p>
          <w:p w14:paraId="002EEAAA" w14:textId="702876DB" w:rsidR="00FF15CC" w:rsidRPr="00FF15CC" w:rsidRDefault="00000000">
            <w:pPr>
              <w:rPr>
                <w:color w:val="000000"/>
                <w:szCs w:val="21"/>
              </w:rPr>
            </w:pPr>
            <w:r>
              <w:rPr>
                <w:noProof/>
                <w:color w:val="000000"/>
                <w:szCs w:val="21"/>
              </w:rPr>
              <w:pict w14:anchorId="04D2C08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7" o:spid="_x0000_s2072" type="#_x0000_t32" style="position:absolute;left:0;text-align:left;margin-left:48.1pt;margin-top:9.1pt;width:30pt;height:0;z-index:251678720">
                  <v:stroke endarrow="block"/>
                </v:shape>
              </w:pict>
            </w:r>
            <w:r w:rsidR="00FF15CC" w:rsidRPr="00FF15CC">
              <w:rPr>
                <w:rFonts w:ascii="楷体_GB2312" w:hint="eastAsia"/>
                <w:b/>
                <w:szCs w:val="21"/>
              </w:rPr>
              <w:t>顾客沟通</w:t>
            </w:r>
            <w:r w:rsidR="00FF15CC" w:rsidRPr="00FF15CC">
              <w:rPr>
                <w:rFonts w:ascii="楷体_GB2312" w:hint="eastAsia"/>
                <w:b/>
                <w:szCs w:val="21"/>
              </w:rPr>
              <w:t xml:space="preserve"> </w:t>
            </w:r>
            <w:r w:rsidR="00FF15CC" w:rsidRPr="00FF15CC">
              <w:rPr>
                <w:rFonts w:ascii="楷体_GB2312"/>
                <w:b/>
                <w:szCs w:val="21"/>
              </w:rPr>
              <w:t xml:space="preserve">   </w:t>
            </w:r>
            <w:r w:rsidR="00FF15CC">
              <w:rPr>
                <w:rFonts w:ascii="楷体_GB2312"/>
                <w:b/>
                <w:szCs w:val="21"/>
              </w:rPr>
              <w:t xml:space="preserve">   </w:t>
            </w:r>
            <w:r w:rsidR="00FF15CC" w:rsidRPr="00FF15CC">
              <w:rPr>
                <w:rFonts w:ascii="楷体_GB2312" w:hint="eastAsia"/>
                <w:b/>
                <w:szCs w:val="21"/>
              </w:rPr>
              <w:t>订单评审</w:t>
            </w:r>
            <w:r w:rsidR="00FF15CC" w:rsidRPr="00FF15CC">
              <w:rPr>
                <w:rFonts w:ascii="楷体_GB2312"/>
                <w:b/>
                <w:szCs w:val="21"/>
              </w:rPr>
              <w:t>--</w:t>
            </w:r>
            <w:r w:rsidR="00FF15CC" w:rsidRPr="00FF15CC">
              <w:rPr>
                <w:rFonts w:ascii="楷体_GB2312" w:hint="eastAsia"/>
                <w:b/>
                <w:szCs w:val="21"/>
              </w:rPr>
              <w:t>实施采购</w:t>
            </w:r>
            <w:r w:rsidR="00FF15CC" w:rsidRPr="00FF15CC">
              <w:rPr>
                <w:rFonts w:ascii="楷体_GB2312" w:hint="eastAsia"/>
                <w:b/>
                <w:szCs w:val="21"/>
              </w:rPr>
              <w:t>---</w:t>
            </w:r>
            <w:r w:rsidR="00FF15CC" w:rsidRPr="00FF15CC">
              <w:rPr>
                <w:rFonts w:ascii="楷体_GB2312" w:hint="eastAsia"/>
                <w:b/>
                <w:szCs w:val="21"/>
              </w:rPr>
              <w:t>产品验证</w:t>
            </w:r>
            <w:r w:rsidR="00FF15CC" w:rsidRPr="00FF15CC">
              <w:rPr>
                <w:rFonts w:ascii="楷体_GB2312" w:hint="eastAsia"/>
                <w:b/>
                <w:szCs w:val="21"/>
              </w:rPr>
              <w:t>---</w:t>
            </w:r>
            <w:r w:rsidR="00FF15CC" w:rsidRPr="00FF15CC">
              <w:rPr>
                <w:rFonts w:ascii="楷体_GB2312" w:hint="eastAsia"/>
                <w:b/>
                <w:szCs w:val="21"/>
              </w:rPr>
              <w:t>交付——售后服务</w:t>
            </w:r>
          </w:p>
          <w:p w14:paraId="1946B67A" w14:textId="67D84DAB" w:rsidR="00A61024" w:rsidRDefault="00000000">
            <w:pPr>
              <w:rPr>
                <w:color w:val="000000"/>
                <w:szCs w:val="18"/>
              </w:rPr>
            </w:pPr>
          </w:p>
          <w:p w14:paraId="48D32483" w14:textId="0C05857E" w:rsidR="00A61024" w:rsidRPr="00FF15CC" w:rsidRDefault="00FF15CC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物业管理流程</w:t>
            </w:r>
          </w:p>
          <w:p w14:paraId="753376CB" w14:textId="350CCF06" w:rsidR="00FF15CC" w:rsidRDefault="00000000" w:rsidP="00FF15CC">
            <w:pPr>
              <w:spacing w:line="360" w:lineRule="auto"/>
              <w:ind w:right="210"/>
              <w:rPr>
                <w:rFonts w:ascii="宋体" w:hAnsi="宋体"/>
                <w:color w:val="000000"/>
                <w:szCs w:val="22"/>
              </w:rPr>
            </w:pPr>
            <w:r>
              <w:rPr>
                <w:color w:val="000000"/>
              </w:rPr>
              <w:pict w14:anchorId="15E8782F">
                <v:shape id="自选图形 114" o:spid="_x0000_s2061" type="#_x0000_t32" style="position:absolute;left:0;text-align:left;margin-left:73.7pt;margin-top:11.95pt;width:30pt;height:0;z-index:251677696">
                  <v:stroke endarrow="block"/>
                </v:shape>
              </w:pict>
            </w:r>
            <w:r w:rsidR="00FF15CC" w:rsidRPr="00FF15CC">
              <w:rPr>
                <w:rFonts w:hint="eastAsia"/>
                <w:b/>
                <w:sz w:val="20"/>
              </w:rPr>
              <w:t>人员编制的设定</w:t>
            </w:r>
            <w:r w:rsidR="00FF15CC">
              <w:rPr>
                <w:b/>
                <w:sz w:val="20"/>
              </w:rPr>
              <w:t xml:space="preserve">       </w:t>
            </w:r>
            <w:r w:rsidR="00FF15CC" w:rsidRPr="00FF15CC">
              <w:rPr>
                <w:rFonts w:hint="eastAsia"/>
                <w:b/>
                <w:sz w:val="20"/>
              </w:rPr>
              <w:t>规章制度的建立</w:t>
            </w:r>
            <w:r w:rsidR="00FF15CC" w:rsidRPr="00FF15CC">
              <w:rPr>
                <w:rFonts w:hint="eastAsia"/>
                <w:b/>
                <w:sz w:val="20"/>
              </w:rPr>
              <w:t>-</w:t>
            </w:r>
            <w:r w:rsidR="00FF15CC" w:rsidRPr="00FF15CC">
              <w:rPr>
                <w:b/>
                <w:sz w:val="20"/>
              </w:rPr>
              <w:t>---</w:t>
            </w:r>
            <w:r w:rsidR="00FF15CC" w:rsidRPr="00FF15CC">
              <w:rPr>
                <w:rFonts w:hint="eastAsia"/>
                <w:b/>
                <w:sz w:val="20"/>
              </w:rPr>
              <w:t>入职培训</w:t>
            </w:r>
            <w:r w:rsidR="00FF15CC" w:rsidRPr="00FF15CC">
              <w:rPr>
                <w:rFonts w:hint="eastAsia"/>
                <w:b/>
                <w:sz w:val="20"/>
              </w:rPr>
              <w:t>-</w:t>
            </w:r>
            <w:r w:rsidR="00FF15CC" w:rsidRPr="00FF15CC">
              <w:rPr>
                <w:b/>
                <w:sz w:val="20"/>
              </w:rPr>
              <w:t>---</w:t>
            </w:r>
            <w:r w:rsidR="00FF15CC" w:rsidRPr="00FF15CC">
              <w:rPr>
                <w:rFonts w:hint="eastAsia"/>
                <w:b/>
                <w:sz w:val="20"/>
              </w:rPr>
              <w:t>质量的验收与接管</w:t>
            </w:r>
            <w:r w:rsidR="00FF15CC" w:rsidRPr="00FF15CC">
              <w:rPr>
                <w:rFonts w:hint="eastAsia"/>
                <w:b/>
                <w:sz w:val="20"/>
              </w:rPr>
              <w:t>-</w:t>
            </w:r>
            <w:r w:rsidR="00FF15CC" w:rsidRPr="00FF15CC">
              <w:rPr>
                <w:b/>
                <w:sz w:val="20"/>
              </w:rPr>
              <w:t>---</w:t>
            </w:r>
            <w:r w:rsidR="00FF15CC" w:rsidRPr="00FF15CC">
              <w:rPr>
                <w:rFonts w:hint="eastAsia"/>
                <w:b/>
                <w:sz w:val="20"/>
              </w:rPr>
              <w:t>-</w:t>
            </w:r>
            <w:r w:rsidR="00FF15CC" w:rsidRPr="00FF15CC">
              <w:rPr>
                <w:b/>
                <w:sz w:val="20"/>
              </w:rPr>
              <w:t>---</w:t>
            </w:r>
            <w:r w:rsidR="00FF15CC" w:rsidRPr="00FF15CC">
              <w:rPr>
                <w:rFonts w:hint="eastAsia"/>
                <w:b/>
                <w:sz w:val="20"/>
              </w:rPr>
              <w:t>日常管理</w:t>
            </w:r>
            <w:r w:rsidR="00FF15CC" w:rsidRPr="00FF15CC">
              <w:rPr>
                <w:rFonts w:hint="eastAsia"/>
                <w:b/>
                <w:sz w:val="20"/>
              </w:rPr>
              <w:t>-</w:t>
            </w:r>
            <w:r w:rsidR="00FF15CC" w:rsidRPr="00FF15CC">
              <w:rPr>
                <w:b/>
                <w:sz w:val="20"/>
              </w:rPr>
              <w:t>---</w:t>
            </w:r>
            <w:r w:rsidR="00FF15CC" w:rsidRPr="00FF15CC">
              <w:rPr>
                <w:rFonts w:hint="eastAsia"/>
                <w:b/>
                <w:sz w:val="20"/>
              </w:rPr>
              <w:t>保洁管理（保安管理）</w:t>
            </w:r>
            <w:r w:rsidR="00FF15CC" w:rsidRPr="00FF15CC">
              <w:rPr>
                <w:rFonts w:hint="eastAsia"/>
                <w:b/>
                <w:sz w:val="20"/>
              </w:rPr>
              <w:t>-</w:t>
            </w:r>
            <w:r w:rsidR="00FF15CC" w:rsidRPr="00FF15CC">
              <w:rPr>
                <w:b/>
                <w:sz w:val="20"/>
              </w:rPr>
              <w:t>---</w:t>
            </w:r>
            <w:r w:rsidR="00FF15CC" w:rsidRPr="00FF15CC">
              <w:rPr>
                <w:rFonts w:hint="eastAsia"/>
                <w:b/>
                <w:sz w:val="20"/>
              </w:rPr>
              <w:t>档案资料的建立</w:t>
            </w:r>
          </w:p>
          <w:p w14:paraId="32289069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38E994" w14:textId="31877B8F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765C00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1584067D" w14:textId="77777777" w:rsidR="00A61024" w:rsidRDefault="00000000">
            <w:pPr>
              <w:rPr>
                <w:color w:val="000000"/>
              </w:rPr>
            </w:pPr>
          </w:p>
          <w:p w14:paraId="04F9A355" w14:textId="37976040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内容一致</w:t>
            </w:r>
          </w:p>
          <w:p w14:paraId="77FBB703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6F3678" w14:paraId="31A9373E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5A958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27F2A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93CB01" w14:textId="03295E20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认证范围内管理体系覆盖的人数（总计人）　</w:t>
            </w:r>
            <w:r w:rsidR="00FF15CC">
              <w:rPr>
                <w:rFonts w:hint="eastAsia"/>
                <w:color w:val="000000"/>
                <w:szCs w:val="21"/>
              </w:rPr>
              <w:t>1</w:t>
            </w:r>
            <w:r w:rsidR="00FF15CC">
              <w:rPr>
                <w:color w:val="000000"/>
                <w:szCs w:val="21"/>
              </w:rPr>
              <w:t>0</w:t>
            </w:r>
          </w:p>
          <w:p w14:paraId="39DFB649" w14:textId="77777777" w:rsidR="00A61024" w:rsidRDefault="00000000">
            <w:pPr>
              <w:rPr>
                <w:color w:val="000000"/>
                <w:szCs w:val="18"/>
              </w:rPr>
            </w:pPr>
          </w:p>
          <w:p w14:paraId="5660EEF4" w14:textId="3293B7B2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 w:rsidR="00FF15CC">
              <w:rPr>
                <w:rFonts w:hint="eastAsia"/>
                <w:color w:val="000000"/>
                <w:szCs w:val="18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 w:rsidR="00FF15CC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BBD7B6" w14:textId="04C63B0B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与申请一致</w:t>
            </w:r>
          </w:p>
          <w:p w14:paraId="444F4F7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6F3678" w14:paraId="425770A4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B90E4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2D65A1F2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0286D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FB1230" w14:textId="5DAF7393" w:rsidR="00A61024" w:rsidRDefault="000D4A42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50F5847E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75E8B36E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B38851C" w14:textId="77777777" w:rsidR="00A61024" w:rsidRDefault="00000000">
            <w:pPr>
              <w:rPr>
                <w:color w:val="000000"/>
              </w:rPr>
            </w:pPr>
          </w:p>
        </w:tc>
      </w:tr>
      <w:tr w:rsidR="006F3678" w14:paraId="36F3603C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892BF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680A7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65E3AC" w14:textId="266EFC9C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 w:rsidR="000D4A42">
              <w:rPr>
                <w:rFonts w:hint="eastAsia"/>
                <w:color w:val="000000"/>
                <w:szCs w:val="18"/>
              </w:rPr>
              <w:t>2</w:t>
            </w:r>
            <w:r w:rsidR="000D4A42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0D4A42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0D4A42">
              <w:rPr>
                <w:rFonts w:hint="eastAsia"/>
                <w:color w:val="000000"/>
                <w:szCs w:val="18"/>
              </w:rPr>
              <w:t>1</w:t>
            </w:r>
            <w:r w:rsidR="000D4A42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25DC2E07" w14:textId="48F884BA" w:rsidR="00A61024" w:rsidRDefault="000D4A42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0ADE95C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182538A8" w14:textId="77777777" w:rsidR="00A61024" w:rsidRDefault="00000000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FB4970" w14:textId="06FEA010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13D47AC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6C0A6E3F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BFB3F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67E03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11CE37" w14:textId="0D350080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 w:rsidR="000D4A42">
              <w:rPr>
                <w:rFonts w:hint="eastAsia"/>
                <w:color w:val="000000"/>
                <w:szCs w:val="18"/>
              </w:rPr>
              <w:t>2</w:t>
            </w:r>
            <w:r w:rsidR="000D4A42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0D4A42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0D4A42">
              <w:rPr>
                <w:rFonts w:hint="eastAsia"/>
                <w:color w:val="000000"/>
                <w:szCs w:val="18"/>
              </w:rPr>
              <w:t>1</w:t>
            </w:r>
            <w:r w:rsidR="000D4A42">
              <w:rPr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7420CFD8" w14:textId="306B29C3" w:rsidR="00A61024" w:rsidRDefault="000D4A42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29D296B1" w14:textId="77777777" w:rsidR="00A61024" w:rsidRDefault="00000000">
            <w:pPr>
              <w:rPr>
                <w:color w:val="000000"/>
                <w:szCs w:val="21"/>
              </w:rPr>
            </w:pPr>
          </w:p>
          <w:p w14:paraId="0EEBDCA5" w14:textId="731D2E43" w:rsidR="00A61024" w:rsidRDefault="001E2726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097C5F57" w14:textId="19718D90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员工对相关标准的认知和能力（应知应会、持证上岗等）</w:t>
            </w:r>
            <w:r w:rsidR="001E2726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624555" w14:textId="77777777" w:rsidR="00A61024" w:rsidRDefault="0000000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F3678" w14:paraId="33429317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3452B5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5D55D24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70D68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3E369CA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065E3551" w14:textId="0E69C291" w:rsidR="00A61024" w:rsidRDefault="001E272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7300A1D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3900E263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71F9C05C" w14:textId="3953AD80" w:rsidR="00A61024" w:rsidRDefault="001E272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55585CE" w14:textId="77777777" w:rsidR="00A61024" w:rsidRDefault="00000000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0CFAF765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12F1A314" w14:textId="12364558" w:rsidR="00A61024" w:rsidRDefault="001E2726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B09F162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77E2282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2CFE89E7" w14:textId="22D5F5D2" w:rsidR="00A61024" w:rsidRDefault="001E2726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BFD30FE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</w:p>
          <w:p w14:paraId="7B4D6473" w14:textId="32653AA2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 w:rsidR="001E2726">
              <w:rPr>
                <w:rFonts w:hint="eastAsia"/>
                <w:color w:val="000000"/>
                <w:szCs w:val="18"/>
              </w:rPr>
              <w:t>无</w:t>
            </w:r>
          </w:p>
          <w:p w14:paraId="63138A5C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7FAFCB8D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1620E227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0690A473" w14:textId="0E7C98CB" w:rsidR="00A61024" w:rsidRDefault="001E2726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6017EAE" w14:textId="77777777" w:rsidR="00A61024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3265CE2D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06A35CA8" w14:textId="77777777" w:rsidR="00A61024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426575F" w14:textId="0DF50E80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DF2B626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76CD6EF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11B78B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6EBB0F5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4826C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0F2701" w14:textId="77777777" w:rsidR="001E2726" w:rsidRDefault="00000000" w:rsidP="001E2726">
            <w:pPr>
              <w:spacing w:line="36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18F0ED1E" w14:textId="283E88B4" w:rsidR="001E2726" w:rsidRPr="001E2726" w:rsidRDefault="001E2726" w:rsidP="001E2726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 w:rsidRPr="001E2726">
              <w:rPr>
                <w:rFonts w:ascii="宋体" w:hAnsi="宋体" w:hint="eastAsia"/>
                <w:b/>
                <w:bCs/>
                <w:szCs w:val="21"/>
              </w:rPr>
              <w:t>遵守法律法规   提供优质服务</w:t>
            </w:r>
          </w:p>
          <w:p w14:paraId="0004F76B" w14:textId="6DC54D52" w:rsidR="00A61024" w:rsidRPr="001E2726" w:rsidRDefault="001E2726" w:rsidP="001E2726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 w:rsidRPr="001E2726">
              <w:rPr>
                <w:rFonts w:ascii="宋体" w:hAnsi="宋体" w:hint="eastAsia"/>
                <w:b/>
                <w:bCs/>
                <w:szCs w:val="21"/>
              </w:rPr>
              <w:t>坚持持续改进   满足顾客需求</w:t>
            </w:r>
          </w:p>
          <w:p w14:paraId="599463CA" w14:textId="699BFBFC" w:rsidR="00A61024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DD3D8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 w:rsidR="00DD3D8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 w:rsidR="00DD3D8B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2CC524C3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14:paraId="22200F27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6F3678" w14:paraId="3C5D7B78" w14:textId="77777777">
              <w:tc>
                <w:tcPr>
                  <w:tcW w:w="2443" w:type="dxa"/>
                </w:tcPr>
                <w:p w14:paraId="42F21B7E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14:paraId="5D157FD2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14:paraId="1CD58D55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14:paraId="479BBAE3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6F3678" w14:paraId="24DF2647" w14:textId="77777777">
              <w:tc>
                <w:tcPr>
                  <w:tcW w:w="2443" w:type="dxa"/>
                </w:tcPr>
                <w:p w14:paraId="69567EBC" w14:textId="07EFB027" w:rsidR="00A61024" w:rsidRPr="00DD3D8B" w:rsidRDefault="00DD3D8B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 w:rsidRPr="00DD3D8B">
                    <w:rPr>
                      <w:rFonts w:hint="eastAsia"/>
                      <w:szCs w:val="21"/>
                    </w:rPr>
                    <w:t>顾客满意度</w:t>
                  </w:r>
                  <w:r w:rsidRPr="00DD3D8B">
                    <w:rPr>
                      <w:rFonts w:ascii="宋体" w:hint="eastAsia"/>
                      <w:szCs w:val="21"/>
                    </w:rPr>
                    <w:t>≥</w:t>
                  </w:r>
                  <w:r w:rsidRPr="00DD3D8B">
                    <w:rPr>
                      <w:rFonts w:hint="eastAsia"/>
                      <w:szCs w:val="21"/>
                    </w:rPr>
                    <w:t>95%</w:t>
                  </w:r>
                </w:p>
              </w:tc>
              <w:tc>
                <w:tcPr>
                  <w:tcW w:w="1387" w:type="dxa"/>
                </w:tcPr>
                <w:p w14:paraId="3648F1D3" w14:textId="17DB35D8" w:rsidR="00A61024" w:rsidRPr="00DD3D8B" w:rsidRDefault="00DD3D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DD3D8B">
                    <w:rPr>
                      <w:rFonts w:hint="eastAsia"/>
                      <w:color w:val="000000"/>
                      <w:szCs w:val="18"/>
                    </w:rPr>
                    <w:t>每年</w:t>
                  </w:r>
                </w:p>
              </w:tc>
              <w:tc>
                <w:tcPr>
                  <w:tcW w:w="3499" w:type="dxa"/>
                </w:tcPr>
                <w:p w14:paraId="27720B56" w14:textId="3467F6F4" w:rsidR="00A61024" w:rsidRPr="00DD3D8B" w:rsidRDefault="00DD3D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打分法</w:t>
                  </w:r>
                </w:p>
              </w:tc>
              <w:tc>
                <w:tcPr>
                  <w:tcW w:w="2444" w:type="dxa"/>
                </w:tcPr>
                <w:p w14:paraId="5D29BA5B" w14:textId="64A3A936" w:rsidR="00A61024" w:rsidRPr="00DD3D8B" w:rsidRDefault="00DD3D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9</w:t>
                  </w:r>
                  <w:r>
                    <w:rPr>
                      <w:color w:val="000000"/>
                      <w:szCs w:val="18"/>
                    </w:rPr>
                    <w:t>8%</w:t>
                  </w:r>
                </w:p>
              </w:tc>
            </w:tr>
            <w:tr w:rsidR="006F3678" w14:paraId="11C332BF" w14:textId="77777777">
              <w:tc>
                <w:tcPr>
                  <w:tcW w:w="2443" w:type="dxa"/>
                </w:tcPr>
                <w:p w14:paraId="1FCC36E1" w14:textId="65EFBF62" w:rsidR="00A61024" w:rsidRPr="00DD3D8B" w:rsidRDefault="00DD3D8B"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  <w:highlight w:val="cyan"/>
                    </w:rPr>
                  </w:pPr>
                  <w:r w:rsidRPr="00DD3D8B">
                    <w:rPr>
                      <w:rFonts w:hint="eastAsia"/>
                      <w:szCs w:val="21"/>
                    </w:rPr>
                    <w:t>订单履约率</w:t>
                  </w:r>
                  <w:r w:rsidRPr="00DD3D8B">
                    <w:rPr>
                      <w:rFonts w:hint="eastAsia"/>
                      <w:szCs w:val="21"/>
                    </w:rPr>
                    <w:t>100%</w:t>
                  </w:r>
                </w:p>
              </w:tc>
              <w:tc>
                <w:tcPr>
                  <w:tcW w:w="1387" w:type="dxa"/>
                </w:tcPr>
                <w:p w14:paraId="78621B58" w14:textId="128D35E4" w:rsidR="00A61024" w:rsidRPr="00DD3D8B" w:rsidRDefault="00DD3D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DD3D8B">
                    <w:rPr>
                      <w:rFonts w:hint="eastAsia"/>
                      <w:color w:val="000000"/>
                      <w:szCs w:val="18"/>
                    </w:rPr>
                    <w:t>每月</w:t>
                  </w:r>
                </w:p>
              </w:tc>
              <w:tc>
                <w:tcPr>
                  <w:tcW w:w="3499" w:type="dxa"/>
                </w:tcPr>
                <w:p w14:paraId="66BFF55A" w14:textId="1651B1E2" w:rsidR="00A61024" w:rsidRPr="00DD3D8B" w:rsidRDefault="00DD3D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 w:rsidRPr="00DD3D8B">
                    <w:rPr>
                      <w:rFonts w:hint="eastAsia"/>
                      <w:color w:val="000000"/>
                      <w:szCs w:val="18"/>
                    </w:rPr>
                    <w:t>周期已履约订单数</w:t>
                  </w:r>
                  <w:r w:rsidRPr="00DD3D8B">
                    <w:rPr>
                      <w:rFonts w:hint="eastAsia"/>
                      <w:color w:val="000000"/>
                      <w:szCs w:val="18"/>
                    </w:rPr>
                    <w:t>/</w:t>
                  </w:r>
                  <w:r w:rsidRPr="00DD3D8B">
                    <w:rPr>
                      <w:rFonts w:hint="eastAsia"/>
                      <w:color w:val="000000"/>
                      <w:szCs w:val="18"/>
                    </w:rPr>
                    <w:t>周期所签订单总数</w:t>
                  </w:r>
                  <w:r w:rsidRPr="00DD3D8B">
                    <w:rPr>
                      <w:rFonts w:hint="eastAsia"/>
                      <w:color w:val="000000"/>
                      <w:szCs w:val="18"/>
                    </w:rPr>
                    <w:t>*100%</w:t>
                  </w:r>
                </w:p>
              </w:tc>
              <w:tc>
                <w:tcPr>
                  <w:tcW w:w="2444" w:type="dxa"/>
                </w:tcPr>
                <w:p w14:paraId="6D347D98" w14:textId="67DEB38E" w:rsidR="00A61024" w:rsidRPr="00DD3D8B" w:rsidRDefault="00DD3D8B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1</w:t>
                  </w:r>
                  <w:r>
                    <w:rPr>
                      <w:color w:val="000000"/>
                      <w:szCs w:val="18"/>
                    </w:rPr>
                    <w:t>00%</w:t>
                  </w:r>
                </w:p>
              </w:tc>
            </w:tr>
            <w:tr w:rsidR="006F3678" w14:paraId="4DADC1B2" w14:textId="77777777">
              <w:tc>
                <w:tcPr>
                  <w:tcW w:w="2443" w:type="dxa"/>
                </w:tcPr>
                <w:p w14:paraId="087E8D0D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79F5E005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68A017C6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60BCFFCA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6F3678" w14:paraId="62CCCB6D" w14:textId="77777777">
              <w:tc>
                <w:tcPr>
                  <w:tcW w:w="2443" w:type="dxa"/>
                </w:tcPr>
                <w:p w14:paraId="1DECB749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1D403B65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44335D4B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018EEAA7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6F3678" w14:paraId="1F508F33" w14:textId="77777777">
              <w:tc>
                <w:tcPr>
                  <w:tcW w:w="2443" w:type="dxa"/>
                </w:tcPr>
                <w:p w14:paraId="65A50EBB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08330416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283085E7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688DB473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6F3678" w14:paraId="1CE2433A" w14:textId="77777777">
              <w:tc>
                <w:tcPr>
                  <w:tcW w:w="2443" w:type="dxa"/>
                </w:tcPr>
                <w:p w14:paraId="70924ED2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37E6D071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2CD74629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59AB54D5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 w:rsidR="006F3678" w14:paraId="24B9F556" w14:textId="77777777">
              <w:tc>
                <w:tcPr>
                  <w:tcW w:w="2443" w:type="dxa"/>
                </w:tcPr>
                <w:p w14:paraId="2F39C55D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 w14:paraId="56554A97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14:paraId="211B597A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14:paraId="31444FE6" w14:textId="77777777" w:rsidR="00A61024" w:rsidRDefault="00000000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14:paraId="0D05A25C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326D27" w14:textId="20D5E74B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59240D2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56C9E7CC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27AA50" w14:textId="77777777" w:rsidR="00A61024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06BDA724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4C1CF05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A2FBC79" w14:textId="77777777" w:rsidR="00A61024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645E36A3" w14:textId="54542576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 w:rsidR="001C06E2"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1C06E2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0D62EC66" w14:textId="70E2231E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 w:rsidR="001C06E2">
              <w:rPr>
                <w:rFonts w:hint="eastAsia"/>
                <w:color w:val="000000"/>
                <w:szCs w:val="18"/>
              </w:rPr>
              <w:t>1</w:t>
            </w:r>
            <w:r w:rsidR="001C06E2">
              <w:rPr>
                <w:color w:val="000000"/>
                <w:szCs w:val="18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2713CF16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作业文件；份；详见《受控文件清单》</w:t>
            </w:r>
          </w:p>
          <w:p w14:paraId="3DFC442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CF58BF" w14:textId="3D79A069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A8C634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55DACF86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CE55C1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内审的策划和实施</w:t>
            </w:r>
          </w:p>
          <w:p w14:paraId="78BC7C04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71EE9A6A" w14:textId="77777777" w:rsidR="00A61024" w:rsidRDefault="00000000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A6C32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9A7A20" w14:textId="4EE26FD8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F5553C">
              <w:rPr>
                <w:rFonts w:hint="eastAsia"/>
                <w:color w:val="000000"/>
                <w:szCs w:val="18"/>
              </w:rPr>
              <w:t>2</w:t>
            </w:r>
            <w:r w:rsidR="00F5553C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F5553C">
              <w:rPr>
                <w:rFonts w:hint="eastAsia"/>
                <w:color w:val="000000"/>
                <w:szCs w:val="18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F5553C">
              <w:rPr>
                <w:rFonts w:hint="eastAsia"/>
                <w:color w:val="000000"/>
                <w:szCs w:val="18"/>
              </w:rPr>
              <w:t>2</w:t>
            </w:r>
            <w:r w:rsidR="00F5553C">
              <w:rPr>
                <w:color w:val="000000"/>
                <w:szCs w:val="18"/>
              </w:rPr>
              <w:t>9-30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14:paraId="6A4C033A" w14:textId="020C0FC3" w:rsidR="00A61024" w:rsidRDefault="00F5553C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0124AD9A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7724A523" w14:textId="2ED101E2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 w:rsidR="007D0CCE">
              <w:rPr>
                <w:rFonts w:hint="eastAsia"/>
                <w:color w:val="000000"/>
                <w:szCs w:val="18"/>
              </w:rPr>
              <w:t>2</w:t>
            </w:r>
            <w:r w:rsidR="007D0CCE">
              <w:rPr>
                <w:color w:val="000000"/>
                <w:szCs w:val="18"/>
              </w:rPr>
              <w:t>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 w:rsidR="007D0CCE">
              <w:rPr>
                <w:rFonts w:hint="eastAsia"/>
                <w:color w:val="000000"/>
                <w:szCs w:val="18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 w:rsidR="007D0CCE">
              <w:rPr>
                <w:rFonts w:hint="eastAsia"/>
                <w:color w:val="000000"/>
                <w:szCs w:val="18"/>
              </w:rPr>
              <w:t>3</w:t>
            </w:r>
            <w:r w:rsidR="007D0CCE">
              <w:rPr>
                <w:color w:val="000000"/>
                <w:szCs w:val="18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53E038C2" w14:textId="21EBD4D0" w:rsidR="00A61024" w:rsidRDefault="007D0CC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5BEE5865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C20670" w14:textId="56E43D60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6B7DD82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4BC7D97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65822B8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3E38BAEB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67AD8D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179CE72" w14:textId="4E0668DA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 w:rsidR="007D0CCE">
              <w:rPr>
                <w:color w:val="000000"/>
                <w:szCs w:val="18"/>
              </w:rPr>
              <w:t xml:space="preserve">        8.3</w:t>
            </w:r>
          </w:p>
          <w:p w14:paraId="58F1A52F" w14:textId="18363FEA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7D0CCE">
              <w:rPr>
                <w:rFonts w:ascii="宋体" w:hAnsi="宋体" w:hint="eastAsia"/>
                <w:color w:val="000000"/>
                <w:szCs w:val="22"/>
              </w:rPr>
              <w:t>公司按照国家相关标准、法律法规和顾客提供的要求进行产品销售服务</w:t>
            </w:r>
            <w:r w:rsidR="004E11D7">
              <w:rPr>
                <w:rFonts w:ascii="宋体" w:hAnsi="宋体" w:hint="eastAsia"/>
                <w:color w:val="000000"/>
                <w:szCs w:val="22"/>
              </w:rPr>
              <w:t>和物业服务</w:t>
            </w:r>
            <w:r w:rsidR="007D0CCE">
              <w:rPr>
                <w:rFonts w:ascii="宋体" w:hAnsi="宋体" w:hint="eastAsia"/>
                <w:color w:val="000000"/>
                <w:szCs w:val="22"/>
              </w:rPr>
              <w:t>，暂不涉及产品和服务的设计开发，暂不适用iso9001-2015中8.3条款，公司所确定的不适用的要求不影响实现顾客满意度影响，不影响组织提供满足顾客要求和适用的法律、法规要求的能力和责任。</w:t>
            </w:r>
          </w:p>
          <w:p w14:paraId="495AD7A3" w14:textId="77777777" w:rsidR="00A61024" w:rsidRDefault="00000000">
            <w:pPr>
              <w:rPr>
                <w:color w:val="000000"/>
                <w:szCs w:val="18"/>
              </w:rPr>
            </w:pPr>
          </w:p>
          <w:p w14:paraId="3D0F60B5" w14:textId="77777777" w:rsidR="00A61024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11FDC717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FCB6DD5" w14:textId="04BC11BE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4A41723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46F69941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CEF4FA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3CF78D6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95B61F1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1C916DE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A7F24F3" w14:textId="43D7EBC9" w:rsidR="00A61024" w:rsidRDefault="0076043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AB98A77" w14:textId="77777777" w:rsidR="00A61024" w:rsidRDefault="00000000">
            <w:pPr>
              <w:rPr>
                <w:color w:val="000000"/>
              </w:rPr>
            </w:pPr>
          </w:p>
          <w:p w14:paraId="3B01F1BD" w14:textId="4ECA96B3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76043D" w:rsidRPr="0076043D">
              <w:rPr>
                <w:rFonts w:hint="eastAsia"/>
                <w:color w:val="000000"/>
                <w:u w:val="single"/>
              </w:rPr>
              <w:t>销售服务及物业管理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 w:rsidR="0076043D" w:rsidRPr="0076043D">
              <w:rPr>
                <w:rFonts w:hint="eastAsia"/>
                <w:color w:val="000000"/>
                <w:u w:val="single"/>
              </w:rPr>
              <w:t>人员能力</w:t>
            </w:r>
            <w:r w:rsidR="0076043D" w:rsidRPr="0076043D">
              <w:rPr>
                <w:rFonts w:hint="eastAsia"/>
                <w:color w:val="000000"/>
                <w:u w:val="single"/>
              </w:rPr>
              <w:t>/</w:t>
            </w:r>
            <w:r w:rsidR="0076043D" w:rsidRPr="0076043D">
              <w:rPr>
                <w:rFonts w:hint="eastAsia"/>
                <w:color w:val="000000"/>
                <w:u w:val="single"/>
              </w:rPr>
              <w:t>运行环境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54A3B8E6" w14:textId="77777777" w:rsidR="00A61024" w:rsidRDefault="00000000">
            <w:pPr>
              <w:rPr>
                <w:color w:val="000000"/>
                <w:u w:val="single"/>
              </w:rPr>
            </w:pPr>
          </w:p>
          <w:p w14:paraId="27F93635" w14:textId="33ECEEEF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76043D" w:rsidRPr="0076043D">
              <w:rPr>
                <w:rFonts w:hint="eastAsia"/>
                <w:color w:val="000000"/>
                <w:u w:val="single"/>
              </w:rPr>
              <w:t>销售服务过程</w:t>
            </w:r>
            <w:r w:rsidR="000E2C07">
              <w:rPr>
                <w:rFonts w:hint="eastAsia"/>
                <w:color w:val="000000"/>
                <w:u w:val="single"/>
              </w:rPr>
              <w:t>及物业服务过程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EA16340" w14:textId="34D7698B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设备能力、□原料控制、□工艺方法、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069597B" w14:textId="2F2FDC07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49A853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3FEE6A1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D622482" w14:textId="77777777" w:rsidR="00A61024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91F7D8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081F3F8C" w14:textId="44488B73" w:rsidR="00A61024" w:rsidRDefault="0076043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国家标准、□行业标准、□地方标准、□企业标准、□企业技术规范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1D58460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 w14:paraId="67441849" w14:textId="4E371263" w:rsidR="00A61024" w:rsidRDefault="0076043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 w14:paraId="3A649850" w14:textId="77777777" w:rsidR="00A61024" w:rsidRDefault="00000000">
            <w:pPr>
              <w:rPr>
                <w:color w:val="000000"/>
              </w:rPr>
            </w:pPr>
          </w:p>
          <w:p w14:paraId="40340F34" w14:textId="77777777" w:rsidR="00A61024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28380513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□正常情况下至少个月一次；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□原辅材料有较大变化。；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082772D0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□新产品研发完成后；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C6C3EEC" w14:textId="77777777" w:rsidR="00A61024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□出厂检验与上次的型式检验的结果有较大差异。</w:t>
            </w:r>
          </w:p>
          <w:p w14:paraId="0FB6C7C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 w14:paraId="721A708F" w14:textId="77777777" w:rsidR="00A61024" w:rsidRDefault="00000000">
            <w:pPr>
              <w:rPr>
                <w:color w:val="000000"/>
              </w:rPr>
            </w:pPr>
          </w:p>
          <w:p w14:paraId="7B5D0D4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3BD3CD17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476FB2E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32F8065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 w14:paraId="705D5DCF" w14:textId="77777777" w:rsidR="00A61024" w:rsidRDefault="00000000">
            <w:pPr>
              <w:rPr>
                <w:color w:val="000000"/>
              </w:rPr>
            </w:pPr>
          </w:p>
          <w:p w14:paraId="48E4B41A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08DE247D" w14:textId="77777777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 w14:paraId="4D2A771F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128C470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不合格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项目齐全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404F745" w14:textId="40DA641A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0D8EF23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026ED41D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868CCD9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 w14:paraId="2787682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0B3EA1A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128AEED" w14:textId="107BFCD9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70CB9EE0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E9ADCFA" w14:textId="2E074A36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261C485A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6105CE5" w14:textId="45E42351" w:rsidR="00A61024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CC87982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11EA5289" w14:textId="15AF0F5C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656D113B" w14:textId="77777777" w:rsidR="00A61024" w:rsidRDefault="00000000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43AFEDE" w14:textId="56F8A505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6505CD9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406AE46" w14:textId="77777777" w:rsidR="00A61024" w:rsidRDefault="00000000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F588B2C" w14:textId="402C59AD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22DFE55D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5584AE3E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0CC2045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61FED8B3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8CC2F83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1C4757F5" w14:textId="589A7D19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 w:rsidR="0076043D">
              <w:rPr>
                <w:rFonts w:ascii="宋体" w:hAnsi="宋体" w:hint="eastAsia"/>
                <w:color w:val="000000"/>
                <w:szCs w:val="21"/>
              </w:rPr>
              <w:t>■</w:t>
            </w:r>
            <w:r w:rsidR="0076043D">
              <w:rPr>
                <w:rFonts w:hint="eastAsia"/>
                <w:color w:val="000000"/>
              </w:rPr>
              <w:t>办公</w:t>
            </w:r>
            <w:r>
              <w:rPr>
                <w:rFonts w:hint="eastAsia"/>
                <w:color w:val="000000"/>
              </w:rPr>
              <w:t>区、</w:t>
            </w:r>
            <w:r>
              <w:rPr>
                <w:rFonts w:hint="eastAsia"/>
                <w:color w:val="000000"/>
                <w:szCs w:val="21"/>
              </w:rPr>
              <w:t>□生产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780621A6" w14:textId="4851386F" w:rsidR="00A61024" w:rsidRDefault="0076043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1E45E0BB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9CB307C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30FFAFD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171C6BCB" w14:textId="5B2E825A" w:rsidR="00A61024" w:rsidRDefault="0076043D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386000D9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60D54DB" w14:textId="0DE58404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587D2F19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79E31EA9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E1D6A65" w14:textId="77777777" w:rsidR="00A61024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98797C8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1D6AD7F" w14:textId="4539F749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76043D">
              <w:rPr>
                <w:rFonts w:hint="eastAsia"/>
                <w:color w:val="000000"/>
                <w:u w:val="single"/>
              </w:rPr>
              <w:t>电脑</w:t>
            </w:r>
            <w:r w:rsidR="0076043D">
              <w:rPr>
                <w:rFonts w:hint="eastAsia"/>
                <w:color w:val="000000"/>
                <w:u w:val="single"/>
              </w:rPr>
              <w:t>/</w:t>
            </w:r>
            <w:r w:rsidR="0076043D">
              <w:rPr>
                <w:rFonts w:hint="eastAsia"/>
                <w:color w:val="000000"/>
                <w:u w:val="single"/>
              </w:rPr>
              <w:t>电话</w:t>
            </w:r>
            <w:r w:rsidR="0076043D">
              <w:rPr>
                <w:rFonts w:hint="eastAsia"/>
                <w:color w:val="000000"/>
                <w:u w:val="single"/>
              </w:rPr>
              <w:t>/</w:t>
            </w:r>
            <w:r w:rsidR="0076043D">
              <w:rPr>
                <w:rFonts w:hint="eastAsia"/>
                <w:color w:val="000000"/>
                <w:u w:val="single"/>
              </w:rPr>
              <w:t>打印机</w:t>
            </w:r>
            <w:r w:rsidR="0076043D">
              <w:rPr>
                <w:rFonts w:hint="eastAsia"/>
                <w:color w:val="000000"/>
                <w:u w:val="single"/>
              </w:rPr>
              <w:t>/</w:t>
            </w:r>
            <w:r w:rsidR="0076043D">
              <w:rPr>
                <w:rFonts w:hint="eastAsia"/>
                <w:color w:val="000000"/>
                <w:u w:val="single"/>
              </w:rPr>
              <w:t>网络</w:t>
            </w:r>
            <w:r w:rsidR="0076043D">
              <w:rPr>
                <w:rFonts w:hint="eastAsia"/>
                <w:color w:val="000000"/>
                <w:u w:val="single"/>
              </w:rPr>
              <w:t>/</w:t>
            </w:r>
            <w:r w:rsidR="0076043D">
              <w:rPr>
                <w:rFonts w:hint="eastAsia"/>
                <w:color w:val="000000"/>
                <w:u w:val="single"/>
              </w:rPr>
              <w:t>保洁用品</w:t>
            </w:r>
          </w:p>
          <w:p w14:paraId="33CAB2CF" w14:textId="48F19E0F" w:rsidR="00A61024" w:rsidRDefault="0076043D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023A8898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A96D715" w14:textId="6B978C0C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 w:rsidR="0076043D" w:rsidRPr="0076043D">
              <w:rPr>
                <w:rFonts w:hint="eastAsia"/>
                <w:b/>
                <w:bCs/>
                <w:color w:val="000000"/>
                <w:highlight w:val="cyan"/>
                <w:u w:val="single"/>
              </w:rPr>
              <w:t>无</w:t>
            </w:r>
          </w:p>
          <w:p w14:paraId="27C60C63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73D5EE94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712EA1F1" w14:textId="77777777" w:rsidR="00A61024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25079642" w14:textId="544CC692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  <w:r w:rsidR="0076043D">
              <w:rPr>
                <w:rFonts w:hint="eastAsia"/>
                <w:color w:val="000000"/>
              </w:rPr>
              <w:t>-</w:t>
            </w:r>
            <w:r w:rsidR="0076043D">
              <w:rPr>
                <w:color w:val="000000"/>
              </w:rPr>
              <w:t>---</w:t>
            </w:r>
            <w:r w:rsidR="0076043D" w:rsidRPr="0076043D">
              <w:rPr>
                <w:rFonts w:hint="eastAsia"/>
                <w:color w:val="000000"/>
                <w:highlight w:val="cyan"/>
              </w:rPr>
              <w:t>无</w:t>
            </w:r>
          </w:p>
          <w:p w14:paraId="2F1C379F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688E99D6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1B0A718" w14:textId="061139E9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3107235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2C855479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91C2EBC" w14:textId="77777777" w:rsidR="00A61024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39A727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63CE8099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042849F9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18AA8783" w14:textId="1370EF1B" w:rsidR="00A61024" w:rsidRDefault="00BB0C1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11D6CF4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40E9A79B" w14:textId="629D0111" w:rsidR="00A61024" w:rsidRDefault="00BB0C1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ECFAC6A" w14:textId="77777777" w:rsidR="00A61024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601646CE" w14:textId="531C1077" w:rsidR="00A61024" w:rsidRDefault="00BB0C14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1A7470B" w14:textId="5100D6A9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95D54A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03C92B4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DD2225" w14:textId="77777777" w:rsidR="00A61024" w:rsidRDefault="0000000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73C760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B470DC" w14:textId="77777777" w:rsidR="00A61024" w:rsidRDefault="00000000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785A9098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56A0DFB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10A72C48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785A6E51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4047010D" w14:textId="77777777" w:rsidR="00A61024" w:rsidRDefault="00000000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0031A7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457DBD04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6F3678" w14:paraId="30DBB9E1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8E210D" w14:textId="77777777" w:rsidR="00A61024" w:rsidRDefault="00000000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96DCE6" w14:textId="77777777" w:rsidR="00A61024" w:rsidRDefault="00000000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A5099E" w14:textId="6B45F90D" w:rsidR="00A61024" w:rsidRDefault="00C17851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066ED6BC" w14:textId="610BCD36" w:rsidR="00A61024" w:rsidRDefault="00C17851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有生产</w:t>
            </w: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劳保用品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653096BA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141352C3" w14:textId="77777777" w:rsidR="00A61024" w:rsidRDefault="00000000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445AB99D" w14:textId="6C33589C" w:rsidR="00A61024" w:rsidRDefault="00C17851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678F8D68" w14:textId="64E5DCEF" w:rsidR="00A61024" w:rsidRDefault="00C17851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 w14:paraId="0930B2AA" w14:textId="46BED4DE" w:rsidR="00A61024" w:rsidRDefault="00C17851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42DC1B" w14:textId="6D25CD28" w:rsidR="00A61024" w:rsidRDefault="00C1785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</w:rPr>
              <w:t>满足要求</w:t>
            </w:r>
          </w:p>
          <w:p w14:paraId="1C02C211" w14:textId="77777777" w:rsidR="00A61024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7876ACF3" w14:textId="77777777" w:rsidR="00A61024" w:rsidRDefault="00000000">
      <w:r>
        <w:ptab w:relativeTo="margin" w:alignment="center" w:leader="none"/>
      </w:r>
    </w:p>
    <w:p w14:paraId="7BD5D9AA" w14:textId="77777777" w:rsidR="00A61024" w:rsidRDefault="00000000"/>
    <w:p w14:paraId="560C4478" w14:textId="77777777" w:rsidR="00A61024" w:rsidRDefault="00000000"/>
    <w:p w14:paraId="2FAB9739" w14:textId="77777777" w:rsidR="00A61024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CC74" w14:textId="77777777" w:rsidR="00E55871" w:rsidRDefault="00E55871">
      <w:r>
        <w:separator/>
      </w:r>
    </w:p>
  </w:endnote>
  <w:endnote w:type="continuationSeparator" w:id="0">
    <w:p w14:paraId="4CBF8541" w14:textId="77777777" w:rsidR="00E55871" w:rsidRDefault="00E5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3D1247C9" w14:textId="77777777" w:rsidR="00A61024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58C908" w14:textId="77777777" w:rsidR="00A61024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0A45" w14:textId="77777777" w:rsidR="00E55871" w:rsidRDefault="00E55871">
      <w:r>
        <w:separator/>
      </w:r>
    </w:p>
  </w:footnote>
  <w:footnote w:type="continuationSeparator" w:id="0">
    <w:p w14:paraId="773E9450" w14:textId="77777777" w:rsidR="00E55871" w:rsidRDefault="00E5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C0EC" w14:textId="77777777" w:rsidR="00A61024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7D2985A" wp14:editId="452B91FB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8C29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14:paraId="737B28E3" w14:textId="77777777" w:rsidR="00A61024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641EB96" w14:textId="77777777" w:rsidR="00A61024" w:rsidRDefault="00000000" w:rsidP="00EF0F4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911772">
    <w:abstractNumId w:val="1"/>
  </w:num>
  <w:num w:numId="2" w16cid:durableId="196950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678"/>
    <w:rsid w:val="00062D3A"/>
    <w:rsid w:val="000810FC"/>
    <w:rsid w:val="000D4A42"/>
    <w:rsid w:val="000E2C07"/>
    <w:rsid w:val="001C06E2"/>
    <w:rsid w:val="001E2726"/>
    <w:rsid w:val="00325AE3"/>
    <w:rsid w:val="004E11D7"/>
    <w:rsid w:val="006F3678"/>
    <w:rsid w:val="0076043D"/>
    <w:rsid w:val="007D0CCE"/>
    <w:rsid w:val="009B44EF"/>
    <w:rsid w:val="00A02313"/>
    <w:rsid w:val="00BB0C14"/>
    <w:rsid w:val="00C17851"/>
    <w:rsid w:val="00DD3D8B"/>
    <w:rsid w:val="00E24299"/>
    <w:rsid w:val="00E55871"/>
    <w:rsid w:val="00F5553C"/>
    <w:rsid w:val="00F7764B"/>
    <w:rsid w:val="00FF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  <o:rules v:ext="edit">
        <o:r id="V:Rule1" type="connector" idref="#自选图形 114"/>
        <o:r id="V:Rule2" type="connector" idref="#自选图形 107"/>
      </o:rules>
    </o:shapelayout>
  </w:shapeDefaults>
  <w:decimalSymbol w:val="."/>
  <w:listSeparator w:val=","/>
  <w14:docId w14:val="4B0D3714"/>
  <w15:docId w15:val="{42E88878-C160-436A-BD68-5B13EAFD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61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6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61024"/>
    <w:rPr>
      <w:b/>
      <w:bCs/>
    </w:rPr>
  </w:style>
  <w:style w:type="character" w:customStyle="1" w:styleId="a8">
    <w:name w:val="页眉 字符"/>
    <w:basedOn w:val="a0"/>
    <w:link w:val="a7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103</cp:revision>
  <dcterms:created xsi:type="dcterms:W3CDTF">2015-06-17T12:51:00Z</dcterms:created>
  <dcterms:modified xsi:type="dcterms:W3CDTF">2022-10-19T01:40:00Z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