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0"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-22225</wp:posOffset>
            </wp:positionH>
            <wp:positionV relativeFrom="paragraph">
              <wp:posOffset>53340</wp:posOffset>
            </wp:positionV>
            <wp:extent cx="6405245" cy="9053830"/>
            <wp:effectExtent l="0" t="0" r="8255" b="1270"/>
            <wp:wrapNone/>
            <wp:docPr id="1" name="图片 1" descr="2022-10-19 14.5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2-10-19 14.50.07"/>
                    <pic:cNvPicPr>
                      <a:picLocks noChangeAspect="1"/>
                    </pic:cNvPicPr>
                  </pic:nvPicPr>
                  <pic:blipFill>
                    <a:blip r:embed="rId6"/>
                    <a:stretch>
                      <a:fillRect/>
                    </a:stretch>
                  </pic:blipFill>
                  <pic:spPr>
                    <a:xfrm>
                      <a:off x="0" y="0"/>
                      <a:ext cx="6405245" cy="9053830"/>
                    </a:xfrm>
                    <a:prstGeom prst="rect">
                      <a:avLst/>
                    </a:prstGeom>
                  </pic:spPr>
                </pic:pic>
              </a:graphicData>
            </a:graphic>
          </wp:anchor>
        </w:drawing>
      </w:r>
      <w:bookmarkEnd w:id="10"/>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河北全道科技有限公司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lang w:val="en-US" w:eastAsia="zh-CN"/>
              </w:rPr>
              <w:t>-</w:t>
            </w:r>
            <w:r>
              <w:rPr>
                <w:rFonts w:hint="eastAsia"/>
                <w:sz w:val="22"/>
                <w:szCs w:val="22"/>
              </w:rPr>
              <w:t>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1086-2022-Q</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初审"/>
            <w:r>
              <w:rPr>
                <w:rFonts w:hint="eastAsia"/>
                <w:sz w:val="22"/>
                <w:szCs w:val="22"/>
              </w:rPr>
              <w:t>■</w:t>
            </w:r>
            <w:bookmarkEnd w:id="6"/>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bookmarkStart w:id="7" w:name="监督次数"/>
            <w:bookmarkEnd w:id="7"/>
            <w:r>
              <w:rPr>
                <w:rFonts w:hint="eastAsia"/>
                <w:sz w:val="22"/>
                <w:szCs w:val="22"/>
                <w:lang w:val="en-US" w:eastAsia="zh-CN"/>
              </w:rPr>
              <w:t>2</w:t>
            </w:r>
            <w:r>
              <w:rPr>
                <w:sz w:val="22"/>
                <w:szCs w:val="22"/>
              </w:rPr>
              <w:t xml:space="preserve"> )</w:t>
            </w:r>
            <w:r>
              <w:rPr>
                <w:rFonts w:hint="eastAsia"/>
                <w:sz w:val="22"/>
                <w:szCs w:val="22"/>
              </w:rPr>
              <w:t>阶段审核</w:t>
            </w:r>
            <w:bookmarkStart w:id="8" w:name="再认证勾选"/>
            <w:r>
              <w:rPr>
                <w:rFonts w:hint="eastAsia"/>
                <w:sz w:val="22"/>
                <w:szCs w:val="22"/>
              </w:rPr>
              <w:t>□</w:t>
            </w:r>
            <w:bookmarkEnd w:id="8"/>
            <w:r>
              <w:rPr>
                <w:rFonts w:hint="eastAsia"/>
                <w:sz w:val="22"/>
                <w:szCs w:val="22"/>
              </w:rPr>
              <w:t>再认证□证书转换</w:t>
            </w:r>
            <w:bookmarkStart w:id="9" w:name="特殊审核勾选"/>
            <w:r>
              <w:rPr>
                <w:rFonts w:hint="eastAsia"/>
                <w:sz w:val="22"/>
                <w:szCs w:val="22"/>
              </w:rPr>
              <w:t>□</w:t>
            </w:r>
            <w:bookmarkEnd w:id="9"/>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吉洁</w:t>
            </w:r>
          </w:p>
        </w:tc>
        <w:tc>
          <w:tcPr>
            <w:tcW w:w="1184" w:type="dxa"/>
            <w:vAlign w:val="center"/>
          </w:tcPr>
          <w:p>
            <w:pPr>
              <w:jc w:val="center"/>
              <w:rPr>
                <w:rFonts w:ascii="Times New Roman" w:hAnsi="Times New Roman" w:eastAsia="宋体" w:cs="Times New Roman"/>
                <w:kern w:val="2"/>
                <w:sz w:val="20"/>
                <w:lang w:val="de-DE" w:eastAsia="zh-CN" w:bidi="ar-SA"/>
              </w:rPr>
            </w:pPr>
            <w:r>
              <w:rPr>
                <w:sz w:val="20"/>
                <w:lang w:val="de-DE"/>
              </w:rPr>
              <w:t>女</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2019-N1QMS-3022240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 w:name="KSO_WPS_MARK_KEY" w:val="56ce5f98-cdc3-44e1-9686-2ace830be151"/>
  </w:docVars>
  <w:rsids>
    <w:rsidRoot w:val="00000000"/>
    <w:rsid w:val="0D6858BA"/>
    <w:rsid w:val="42216B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2022-10-20T02:22:03Z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2052-11.1.0.12598</vt:lpwstr>
  </property>
</Properties>
</file>