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0238-2020-2022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bookmarkStart w:id="1" w:name="组织名称"/>
            <w:r>
              <w:rPr>
                <w:sz w:val="22"/>
                <w:szCs w:val="22"/>
              </w:rPr>
              <w:t>咸阳昌安机电工程有限公司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测量设备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测量设备</w:t>
            </w:r>
          </w:p>
          <w:p>
            <w:pPr>
              <w:ind w:firstLine="200" w:firstLineChars="1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符</w:t>
            </w:r>
            <w:r>
              <w:rPr>
                <w:rFonts w:hint="eastAsia"/>
                <w:sz w:val="20"/>
                <w:szCs w:val="20"/>
              </w:rPr>
              <w:t>合打</w:t>
            </w:r>
            <w:r>
              <w:rPr>
                <w:rFonts w:hint="eastAsia" w:ascii="宋体" w:hAnsi="宋体"/>
                <w:sz w:val="20"/>
                <w:szCs w:val="20"/>
              </w:rPr>
              <w:t>√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</w:t>
            </w:r>
            <w:r>
              <w:rPr>
                <w:rFonts w:hint="eastAsia" w:ascii="宋体" w:hAnsi="宋体"/>
                <w:sz w:val="20"/>
                <w:szCs w:val="20"/>
              </w:rPr>
              <w:t>符</w:t>
            </w:r>
            <w:r>
              <w:rPr>
                <w:rFonts w:hint="eastAsia"/>
                <w:sz w:val="20"/>
                <w:szCs w:val="20"/>
              </w:rPr>
              <w:t>合打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深度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1009207374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（0-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0）mm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0.03mm</w:t>
            </w:r>
          </w:p>
          <w:p>
            <w:pPr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三等一级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．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31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 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数显深度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  <w:lang w:val="en-US" w:eastAsia="zh-CN"/>
              </w:rPr>
              <w:t>K19D240581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（0-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0）mm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0.03mm</w:t>
            </w:r>
          </w:p>
          <w:p>
            <w:pPr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三等一级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量块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．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内径百分表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  <w:lang w:val="en-US" w:eastAsia="zh-CN"/>
              </w:rPr>
              <w:t>4100265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-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mm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2等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量块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光栅式指示表检定仪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6.09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洛氏硬度计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0196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HR-150A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9HRB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标准洛氏硬度块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．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内径百分表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  <w:lang w:val="en-US" w:eastAsia="zh-CN"/>
              </w:rPr>
              <w:t>6099096/6100392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-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mm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2等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量块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光栅式指示表检定仪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6.09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深度千分尺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  <w:lang w:val="en-US" w:eastAsia="zh-CN"/>
              </w:rPr>
              <w:t>1001205530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（0-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0）mm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0.03mm</w:t>
            </w:r>
          </w:p>
          <w:p>
            <w:pPr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三等一级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量块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  <w:bookmarkStart w:id="2" w:name="_GoBack"/>
            <w:bookmarkEnd w:id="2"/>
            <w:r>
              <w:rPr>
                <w:rFonts w:hint="eastAsia" w:asciiTheme="minorEastAsia" w:hAnsiTheme="minorEastAsia"/>
                <w:sz w:val="20"/>
                <w:szCs w:val="20"/>
              </w:rPr>
              <w:t>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．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审核综合意見：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建最高计量标准测量设备由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负责溯源。公司测量设备除自检外全部委托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东莞市帝恩检测有限公司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294005</wp:posOffset>
                  </wp:positionV>
                  <wp:extent cx="955040" cy="347980"/>
                  <wp:effectExtent l="0" t="0" r="10160" b="7620"/>
                  <wp:wrapNone/>
                  <wp:docPr id="5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4001135</wp:posOffset>
                  </wp:positionH>
                  <wp:positionV relativeFrom="paragraph">
                    <wp:posOffset>219075</wp:posOffset>
                  </wp:positionV>
                  <wp:extent cx="748665" cy="506730"/>
                  <wp:effectExtent l="0" t="0" r="635" b="635"/>
                  <wp:wrapNone/>
                  <wp:docPr id="2" name="图片 2" descr="597dc1742a87f70675637d36e7d0e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97dc1742a87f70675637d36e7d0e3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-847" t="-40709" r="847" b="2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下午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WNiZDA0ZDc3YTlhMzRkNDkyMjJhM2ExNjI0MDAifQ=="/>
  </w:docVars>
  <w:rsids>
    <w:rsidRoot w:val="00000000"/>
    <w:rsid w:val="123E30C6"/>
    <w:rsid w:val="34EE3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531</Words>
  <Characters>772</Characters>
  <Lines>3</Lines>
  <Paragraphs>1</Paragraphs>
  <TotalTime>2</TotalTime>
  <ScaleCrop>false</ScaleCrop>
  <LinksUpToDate>false</LinksUpToDate>
  <CharactersWithSpaces>821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2022-11-05T06:35:16Z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F059EB08D8614D1B9201DA4AD088CE8F</vt:lpwstr>
  </property>
</Properties>
</file>