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桐庐绿合生态农业开发有限公司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施宏良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2022年10月23日 下午至2022年10月25日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