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安徽巨城物业管理有限公司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1079-2021-SC-2022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安徽省合肥市瑶海区明光路518号恒大广场40幢商业办1509-1510室</w:t>
            </w:r>
          </w:p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汪海涛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安徽省合肥市瑶海区明光路518号恒大广场40幢商业办1509-1510室</w:t>
            </w:r>
          </w:p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阮玉珍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15255190893</w:t>
            </w:r>
            <w:r>
              <w:rPr>
                <w:rFonts w:hint="eastAsia" w:hAnsi="宋体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15255190893</w:t>
            </w:r>
            <w:r>
              <w:rPr>
                <w:rFonts w:hint="eastAsia" w:hAnsi="宋体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3" w:name="审核类别"/>
            <w:bookmarkEnd w:id="3"/>
            <w:bookmarkStart w:id="4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5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6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物业服务（绿化养护服务、垃圾的收集、清运、卫生保洁服务、公共区域秩序维护服务、设施设备巡查和管理服务）（五星级）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7" w:name="删减条约"/>
            <w:bookmarkEnd w:id="7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8" w:name="专业代码"/>
            <w:r>
              <w:rPr>
                <w:bCs/>
                <w:sz w:val="24"/>
              </w:rPr>
              <w:t>03.04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9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0" w:name="多场所情况"/>
            <w:bookmarkEnd w:id="10"/>
            <w:r>
              <w:rPr>
                <w:rFonts w:hint="eastAsia" w:ascii="宋体"/>
                <w:bCs/>
                <w:sz w:val="24"/>
                <w:lang w:val="en-US" w:eastAsia="zh-CN"/>
              </w:rPr>
              <w:t>肥东县梁湖家园小区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1" w:name="多场所抽样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44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 2022/10/20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增加 □减少到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44</w:t>
            </w:r>
            <w:r>
              <w:rPr>
                <w:rFonts w:hint="eastAsia" w:ascii="宋体" w:hAnsi="宋体"/>
                <w:color w:val="000000"/>
              </w:rPr>
              <w:t xml:space="preserve">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企业地址变更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增加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肥东县梁湖家园小区</w:t>
            </w:r>
            <w:r>
              <w:rPr>
                <w:rFonts w:hint="eastAsia" w:ascii="宋体" w:hAnsi="宋体"/>
                <w:color w:val="000000"/>
              </w:rPr>
              <w:t xml:space="preserve">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 2022/10/20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12C36F9D"/>
    <w:rsid w:val="261C2874"/>
    <w:rsid w:val="4F7B5EDD"/>
    <w:rsid w:val="5ADE3EA2"/>
    <w:rsid w:val="7F9B7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29</TotalTime>
  <ScaleCrop>false</ScaleCrop>
  <LinksUpToDate>false</LinksUpToDate>
  <CharactersWithSpaces>1827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2022-10-19T03:17:26Z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