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B5D2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02FB6" w14:paraId="171ED58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CBB04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DAEE39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重庆福玛特科技有限责任公司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95F19E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070EC1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0597-2020-Q-2022</w:t>
            </w:r>
            <w:bookmarkEnd w:id="1"/>
          </w:p>
        </w:tc>
      </w:tr>
      <w:tr w:rsidR="00902FB6" w14:paraId="02B518E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4F1557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969428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重庆市渝北区回兴街道银锦路99号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62AE02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E63C9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宋纪奎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CAE5E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87D1C5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02FB6" w14:paraId="5228025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88889C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91AF59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A4D296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D39418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894E43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302EC1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02FB6" w14:paraId="290E57A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3EF01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32C828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重庆市渝北区回兴街道银锦路99号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D986E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BD9CEF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刘庸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DE4B7F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A722BF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15123148055</w:t>
            </w:r>
            <w:bookmarkEnd w:id="6"/>
          </w:p>
        </w:tc>
      </w:tr>
      <w:tr w:rsidR="00902FB6" w14:paraId="63878E9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645C49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D929DC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CBCCB5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1D1AAD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393B29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437962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15123148055</w:t>
            </w:r>
            <w:bookmarkEnd w:id="7"/>
          </w:p>
        </w:tc>
      </w:tr>
      <w:tr w:rsidR="00902FB6" w14:paraId="16E2E6E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276E4F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63ABFF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02FB6" w14:paraId="77928BBD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9C02D8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C9EEA6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02FB6" w14:paraId="5E97C76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C07BF4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041FD1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智能家庭服务机器人的生产（特殊资质要求除外）</w:t>
            </w:r>
            <w:bookmarkEnd w:id="11"/>
          </w:p>
        </w:tc>
      </w:tr>
      <w:tr w:rsidR="00902FB6" w14:paraId="3862B86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FC8B48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1C23BD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37D912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337336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7BCD2C3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1EE47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D38D57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19.13.01</w:t>
            </w:r>
            <w:bookmarkEnd w:id="13"/>
          </w:p>
        </w:tc>
      </w:tr>
      <w:tr w:rsidR="00902FB6" w14:paraId="72DC675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E4A51C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42FA511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902FB6" w14:paraId="530C6D6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C75A9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904FF2F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6FBE5AE1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4B15B6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02FB6" w14:paraId="0EA478D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ECD49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48017BB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11B47F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02FB6" w14:paraId="58427F7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6BCAD1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F4940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842416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0D3D421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97DA2F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3E0F728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876854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5E40D7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8E6A20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2E26E5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3AFAEE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5D5058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43</w:t>
            </w:r>
            <w:bookmarkEnd w:id="17"/>
          </w:p>
        </w:tc>
      </w:tr>
      <w:tr w:rsidR="00902FB6" w14:paraId="503939AE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A2197A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5C3D92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056F88B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2DB8CA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5BAF856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79ED7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3CF834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AED354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920EA5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ECBAD0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6BABF9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553CA4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A8322B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3D8818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3EEF6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17B5A97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44F2EB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5CC016D8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02FB6" w14:paraId="17E2F293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E66A08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22A20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5401C4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78949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8E119E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EACC53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51664D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728274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A76F8ED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1386FC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D25947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5BD6B47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EC964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F18B75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23E12E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2688F8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056CC7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5CEEC15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E7B9406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5EA823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092889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08EF893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02FB6" w14:paraId="7DD4344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880BCB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02FB6" w14:paraId="1F58BB0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0E6A7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BBEDC8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41FD89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4C55B7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51F3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CF8C7C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F1504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45C2DE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2FB6" w14:paraId="03DE7FB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A0AB3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797568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2FB6" w14:paraId="3C8A016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9D7264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DE4BA4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ACBF88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09799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2FB6" w14:paraId="2D663EF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5648FB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DE9CA9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D0D4F9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2B3BDD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4875E8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841AD4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AA0F63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C11DCF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7456D2C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1E147C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A8C7B2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A5CA44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F16812B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02FB6" w14:paraId="1F7786B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68961BE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02FB6" w14:paraId="3B6A599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77832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93F33BB" w14:textId="1B26845C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4D3F97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8B07A2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54C0A1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12C8E0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55111F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22BC4E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42E331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2FB6" w14:paraId="75A7F2A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9FBA8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84F496" w14:textId="4F5E1DAD" w:rsidR="0052442F" w:rsidRDefault="004D3F97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02FB6" w14:paraId="0B43CAF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714306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C90D91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BE46D9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54D22FB" w14:textId="1F184C45" w:rsidR="0052442F" w:rsidRPr="004D3F97" w:rsidRDefault="004D3F97" w:rsidP="004D3F97">
            <w:r w:rsidRPr="004D3F97">
              <w:rPr>
                <w:rFonts w:ascii="宋体" w:hAnsi="宋体" w:hint="eastAsia"/>
                <w:color w:val="000000"/>
                <w:sz w:val="24"/>
              </w:rPr>
              <w:t>管理层、行政部、工程部、生产部、采购部、储运部、品保部/</w:t>
            </w:r>
            <w:r>
              <w:rPr>
                <w:rFonts w:ascii="宋体" w:hAnsi="宋体" w:hint="eastAsia"/>
                <w:color w:val="000000"/>
                <w:sz w:val="24"/>
              </w:rPr>
              <w:t>条款</w:t>
            </w:r>
            <w:r w:rsidRPr="004D3F97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</w:tc>
      </w:tr>
      <w:tr w:rsidR="00902FB6" w:rsidRPr="00B968E4" w14:paraId="4524734D" w14:textId="77777777">
        <w:trPr>
          <w:trHeight w:val="578"/>
          <w:jc w:val="center"/>
        </w:trPr>
        <w:tc>
          <w:tcPr>
            <w:tcW w:w="1381" w:type="dxa"/>
          </w:tcPr>
          <w:p w14:paraId="42CDCF54" w14:textId="77777777" w:rsidR="0052442F" w:rsidRDefault="0000000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C97977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审核发现：</w:t>
            </w:r>
          </w:p>
          <w:p w14:paraId="0E99A04C" w14:textId="1EE516A0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不符合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4D3F97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项    分布</w:t>
            </w:r>
            <w:r>
              <w:rPr>
                <w:rFonts w:ascii="宋体" w:hAnsi="宋体"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B968E4">
              <w:rPr>
                <w:rFonts w:ascii="宋体" w:hAnsi="宋体" w:hint="eastAsia"/>
                <w:color w:val="000000"/>
                <w:sz w:val="24"/>
              </w:rPr>
              <w:t>工程部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</w:p>
          <w:p w14:paraId="36A739C9" w14:textId="1B09AB71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不符合标准及条款：</w:t>
            </w:r>
            <w:r w:rsidR="00B968E4">
              <w:rPr>
                <w:rFonts w:ascii="宋体" w:hAnsi="宋体" w:hint="eastAsia"/>
                <w:color w:val="000000"/>
                <w:sz w:val="24"/>
              </w:rPr>
              <w:t>9.1.3</w:t>
            </w:r>
          </w:p>
          <w:p w14:paraId="48609402" w14:textId="00507768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不符合性质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bookmarkStart w:id="18" w:name="现场审核勾选"/>
            <w:r w:rsidR="004D3F97">
              <w:rPr>
                <w:rFonts w:ascii="宋体" w:hAnsi="宋体" w:hint="eastAsia"/>
                <w:color w:val="000000"/>
                <w:sz w:val="24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  <w:sz w:val="24"/>
              </w:rPr>
              <w:t>一般不符合   □严重不符合</w:t>
            </w:r>
          </w:p>
          <w:p w14:paraId="3C1AEF36" w14:textId="2356041D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上次不符合项验证：关闭</w:t>
            </w:r>
            <w:r w:rsidR="004D3F97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项</w:t>
            </w:r>
            <w:r w:rsidR="004D3F97">
              <w:rPr>
                <w:rFonts w:ascii="宋体" w:hAnsi="宋体" w:hint="eastAsia"/>
                <w:color w:val="000000"/>
                <w:sz w:val="24"/>
              </w:rPr>
              <w:t>，涉及生产部8.5.2条款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057C654" w14:textId="77777777" w:rsidR="0052442F" w:rsidRDefault="00000000">
            <w:pPr>
              <w:pStyle w:val="a0"/>
              <w:ind w:firstLine="480"/>
              <w:rPr>
                <w:rFonts w:ascii="宋体" w:hAnsi="宋体"/>
                <w:color w:val="000000"/>
                <w:sz w:val="24"/>
              </w:rPr>
            </w:pPr>
          </w:p>
          <w:p w14:paraId="72606AF1" w14:textId="1C757B11" w:rsidR="0052442F" w:rsidRDefault="004D3F9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■保持    □待改进    □撤消    □暂停     □恢复</w:t>
            </w:r>
          </w:p>
          <w:p w14:paraId="77F38513" w14:textId="46C326A9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□对下次审核的建议：</w:t>
            </w:r>
            <w:r w:rsidR="00B968E4">
              <w:rPr>
                <w:rFonts w:ascii="宋体" w:hAnsi="宋体" w:hint="eastAsia"/>
                <w:color w:val="000000"/>
                <w:sz w:val="24"/>
              </w:rPr>
              <w:t>对</w:t>
            </w:r>
            <w:r w:rsidR="00B968E4">
              <w:rPr>
                <w:rFonts w:ascii="宋体" w:hAnsi="宋体" w:hint="eastAsia"/>
                <w:color w:val="000000"/>
                <w:sz w:val="24"/>
              </w:rPr>
              <w:t>组织如何分析和评价监视和测量获得的数据和信息</w:t>
            </w:r>
            <w:r w:rsidR="00B968E4">
              <w:rPr>
                <w:rFonts w:ascii="宋体" w:hAnsi="宋体" w:hint="eastAsia"/>
                <w:color w:val="000000"/>
                <w:sz w:val="24"/>
              </w:rPr>
              <w:t>进行关注</w:t>
            </w:r>
          </w:p>
          <w:p w14:paraId="54452EE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多体系/证书审核(并/错期)调整建议：</w:t>
            </w:r>
          </w:p>
          <w:p w14:paraId="7D25174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□改进建议:</w:t>
            </w:r>
          </w:p>
          <w:p w14:paraId="12FAE3F3" w14:textId="003094AA" w:rsidR="0052442F" w:rsidRDefault="00000000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 w14:anchorId="46264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8.5pt;margin-top:.6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3E079D25" w14:textId="096B9B46" w:rsidR="0052442F" w:rsidRDefault="00000000">
            <w:pPr>
              <w:pStyle w:val="a0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审核组长/日期：</w:t>
            </w:r>
            <w:r w:rsidR="004D3F9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4D3F97">
              <w:rPr>
                <w:rFonts w:ascii="宋体" w:hAnsi="宋体"/>
                <w:color w:val="000000"/>
                <w:sz w:val="24"/>
              </w:rPr>
              <w:t xml:space="preserve">       </w:t>
            </w:r>
            <w:r w:rsidR="004D3F97">
              <w:rPr>
                <w:rFonts w:ascii="宋体" w:hAnsi="宋体" w:hint="eastAsia"/>
                <w:color w:val="000000"/>
                <w:sz w:val="24"/>
              </w:rPr>
              <w:t>2022年10月31日</w:t>
            </w:r>
          </w:p>
        </w:tc>
      </w:tr>
      <w:tr w:rsidR="00902FB6" w14:paraId="1100021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268292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02FB6" w14:paraId="1716A40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5CA09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489AD3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0C670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7D297A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0FB3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65904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00171A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27329C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02FB6" w14:paraId="64980CA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A9EF66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F60EE0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02FB6" w14:paraId="25D75F4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82A76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01F542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CEC41C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EA4081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02FB6" w14:paraId="6CC1D1BA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26F099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8D1090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65348F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422671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6D9F53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2A1DFC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711CA9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096477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040920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82FACD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8060C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B07EED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A626B7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297C56E" w14:textId="77777777" w:rsidR="0052442F" w:rsidRDefault="00000000">
      <w:pPr>
        <w:pStyle w:val="a0"/>
        <w:ind w:firstLine="480"/>
        <w:rPr>
          <w:bCs/>
          <w:sz w:val="24"/>
        </w:rPr>
      </w:pPr>
    </w:p>
    <w:p w14:paraId="737DE659" w14:textId="77777777" w:rsidR="0052442F" w:rsidRDefault="00000000">
      <w:pPr>
        <w:pStyle w:val="a0"/>
        <w:ind w:firstLine="480"/>
        <w:rPr>
          <w:bCs/>
          <w:sz w:val="24"/>
        </w:rPr>
      </w:pPr>
    </w:p>
    <w:p w14:paraId="3FFAD8EC" w14:textId="77777777" w:rsidR="0052442F" w:rsidRDefault="00000000">
      <w:pPr>
        <w:pStyle w:val="a0"/>
        <w:ind w:firstLine="480"/>
        <w:rPr>
          <w:bCs/>
          <w:sz w:val="24"/>
        </w:rPr>
      </w:pPr>
    </w:p>
    <w:p w14:paraId="1560A17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D523" w14:textId="77777777" w:rsidR="00DC6497" w:rsidRDefault="00DC6497">
      <w:r>
        <w:separator/>
      </w:r>
    </w:p>
  </w:endnote>
  <w:endnote w:type="continuationSeparator" w:id="0">
    <w:p w14:paraId="317D6DAB" w14:textId="77777777" w:rsidR="00DC6497" w:rsidRDefault="00D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ABBE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803C" w14:textId="77777777" w:rsidR="00DC6497" w:rsidRDefault="00DC6497">
      <w:r>
        <w:separator/>
      </w:r>
    </w:p>
  </w:footnote>
  <w:footnote w:type="continuationSeparator" w:id="0">
    <w:p w14:paraId="3C5BD2A5" w14:textId="77777777" w:rsidR="00DC6497" w:rsidRDefault="00DC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0572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AECBCE2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445D7A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C6B2067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66E9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716F51B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FB6"/>
    <w:rsid w:val="004D3F97"/>
    <w:rsid w:val="005612B3"/>
    <w:rsid w:val="00902FB6"/>
    <w:rsid w:val="00B968E4"/>
    <w:rsid w:val="00D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0DD370"/>
  <w15:docId w15:val="{FF489D30-6609-4F2F-9DB1-87E788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