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F15D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EB129C" w14:paraId="5FC73CCF" w14:textId="77777777">
        <w:trPr>
          <w:cantSplit/>
          <w:trHeight w:val="915"/>
        </w:trPr>
        <w:tc>
          <w:tcPr>
            <w:tcW w:w="1368" w:type="dxa"/>
          </w:tcPr>
          <w:p w14:paraId="5F1B7C6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C7FC8B1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D430944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B129C" w14:paraId="7D2DBFF7" w14:textId="77777777">
        <w:trPr>
          <w:cantSplit/>
        </w:trPr>
        <w:tc>
          <w:tcPr>
            <w:tcW w:w="1368" w:type="dxa"/>
          </w:tcPr>
          <w:p w14:paraId="7974B97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0DFD375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重庆福玛特科技有限责任公司</w:t>
            </w:r>
            <w:bookmarkEnd w:id="11"/>
          </w:p>
        </w:tc>
        <w:tc>
          <w:tcPr>
            <w:tcW w:w="1290" w:type="dxa"/>
          </w:tcPr>
          <w:p w14:paraId="46410EB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8DDB9CD" w14:textId="1D74077A" w:rsidR="00CE7DF8" w:rsidRDefault="00FA02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廖帅</w:t>
            </w:r>
          </w:p>
        </w:tc>
      </w:tr>
      <w:tr w:rsidR="00EB129C" w14:paraId="2267C3B4" w14:textId="77777777">
        <w:trPr>
          <w:cantSplit/>
        </w:trPr>
        <w:tc>
          <w:tcPr>
            <w:tcW w:w="1368" w:type="dxa"/>
          </w:tcPr>
          <w:p w14:paraId="5F2A666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78A79166" w14:textId="4671A493" w:rsidR="007B682A" w:rsidRDefault="00FA02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新宋体" w:hint="eastAsia"/>
                <w:szCs w:val="21"/>
              </w:rPr>
              <w:t>工程部</w:t>
            </w:r>
          </w:p>
          <w:p w14:paraId="4F81EC4A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4652C50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05C5CFA" w14:textId="5CB4A918" w:rsidR="00CE7DF8" w:rsidRDefault="00FA02B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2022年10月31日</w:t>
            </w:r>
          </w:p>
        </w:tc>
      </w:tr>
      <w:tr w:rsidR="00EB129C" w14:paraId="7153A340" w14:textId="77777777">
        <w:trPr>
          <w:trHeight w:val="4138"/>
        </w:trPr>
        <w:tc>
          <w:tcPr>
            <w:tcW w:w="10035" w:type="dxa"/>
            <w:gridSpan w:val="4"/>
          </w:tcPr>
          <w:p w14:paraId="01CBA4FD" w14:textId="6B6756F9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FA02B2" w:rsidRPr="00FA02B2">
              <w:rPr>
                <w:rFonts w:ascii="方正仿宋简体" w:eastAsia="方正仿宋简体" w:hint="eastAsia"/>
                <w:b/>
              </w:rPr>
              <w:t>查顾客满意度调查情况：公司2022年</w:t>
            </w:r>
            <w:r w:rsidR="00FA02B2">
              <w:rPr>
                <w:rFonts w:ascii="方正仿宋简体" w:eastAsia="方正仿宋简体" w:hint="eastAsia"/>
                <w:b/>
              </w:rPr>
              <w:t>7</w:t>
            </w:r>
            <w:r w:rsidR="00FA02B2" w:rsidRPr="00FA02B2">
              <w:rPr>
                <w:rFonts w:ascii="方正仿宋简体" w:eastAsia="方正仿宋简体" w:hint="eastAsia"/>
                <w:b/>
              </w:rPr>
              <w:t>月以调查问卷形式对顾客进行了满意度调查，共计发放</w:t>
            </w:r>
            <w:r w:rsidR="00FA02B2">
              <w:rPr>
                <w:rFonts w:ascii="方正仿宋简体" w:eastAsia="方正仿宋简体" w:hint="eastAsia"/>
                <w:b/>
              </w:rPr>
              <w:t>2</w:t>
            </w:r>
            <w:r w:rsidR="00FA02B2" w:rsidRPr="00FA02B2">
              <w:rPr>
                <w:rFonts w:ascii="方正仿宋简体" w:eastAsia="方正仿宋简体" w:hint="eastAsia"/>
                <w:b/>
              </w:rPr>
              <w:t>份，回收</w:t>
            </w:r>
            <w:r w:rsidR="00FA02B2">
              <w:rPr>
                <w:rFonts w:ascii="方正仿宋简体" w:eastAsia="方正仿宋简体" w:hint="eastAsia"/>
                <w:b/>
              </w:rPr>
              <w:t>2</w:t>
            </w:r>
            <w:r w:rsidR="00FA02B2" w:rsidRPr="00FA02B2">
              <w:rPr>
                <w:rFonts w:ascii="方正仿宋简体" w:eastAsia="方正仿宋简体" w:hint="eastAsia"/>
                <w:b/>
              </w:rPr>
              <w:t>份。对公司的服务、质量、交付、价格等项进行打分。查《顾客满意度调查表》对满意度进行了统计；通过统计顾客满意度为98</w:t>
            </w:r>
            <w:r w:rsidR="005D05FB">
              <w:rPr>
                <w:rFonts w:ascii="方正仿宋简体" w:eastAsia="方正仿宋简体" w:hint="eastAsia"/>
                <w:b/>
              </w:rPr>
              <w:t>%</w:t>
            </w:r>
            <w:r w:rsidR="00FA02B2" w:rsidRPr="00FA02B2">
              <w:rPr>
                <w:rFonts w:ascii="方正仿宋简体" w:eastAsia="方正仿宋简体" w:hint="eastAsia"/>
                <w:b/>
              </w:rPr>
              <w:t>。现场查，组织不能提供对该次顾客满意度调查的信息和数据进行了分析、评价的证据。</w:t>
            </w:r>
          </w:p>
          <w:p w14:paraId="7C853428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D2ECFD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4853B73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564656E9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38101F5" w14:textId="071766CF" w:rsidR="00CE7DF8" w:rsidRDefault="00000000">
            <w:pPr>
              <w:snapToGrid w:val="0"/>
              <w:spacing w:line="280" w:lineRule="exact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FA02B2">
              <w:rPr>
                <w:rFonts w:ascii="宋体" w:hAnsi="宋体" w:hint="eastAsia"/>
                <w:b/>
                <w:sz w:val="22"/>
                <w:szCs w:val="22"/>
              </w:rPr>
              <w:t>9.1.3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  <w:r w:rsidR="00FA02B2">
              <w:rPr>
                <w:rFonts w:ascii="宋体" w:hAnsi="宋体" w:hint="eastAsia"/>
                <w:b/>
                <w:sz w:val="22"/>
                <w:szCs w:val="22"/>
              </w:rPr>
              <w:t>：组织应分析和评价通过监视何测量获得的数据何信息。应利用分析结构评价b</w:t>
            </w:r>
            <w:r w:rsidR="00FA02B2">
              <w:rPr>
                <w:rFonts w:ascii="宋体" w:hAnsi="宋体"/>
                <w:b/>
                <w:sz w:val="22"/>
                <w:szCs w:val="22"/>
              </w:rPr>
              <w:t>)</w:t>
            </w:r>
            <w:r w:rsidR="00FA02B2">
              <w:rPr>
                <w:rFonts w:ascii="宋体" w:hAnsi="宋体" w:hint="eastAsia"/>
                <w:b/>
                <w:sz w:val="22"/>
                <w:szCs w:val="22"/>
              </w:rPr>
              <w:t>顾客满意程度。</w:t>
            </w:r>
          </w:p>
          <w:p w14:paraId="6735019F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78C26FF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56C0F69A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43C1566D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6B1D5D53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60922F2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3283B6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97B631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D9440B2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2B82A503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E012E58" w14:textId="34E9C62C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C7E67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E5BC009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0E2D97C" w14:textId="2889B248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59BE3712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EB129C" w14:paraId="49A504A5" w14:textId="77777777">
        <w:trPr>
          <w:trHeight w:val="3768"/>
        </w:trPr>
        <w:tc>
          <w:tcPr>
            <w:tcW w:w="10035" w:type="dxa"/>
            <w:gridSpan w:val="4"/>
          </w:tcPr>
          <w:p w14:paraId="30AAB5C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00D548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6FF3A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3E3A4E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F3B5F67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3C7F8E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AB00D66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B129C" w14:paraId="0752965D" w14:textId="77777777">
        <w:trPr>
          <w:trHeight w:val="1702"/>
        </w:trPr>
        <w:tc>
          <w:tcPr>
            <w:tcW w:w="10028" w:type="dxa"/>
          </w:tcPr>
          <w:p w14:paraId="2EFEEBA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4A256B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E521B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B4B39A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EFA324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B129C" w14:paraId="453EA36B" w14:textId="77777777">
        <w:trPr>
          <w:trHeight w:val="1393"/>
        </w:trPr>
        <w:tc>
          <w:tcPr>
            <w:tcW w:w="10028" w:type="dxa"/>
          </w:tcPr>
          <w:p w14:paraId="065F320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D0FBC0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ADC8F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0467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8FCDE0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DF7F1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1ADA89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B129C" w14:paraId="2D7ED218" w14:textId="77777777">
        <w:trPr>
          <w:trHeight w:val="1854"/>
        </w:trPr>
        <w:tc>
          <w:tcPr>
            <w:tcW w:w="10028" w:type="dxa"/>
          </w:tcPr>
          <w:p w14:paraId="0F101E3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863A50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BEEC3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78B86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646E04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1782C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00C47C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B129C" w14:paraId="41B6EEBE" w14:textId="77777777">
        <w:trPr>
          <w:trHeight w:val="1537"/>
        </w:trPr>
        <w:tc>
          <w:tcPr>
            <w:tcW w:w="10028" w:type="dxa"/>
          </w:tcPr>
          <w:p w14:paraId="754E9EB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42C7F1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A148BA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13EF1B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CAF39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EF84A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BFE4B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B129C" w14:paraId="2D0AF53E" w14:textId="77777777">
        <w:trPr>
          <w:trHeight w:val="1699"/>
        </w:trPr>
        <w:tc>
          <w:tcPr>
            <w:tcW w:w="10028" w:type="dxa"/>
          </w:tcPr>
          <w:p w14:paraId="21F1BED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232694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FDFE0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507D4C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797AD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69EFE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62474E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A5F73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EB129C" w14:paraId="62248F25" w14:textId="77777777">
        <w:trPr>
          <w:trHeight w:val="2485"/>
        </w:trPr>
        <w:tc>
          <w:tcPr>
            <w:tcW w:w="10028" w:type="dxa"/>
          </w:tcPr>
          <w:p w14:paraId="186F1EB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9F95DF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96BB9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A8BC5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4F5AD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5D754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69DA7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EF2328" w14:textId="39F04703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C7E67">
              <w:rPr>
                <w:rFonts w:eastAsia="方正仿宋简体" w:hint="eastAsia"/>
                <w:b/>
              </w:rPr>
              <w:t xml:space="preserve"> </w:t>
            </w:r>
            <w:r w:rsidR="005C7E67">
              <w:rPr>
                <w:rFonts w:eastAsia="方正仿宋简体"/>
                <w:b/>
              </w:rPr>
              <w:t xml:space="preserve">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F946193" w14:textId="5F14FE33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C7E67">
        <w:rPr>
          <w:rFonts w:eastAsia="方正仿宋简体" w:hint="eastAsia"/>
          <w:b/>
        </w:rPr>
        <w:t xml:space="preserve"> </w:t>
      </w:r>
      <w:r w:rsidR="005C7E67">
        <w:rPr>
          <w:rFonts w:eastAsia="方正仿宋简体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BA59" w14:textId="77777777" w:rsidR="004C1EA1" w:rsidRDefault="004C1EA1">
      <w:r>
        <w:separator/>
      </w:r>
    </w:p>
  </w:endnote>
  <w:endnote w:type="continuationSeparator" w:id="0">
    <w:p w14:paraId="312124F3" w14:textId="77777777" w:rsidR="004C1EA1" w:rsidRDefault="004C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8B50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45D8" w14:textId="77777777" w:rsidR="004C1EA1" w:rsidRDefault="004C1EA1">
      <w:r>
        <w:separator/>
      </w:r>
    </w:p>
  </w:footnote>
  <w:footnote w:type="continuationSeparator" w:id="0">
    <w:p w14:paraId="034A8560" w14:textId="77777777" w:rsidR="004C1EA1" w:rsidRDefault="004C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3AC8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BEAC7CE" wp14:editId="79002AEF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67C11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0C4C75C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FE6F522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29C"/>
    <w:rsid w:val="004C1EA1"/>
    <w:rsid w:val="005C7E67"/>
    <w:rsid w:val="005D05FB"/>
    <w:rsid w:val="00921885"/>
    <w:rsid w:val="00EB129C"/>
    <w:rsid w:val="00FA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2315F5B"/>
  <w15:docId w15:val="{FF489D30-6609-4F2F-9DB1-87E7888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2022-10-31T06:40:00Z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