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93"/>
        <w:gridCol w:w="1115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抽样计划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条款</w:t>
            </w: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受审核部门：生技部       主管领导：陈明明         陪同人员：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陈云开</w:t>
            </w:r>
            <w:bookmarkStart w:id="1" w:name="_GoBack"/>
            <w:bookmarkEnd w:id="1"/>
          </w:p>
        </w:tc>
        <w:tc>
          <w:tcPr>
            <w:tcW w:w="993" w:type="dxa"/>
            <w:vMerge w:val="restart"/>
            <w:vAlign w:val="center"/>
          </w:tcPr>
          <w:p>
            <w:pPr>
              <w:spacing w:after="0"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审核员：朱晓丽     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审核时间：2022年10月21日</w:t>
            </w:r>
          </w:p>
        </w:tc>
        <w:tc>
          <w:tcPr>
            <w:tcW w:w="993" w:type="dxa"/>
            <w:vMerge w:val="continue"/>
          </w:tcPr>
          <w:p>
            <w:pPr>
              <w:spacing w:after="0"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QE 5.3/6.2</w:t>
            </w:r>
          </w:p>
        </w:tc>
        <w:tc>
          <w:tcPr>
            <w:tcW w:w="993" w:type="dxa"/>
            <w:vMerge w:val="continue"/>
          </w:tcPr>
          <w:p>
            <w:pPr>
              <w:spacing w:after="0"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组织的岗位、职责权限</w:t>
            </w:r>
          </w:p>
        </w:tc>
        <w:tc>
          <w:tcPr>
            <w:tcW w:w="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QE5.3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●生技部/车间主要职责：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生技部作为公司技术的最终裁定部门，主要负责产品设计、生产、安装和交付后的活动；依据《生产计划单》组织生产 ；跟踪设计、生产进度、质检、安装等情况；对生产过程实施监视和测量，确保满足设计及更改的要求；设备的维修和保养，工作环境的管理；部门环境因素和危险源的识别及控制。实施公司的质量、环境和职业健康安全方针、目标，确保及时地、安全地完成质量、环境和职业健康安全目标、指管理方案。</w:t>
            </w:r>
            <w:r>
              <w:rPr>
                <w:rFonts w:hint="eastAsia" w:ascii="宋体" w:hAnsi="宋体"/>
              </w:rPr>
              <w:t>负责预防产品制造过程的环境污染，疾病和伤害，对</w:t>
            </w:r>
            <w:r>
              <w:rPr>
                <w:rFonts w:hint="eastAsia"/>
                <w:lang w:val="en-US" w:eastAsia="zh-CN"/>
              </w:rPr>
              <w:t>。负责有计划地对部门员工进行岗位技能及质量、环境和职业健康安全意识的培训教育；定应急准备和响应计划，当现场出现紧急情况时，负责具体实施等工作；及领导交办的其他工作。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现场沟通，陈主任清楚其岗位职责，回答基本与手册一致。</w:t>
            </w:r>
          </w:p>
        </w:tc>
        <w:tc>
          <w:tcPr>
            <w:tcW w:w="993" w:type="dxa"/>
            <w:vAlign w:val="top"/>
          </w:tcPr>
          <w:p>
            <w:pPr>
              <w:spacing w:after="0"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Y</w:t>
            </w:r>
          </w:p>
          <w:p>
            <w:pPr>
              <w:spacing w:after="0" w:line="360" w:lineRule="auto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QE6.2</w:t>
            </w: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●提供“目标、指标完成情况监控记录”，显示对目标进行了分解；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见生技部的目标：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作业人员持证上岗率100%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生产计划准时完成率≥99%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一次交付合格率100%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生产设备完好率≥99%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监视和测量设备定期校验率≥95%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不合格品评审率100%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消防器材完好率100%，火灾发生率为“0”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固体废弃物统一处理率达100%，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环保设备完好率100%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2022年1-3季度对目标完成情况进行了考核，制定的目标均已完成。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●查管理方案实施情况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提供了《环境目标指标管理方案》，针对识别出的重要环境因素均制定了管理方案。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——抽目标指标：废气排放，有效控制粉尘废气的产生和扩散，减少环境污染；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管理方案：1.对焊接烟尘的排放、切割和机加工粉尘的排放实施管理；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2.安装烟尘净化器和排风扇合规排放；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3.定期监测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责任部门：生技部，费用：5000元，监督检查：办公室，寇媛媛。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另查固废合理处置、杜绝火灾等目标指标，均制定了管理方案，落实了相关措施，已完成阶段性目标。</w:t>
            </w:r>
          </w:p>
        </w:tc>
        <w:tc>
          <w:tcPr>
            <w:tcW w:w="993" w:type="dxa"/>
            <w:vAlign w:val="top"/>
          </w:tcPr>
          <w:p>
            <w:pPr>
              <w:spacing w:after="0"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Y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93"/>
        <w:gridCol w:w="1115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抽样计划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条款</w:t>
            </w: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受审核部门：生技部       主管领导：陈明明         陪同人员：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陈云开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after="0"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审核员：杨园、朱晓丽      审核时间：</w:t>
            </w:r>
            <w:bookmarkStart w:id="0" w:name="审核日期"/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2022年</w:t>
            </w:r>
            <w:bookmarkEnd w:id="0"/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10月21日</w:t>
            </w:r>
          </w:p>
        </w:tc>
        <w:tc>
          <w:tcPr>
            <w:tcW w:w="993" w:type="dxa"/>
            <w:vMerge w:val="continue"/>
          </w:tcPr>
          <w:p>
            <w:pPr>
              <w:spacing w:after="0"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O：5.3/6.2/6.1.2/8.1/8.2</w:t>
            </w:r>
          </w:p>
        </w:tc>
        <w:tc>
          <w:tcPr>
            <w:tcW w:w="993" w:type="dxa"/>
            <w:vMerge w:val="continue"/>
          </w:tcPr>
          <w:p>
            <w:pPr>
              <w:spacing w:after="0"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组织的岗位、职责权限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O5.3</w:t>
            </w: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生技部/车间主要职责：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生技部作为公司技术的最终裁定部门，主要负责产品设计、生产、安装和交付后的活动；依据《生产计划单》组织生产 ；跟踪设计、生产进度、质检、安装等情况；对生产过程实施监视和测量，确保满足设计及更改的要求；设备的维修和保养，工作环境的管理；部门环境因素和危险源的识别及控制。实施公司的质量、环境和职业健康安全方针、目标，确保及时地、安全地完成质量、环境和职业健康安全目标、指管理方案。对生产过程中环境和职业健康安全运行有效控制。负责有计划地对部门员工进行岗位技能及质量、环境和职业健康安全意识的培训教育；定应急准备和响应计划，当现场出现紧急情况时，负责具体实施等工作；及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现场沟通，陈主任清楚其岗位职责，回答基本与手册一致。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06.2</w:t>
            </w: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●提供“（2022年）目标、指标完成情况监控记录”，显示对目标进行了分解；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见生技部的职业健康安全目标：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对生产过程有效控制，重大生产安全人身及责任事故为0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劳保用品佩戴率95%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触电事故发生率0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应急演练实施率100%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火灾事故发生率为0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目标每季度进行一次考核，查见2022.4.6日，2022.7.5日，2022.10.8日的考核记录，对目标完成情况进行了考核，目标均已完成。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●职业健康安全管理方案实施情况;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提供了《职业健康安全目标指标管理方案》，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——查目标指标：触电事故、机械伤害；杜绝重大工伤事故；制定了管理方案：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1加强电线电器设施的管理；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2加强日常检查巡视；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3对人员进行安全教育培训。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4专职人员做好监督检查；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5人员按要求正确佩戴劳保用品；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6加强设备操作规范培训。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费用支持：3000元，长期有效，责任部门：生技部；监督检查人员：寇媛媛；管理方案正在实施中，每季度目标考核时检查管理方案实施情况，目前已部分完成。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环境因素、危险源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O6.1.2</w:t>
            </w: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执行公司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《危险源识别及风险评价控制程序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LD</w:t>
            </w:r>
            <w:r>
              <w:rPr>
                <w:rFonts w:hint="eastAsia" w:ascii="宋体" w:hAnsi="宋体"/>
              </w:rPr>
              <w:t>-PD04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》，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按公司要求进行了本部门危险源辨识工作，并交由办公室汇总。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查“危险源辨识评价表”，识别了办公、设计、生产、检验、安装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过程的危险源，主要包括用电设置不合理，电源线路、插座老化，电脑的辐射，废气排放，灼烫，火星、熔珠、铁渣飞溅，劳保用品使用不当，违章作业，仪器仪表的不正确使用，配电装置材质质量不好，短路、漏电，设备误操作，消防通道堵塞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引发火灾、交通事故、传染病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对识别出的危险源采取D=LEC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评价法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进行评价，评价出不可接受风险识别有：机械伤害、潜在火灾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爆炸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、触电伤害、等。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针对识别出的不可接受风险，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通过安全教育培训、应急预案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、运行检查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等实施控制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危险源识别经核实基本齐全，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不可接受风险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评价基本合理。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基本适宜。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O 8.1</w:t>
            </w: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公司策划了环境安全管理相关程序文件和管理制度《环境和职业健康安全运行控制程序LD-PD14》、《应急准备和响应控制程序LD-PD16》《办公室管理制度LD-SJ03》、《安全管理制度LD-SJ07》、《消防管理制度LD-SJ08》、《员工职业健康及劳动保护管理办法LD-SJ10》、《节水、节电管理办法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LD-SJ11》、《废弃物管理办法LD-SJ12》、等。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●根据运行的性质，识别出了风险和机遇、重要环境因素及危险源并制定了控制措施。制定环境/职业健康安全目标与管理方案，对重要环境因素和不可接受风险的辨识与控制措施进行了策划。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●现场查看运行控制情况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机械伤害控制：查企业制定了《设备维护、保养、检修管理制度》、设备操作规程并发放到生技部，在机加工过程中严格遵守各项操作规程，安全生产，文明生产。企业正在进行安全标准化工作，制定了安全生产风险公示制度、安全生产隐患排查治理制度，风险岗位应急处置制度等；生产设备有急停按钮。能提供防止员工意外伤害加重的急救药品如创可贴、杀菌药水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2、现场有10吨天车2台，天车按要求进行了登记和年检，详见附件。配有安全管理员，天车操作工人均进行了安全培训，配备了安全帽。操作过程严格遵守天车操作规范。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3、废气伤害：机加工过程和焊接过程产生少量烟气，有除尘器和移动式焊烟净化器处理，员工配备了口罩等劳保用品。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4、噪声管控：生产过程在下料工序切割产生噪声、机加工过程设备产生噪声，采取厂房内操作，厂房隔音，和选用低噪声的设备和工具，同时给工人配备了劳保用品进行防护。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5、潜在火灾管控</w:t>
            </w:r>
            <w:r>
              <w:rPr>
                <w:rFonts w:hint="eastAsia"/>
                <w:color w:val="0000FF"/>
                <w:lang w:val="en-US" w:eastAsia="zh-CN"/>
              </w:rPr>
              <w:t>：现场查看车间配备的灭火器，不在有效压力范围内，不符合要求</w:t>
            </w:r>
            <w:r>
              <w:rPr>
                <w:rFonts w:hint="eastAsia"/>
                <w:lang w:val="en-US" w:eastAsia="zh-CN"/>
              </w:rPr>
              <w:t>。--不符合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6、安全防护：提供了“劳保防护用品台账”及“劳保用品发放记录”，公司给员工发放手套、口罩、安全帽等劳保用品，查看劳保用品有领用记录。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7、疫情防控：厂区门口配备了测温仪，场所码，进出人员进行测温，办公室负责来客登记。办公区域定期消毒。外出指导安装服务人员，严格做好个人防控，公司发放了口罩、一次性手套等用品。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8、交通安全：对员工和出现场人员进行安全教育，教育人员遵守道路交通安全法，车辆定期年检。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9、公司为员工缴纳了工伤和养老保险，为员工安排了体检。具体见附件。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●现场巡视情况：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办公楼大厅内有安全生产风险公示制度、安全生产隐患排查治理制度，风险岗位应急处置制度等标牌，在大厅摆放，企业介绍工作正在进行中，后续会有序摆放在车间醒目位置。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现场查看车间各工序设备摆放合理，运转正常，人员操作方法合理，并佩带要相应的防护措施，操作人员穿戴口罩、手套、安全帽等安全防护用品。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现场观察到操作工能熟练操作，经询问知道一定的安全防护及应急知识。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焊接工序焊烟由焊烟净化器处理，工作正常。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切割和机加工设备有噪声，通过保养维护和减震措施，现场噪声不大，通过厂房衰减，对外界影响轻微。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作业现场无严重职业健康危害因素，噪声和废弃通过以上控制措施的实施，排放量较小，人员健康体检结果正常，风险整体可控。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生产车间内现场电线布线合理，电线均处于完好状态，设备有接地及保护装置，控制柜及漏电保护器状态良好。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●现场查看安装服务现场：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安装服务现场人员配备了口罩、手套等防护用品，对相关方进行了安全防护方面的告知。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环保设备管道焊接人员均持证上岗，配备了口罩、防护面罩。相关人员进行了入场安全教育。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但安装指导现场人员未按要求佩戴安全帽，安全防护需加强。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O 8.2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制定了《应急准备和响应控制程序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LD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-PD16》，确定并编制了火灾、触电、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工伤事故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的应急预案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日参加了公司组织的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触电事故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应急演练，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月1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日参加了公司组织的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应急演练，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生技部2022年7月19日参加了公司组织的消防应急演练。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演练记录有事故发生的具体时间、地点，有演练过程的具体记录，具体见办公室记录。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应急设施配置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：车间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配备的灭火器不在有效压力范围内，8.1已开具不符合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自体系运行以来尚未发生紧急情况。</w:t>
            </w:r>
          </w:p>
        </w:tc>
        <w:tc>
          <w:tcPr>
            <w:tcW w:w="993" w:type="dxa"/>
          </w:tcPr>
          <w:p>
            <w:pPr>
              <w:spacing w:after="0"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  <w:p>
            <w:pPr>
              <w:spacing w:after="0"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00" w:lineRule="exact"/>
        <w:ind w:leftChars="0"/>
        <w:jc w:val="left"/>
        <w:textAlignment w:val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170" w:firstLineChars="6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485775" cy="485775"/>
          <wp:effectExtent l="0" t="0" r="9525" b="9525"/>
          <wp:wrapNone/>
          <wp:docPr id="31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QfhE2AAAAAsBAAAPAAAAAAAAAAEAIAAAACIAAABkcnMvZG93bnJldi54bWxQSwECFAAU&#10;AAAACACHTuJAGM2A9SoCAAA+BAAADgAAAAAAAAABACAAAAAn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945" w:firstLineChars="5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YTFkYjFhYjNiNjIyOTkyMTY0NmZjZDIxZWNjMDcifQ=="/>
  </w:docVars>
  <w:rsids>
    <w:rsidRoot w:val="0087466F"/>
    <w:rsid w:val="00000D75"/>
    <w:rsid w:val="000014BB"/>
    <w:rsid w:val="00002EDC"/>
    <w:rsid w:val="00006C86"/>
    <w:rsid w:val="00007BDF"/>
    <w:rsid w:val="0001396F"/>
    <w:rsid w:val="00013F7E"/>
    <w:rsid w:val="00020E78"/>
    <w:rsid w:val="00030296"/>
    <w:rsid w:val="00032127"/>
    <w:rsid w:val="00045B25"/>
    <w:rsid w:val="00051784"/>
    <w:rsid w:val="0006276C"/>
    <w:rsid w:val="0006488C"/>
    <w:rsid w:val="000657DB"/>
    <w:rsid w:val="00066EA2"/>
    <w:rsid w:val="00076FD1"/>
    <w:rsid w:val="00077C60"/>
    <w:rsid w:val="00085918"/>
    <w:rsid w:val="000923E7"/>
    <w:rsid w:val="0009320C"/>
    <w:rsid w:val="000B01D8"/>
    <w:rsid w:val="000B1317"/>
    <w:rsid w:val="000B13D8"/>
    <w:rsid w:val="000B4C26"/>
    <w:rsid w:val="000B6F1A"/>
    <w:rsid w:val="000B7129"/>
    <w:rsid w:val="000C2DA7"/>
    <w:rsid w:val="000C4445"/>
    <w:rsid w:val="000D7387"/>
    <w:rsid w:val="000E0271"/>
    <w:rsid w:val="000E312E"/>
    <w:rsid w:val="000F25D6"/>
    <w:rsid w:val="000F44CA"/>
    <w:rsid w:val="000F7F32"/>
    <w:rsid w:val="00104828"/>
    <w:rsid w:val="00112820"/>
    <w:rsid w:val="001128AE"/>
    <w:rsid w:val="001177C7"/>
    <w:rsid w:val="00130A40"/>
    <w:rsid w:val="00130D9E"/>
    <w:rsid w:val="0014486F"/>
    <w:rsid w:val="001450F4"/>
    <w:rsid w:val="00153615"/>
    <w:rsid w:val="00164EAA"/>
    <w:rsid w:val="00165F01"/>
    <w:rsid w:val="00166ECE"/>
    <w:rsid w:val="0017222A"/>
    <w:rsid w:val="0017745F"/>
    <w:rsid w:val="0018447E"/>
    <w:rsid w:val="00185936"/>
    <w:rsid w:val="001859BE"/>
    <w:rsid w:val="00190DE2"/>
    <w:rsid w:val="00193434"/>
    <w:rsid w:val="001977E2"/>
    <w:rsid w:val="001A04D0"/>
    <w:rsid w:val="001A4BE2"/>
    <w:rsid w:val="001B44ED"/>
    <w:rsid w:val="001C1A7B"/>
    <w:rsid w:val="001C207F"/>
    <w:rsid w:val="001C75CA"/>
    <w:rsid w:val="001D30F1"/>
    <w:rsid w:val="001D33B8"/>
    <w:rsid w:val="001D3605"/>
    <w:rsid w:val="001E51A6"/>
    <w:rsid w:val="001E56DC"/>
    <w:rsid w:val="001F1DCE"/>
    <w:rsid w:val="001F2128"/>
    <w:rsid w:val="00204C9F"/>
    <w:rsid w:val="00210DEF"/>
    <w:rsid w:val="0021527F"/>
    <w:rsid w:val="00222D9F"/>
    <w:rsid w:val="0022434D"/>
    <w:rsid w:val="00225EB0"/>
    <w:rsid w:val="0023562C"/>
    <w:rsid w:val="002443E0"/>
    <w:rsid w:val="00246B48"/>
    <w:rsid w:val="00251BB0"/>
    <w:rsid w:val="00252BE8"/>
    <w:rsid w:val="00264D1A"/>
    <w:rsid w:val="002650D9"/>
    <w:rsid w:val="00265587"/>
    <w:rsid w:val="00265FF5"/>
    <w:rsid w:val="002749F9"/>
    <w:rsid w:val="00277AC7"/>
    <w:rsid w:val="002802E1"/>
    <w:rsid w:val="0028144A"/>
    <w:rsid w:val="00285A55"/>
    <w:rsid w:val="00295E14"/>
    <w:rsid w:val="002A399D"/>
    <w:rsid w:val="002B33D0"/>
    <w:rsid w:val="002B5330"/>
    <w:rsid w:val="002B6CB6"/>
    <w:rsid w:val="002C27EC"/>
    <w:rsid w:val="002C47D9"/>
    <w:rsid w:val="002C487D"/>
    <w:rsid w:val="002D5E09"/>
    <w:rsid w:val="002E1F13"/>
    <w:rsid w:val="002E2A54"/>
    <w:rsid w:val="002E4FD4"/>
    <w:rsid w:val="002E570D"/>
    <w:rsid w:val="002F2129"/>
    <w:rsid w:val="002F6D21"/>
    <w:rsid w:val="00300F26"/>
    <w:rsid w:val="0030186F"/>
    <w:rsid w:val="0030485D"/>
    <w:rsid w:val="003223F9"/>
    <w:rsid w:val="00323A86"/>
    <w:rsid w:val="00324F4C"/>
    <w:rsid w:val="00330982"/>
    <w:rsid w:val="0034074B"/>
    <w:rsid w:val="003415E6"/>
    <w:rsid w:val="00344F72"/>
    <w:rsid w:val="003460DE"/>
    <w:rsid w:val="00352530"/>
    <w:rsid w:val="00352B6A"/>
    <w:rsid w:val="00355574"/>
    <w:rsid w:val="0035737D"/>
    <w:rsid w:val="00357E44"/>
    <w:rsid w:val="003643E9"/>
    <w:rsid w:val="00365F06"/>
    <w:rsid w:val="0036645A"/>
    <w:rsid w:val="00370293"/>
    <w:rsid w:val="00373911"/>
    <w:rsid w:val="00377F23"/>
    <w:rsid w:val="0039160E"/>
    <w:rsid w:val="00392491"/>
    <w:rsid w:val="00396BB9"/>
    <w:rsid w:val="003A3EE9"/>
    <w:rsid w:val="003A5C10"/>
    <w:rsid w:val="003B031E"/>
    <w:rsid w:val="003B07FF"/>
    <w:rsid w:val="003B166A"/>
    <w:rsid w:val="003D3D48"/>
    <w:rsid w:val="003D4FC2"/>
    <w:rsid w:val="003E0539"/>
    <w:rsid w:val="003E070A"/>
    <w:rsid w:val="003E4862"/>
    <w:rsid w:val="003E6CB9"/>
    <w:rsid w:val="003F3AFB"/>
    <w:rsid w:val="003F7D84"/>
    <w:rsid w:val="003F7E86"/>
    <w:rsid w:val="004021A0"/>
    <w:rsid w:val="00404C5B"/>
    <w:rsid w:val="0041347A"/>
    <w:rsid w:val="00414AE8"/>
    <w:rsid w:val="004161E1"/>
    <w:rsid w:val="00424C80"/>
    <w:rsid w:val="004341E2"/>
    <w:rsid w:val="00442A4C"/>
    <w:rsid w:val="00444E7E"/>
    <w:rsid w:val="004455CD"/>
    <w:rsid w:val="00451050"/>
    <w:rsid w:val="00453A3A"/>
    <w:rsid w:val="00467344"/>
    <w:rsid w:val="004715BF"/>
    <w:rsid w:val="00472F83"/>
    <w:rsid w:val="004760B2"/>
    <w:rsid w:val="0048078E"/>
    <w:rsid w:val="00484251"/>
    <w:rsid w:val="0049500B"/>
    <w:rsid w:val="004967F2"/>
    <w:rsid w:val="004A0509"/>
    <w:rsid w:val="004A48A8"/>
    <w:rsid w:val="004B4AC9"/>
    <w:rsid w:val="004B4FB0"/>
    <w:rsid w:val="004B52C2"/>
    <w:rsid w:val="004C438C"/>
    <w:rsid w:val="004D76D8"/>
    <w:rsid w:val="004F29FC"/>
    <w:rsid w:val="004F6B34"/>
    <w:rsid w:val="005141C7"/>
    <w:rsid w:val="0051530A"/>
    <w:rsid w:val="005153F7"/>
    <w:rsid w:val="00515C8F"/>
    <w:rsid w:val="00527E33"/>
    <w:rsid w:val="00533F54"/>
    <w:rsid w:val="00536E4F"/>
    <w:rsid w:val="00544F90"/>
    <w:rsid w:val="00547124"/>
    <w:rsid w:val="005476E5"/>
    <w:rsid w:val="00554220"/>
    <w:rsid w:val="00562250"/>
    <w:rsid w:val="00566E30"/>
    <w:rsid w:val="00567048"/>
    <w:rsid w:val="0057769D"/>
    <w:rsid w:val="00580A47"/>
    <w:rsid w:val="0058110E"/>
    <w:rsid w:val="00584A86"/>
    <w:rsid w:val="0058586B"/>
    <w:rsid w:val="00585B35"/>
    <w:rsid w:val="00586072"/>
    <w:rsid w:val="00587357"/>
    <w:rsid w:val="005929EF"/>
    <w:rsid w:val="00593CEE"/>
    <w:rsid w:val="005947F9"/>
    <w:rsid w:val="005A6A4F"/>
    <w:rsid w:val="005B4A3B"/>
    <w:rsid w:val="005B555E"/>
    <w:rsid w:val="005B616B"/>
    <w:rsid w:val="005B6405"/>
    <w:rsid w:val="005C2479"/>
    <w:rsid w:val="005C5084"/>
    <w:rsid w:val="005C6DFD"/>
    <w:rsid w:val="005D3088"/>
    <w:rsid w:val="005D5C41"/>
    <w:rsid w:val="005D7819"/>
    <w:rsid w:val="005E0EBF"/>
    <w:rsid w:val="005F099E"/>
    <w:rsid w:val="005F35CE"/>
    <w:rsid w:val="00601F24"/>
    <w:rsid w:val="00603594"/>
    <w:rsid w:val="00604A79"/>
    <w:rsid w:val="00615F44"/>
    <w:rsid w:val="0062098C"/>
    <w:rsid w:val="00636D42"/>
    <w:rsid w:val="00642D8D"/>
    <w:rsid w:val="00655868"/>
    <w:rsid w:val="00663A6D"/>
    <w:rsid w:val="00666AEA"/>
    <w:rsid w:val="0067090C"/>
    <w:rsid w:val="0067120A"/>
    <w:rsid w:val="00686587"/>
    <w:rsid w:val="00692DB7"/>
    <w:rsid w:val="00693494"/>
    <w:rsid w:val="0069392E"/>
    <w:rsid w:val="00697DF5"/>
    <w:rsid w:val="006A18E3"/>
    <w:rsid w:val="006A5521"/>
    <w:rsid w:val="006A60B0"/>
    <w:rsid w:val="006A7A6C"/>
    <w:rsid w:val="006B3168"/>
    <w:rsid w:val="006B4910"/>
    <w:rsid w:val="006C0A73"/>
    <w:rsid w:val="006C4EE3"/>
    <w:rsid w:val="006D0317"/>
    <w:rsid w:val="006D230B"/>
    <w:rsid w:val="006D7EC8"/>
    <w:rsid w:val="006E3BC7"/>
    <w:rsid w:val="006E4716"/>
    <w:rsid w:val="006F4E16"/>
    <w:rsid w:val="006F5755"/>
    <w:rsid w:val="0070322C"/>
    <w:rsid w:val="007346D2"/>
    <w:rsid w:val="00734C71"/>
    <w:rsid w:val="0073782A"/>
    <w:rsid w:val="00756B6C"/>
    <w:rsid w:val="00763EAE"/>
    <w:rsid w:val="00765815"/>
    <w:rsid w:val="00765C13"/>
    <w:rsid w:val="00771FCD"/>
    <w:rsid w:val="0077550C"/>
    <w:rsid w:val="00776B9F"/>
    <w:rsid w:val="00780F68"/>
    <w:rsid w:val="0078192B"/>
    <w:rsid w:val="00782E1F"/>
    <w:rsid w:val="0078775F"/>
    <w:rsid w:val="00787EAB"/>
    <w:rsid w:val="007908AD"/>
    <w:rsid w:val="00792887"/>
    <w:rsid w:val="00796FA8"/>
    <w:rsid w:val="007A1195"/>
    <w:rsid w:val="007A2AEB"/>
    <w:rsid w:val="007A3646"/>
    <w:rsid w:val="007A530E"/>
    <w:rsid w:val="007A6503"/>
    <w:rsid w:val="007A6DB3"/>
    <w:rsid w:val="007B6D02"/>
    <w:rsid w:val="007C02A1"/>
    <w:rsid w:val="007C2B3C"/>
    <w:rsid w:val="007C38F5"/>
    <w:rsid w:val="007C541A"/>
    <w:rsid w:val="007D4321"/>
    <w:rsid w:val="007D52E0"/>
    <w:rsid w:val="007D7787"/>
    <w:rsid w:val="007E0FD9"/>
    <w:rsid w:val="007E4356"/>
    <w:rsid w:val="007E7132"/>
    <w:rsid w:val="007F691F"/>
    <w:rsid w:val="00803E05"/>
    <w:rsid w:val="00804711"/>
    <w:rsid w:val="008055E5"/>
    <w:rsid w:val="0080730D"/>
    <w:rsid w:val="00810D89"/>
    <w:rsid w:val="008111EE"/>
    <w:rsid w:val="0081273E"/>
    <w:rsid w:val="00813D62"/>
    <w:rsid w:val="0081451F"/>
    <w:rsid w:val="00815A3B"/>
    <w:rsid w:val="00824BA9"/>
    <w:rsid w:val="008254B0"/>
    <w:rsid w:val="0083176F"/>
    <w:rsid w:val="008352BC"/>
    <w:rsid w:val="00844D39"/>
    <w:rsid w:val="00850630"/>
    <w:rsid w:val="00851DE2"/>
    <w:rsid w:val="0085524B"/>
    <w:rsid w:val="0085713C"/>
    <w:rsid w:val="00867E99"/>
    <w:rsid w:val="00872EDF"/>
    <w:rsid w:val="0087466F"/>
    <w:rsid w:val="0087566E"/>
    <w:rsid w:val="00876272"/>
    <w:rsid w:val="0087682F"/>
    <w:rsid w:val="00882247"/>
    <w:rsid w:val="008835AE"/>
    <w:rsid w:val="00883745"/>
    <w:rsid w:val="00886B07"/>
    <w:rsid w:val="008900CC"/>
    <w:rsid w:val="0089155E"/>
    <w:rsid w:val="00892F1D"/>
    <w:rsid w:val="008A0660"/>
    <w:rsid w:val="008A1DD0"/>
    <w:rsid w:val="008A5884"/>
    <w:rsid w:val="008A5B74"/>
    <w:rsid w:val="008B0176"/>
    <w:rsid w:val="008B56CB"/>
    <w:rsid w:val="008B645E"/>
    <w:rsid w:val="008C15EA"/>
    <w:rsid w:val="008C7326"/>
    <w:rsid w:val="008E2023"/>
    <w:rsid w:val="008E23FD"/>
    <w:rsid w:val="008F160D"/>
    <w:rsid w:val="008F1F2F"/>
    <w:rsid w:val="008F2232"/>
    <w:rsid w:val="008F2CCA"/>
    <w:rsid w:val="00907F87"/>
    <w:rsid w:val="00912E46"/>
    <w:rsid w:val="009228B1"/>
    <w:rsid w:val="0093356F"/>
    <w:rsid w:val="009354BE"/>
    <w:rsid w:val="00942B9C"/>
    <w:rsid w:val="00943030"/>
    <w:rsid w:val="00952ACA"/>
    <w:rsid w:val="009612FF"/>
    <w:rsid w:val="0096207E"/>
    <w:rsid w:val="00976038"/>
    <w:rsid w:val="009850EF"/>
    <w:rsid w:val="00990953"/>
    <w:rsid w:val="009A20F4"/>
    <w:rsid w:val="009A3370"/>
    <w:rsid w:val="009A74B7"/>
    <w:rsid w:val="009C2EE4"/>
    <w:rsid w:val="009D1752"/>
    <w:rsid w:val="009D2E4A"/>
    <w:rsid w:val="009D3536"/>
    <w:rsid w:val="009D58AC"/>
    <w:rsid w:val="009E09EA"/>
    <w:rsid w:val="009E09F9"/>
    <w:rsid w:val="009E209B"/>
    <w:rsid w:val="009E5522"/>
    <w:rsid w:val="009E681A"/>
    <w:rsid w:val="009F71FF"/>
    <w:rsid w:val="00A02ED5"/>
    <w:rsid w:val="00A074AB"/>
    <w:rsid w:val="00A12ECB"/>
    <w:rsid w:val="00A12FBE"/>
    <w:rsid w:val="00A26826"/>
    <w:rsid w:val="00A26BD0"/>
    <w:rsid w:val="00A3756F"/>
    <w:rsid w:val="00A3779C"/>
    <w:rsid w:val="00A40FC6"/>
    <w:rsid w:val="00A4214C"/>
    <w:rsid w:val="00A50D8C"/>
    <w:rsid w:val="00A51862"/>
    <w:rsid w:val="00A55359"/>
    <w:rsid w:val="00A56448"/>
    <w:rsid w:val="00A60C07"/>
    <w:rsid w:val="00A6662C"/>
    <w:rsid w:val="00A70F07"/>
    <w:rsid w:val="00A72254"/>
    <w:rsid w:val="00A7253A"/>
    <w:rsid w:val="00A7665F"/>
    <w:rsid w:val="00A814FD"/>
    <w:rsid w:val="00A868CD"/>
    <w:rsid w:val="00A900D2"/>
    <w:rsid w:val="00A9711A"/>
    <w:rsid w:val="00A974A7"/>
    <w:rsid w:val="00A97B9D"/>
    <w:rsid w:val="00AB1EE1"/>
    <w:rsid w:val="00AB792A"/>
    <w:rsid w:val="00AC7911"/>
    <w:rsid w:val="00AD58E9"/>
    <w:rsid w:val="00AE6ABC"/>
    <w:rsid w:val="00AE6FD5"/>
    <w:rsid w:val="00AF3A0F"/>
    <w:rsid w:val="00B00564"/>
    <w:rsid w:val="00B005D9"/>
    <w:rsid w:val="00B02512"/>
    <w:rsid w:val="00B04B63"/>
    <w:rsid w:val="00B0600E"/>
    <w:rsid w:val="00B06E3F"/>
    <w:rsid w:val="00B161CA"/>
    <w:rsid w:val="00B17813"/>
    <w:rsid w:val="00B17885"/>
    <w:rsid w:val="00B227BC"/>
    <w:rsid w:val="00B23BAA"/>
    <w:rsid w:val="00B23FF1"/>
    <w:rsid w:val="00B247E8"/>
    <w:rsid w:val="00B3495D"/>
    <w:rsid w:val="00B34B1E"/>
    <w:rsid w:val="00B37D84"/>
    <w:rsid w:val="00B42054"/>
    <w:rsid w:val="00B50498"/>
    <w:rsid w:val="00B57695"/>
    <w:rsid w:val="00B6557B"/>
    <w:rsid w:val="00B66F4C"/>
    <w:rsid w:val="00B76592"/>
    <w:rsid w:val="00B80724"/>
    <w:rsid w:val="00B851CB"/>
    <w:rsid w:val="00B85FE5"/>
    <w:rsid w:val="00B90F62"/>
    <w:rsid w:val="00B942B6"/>
    <w:rsid w:val="00BA21D4"/>
    <w:rsid w:val="00BA482E"/>
    <w:rsid w:val="00BA49A2"/>
    <w:rsid w:val="00BB028F"/>
    <w:rsid w:val="00BB32EF"/>
    <w:rsid w:val="00BB6E76"/>
    <w:rsid w:val="00BC45C6"/>
    <w:rsid w:val="00BD1D6D"/>
    <w:rsid w:val="00BD3AE0"/>
    <w:rsid w:val="00BE1DD2"/>
    <w:rsid w:val="00BE2C1D"/>
    <w:rsid w:val="00BF467C"/>
    <w:rsid w:val="00BF6EE1"/>
    <w:rsid w:val="00C00EC7"/>
    <w:rsid w:val="00C0394B"/>
    <w:rsid w:val="00C10F33"/>
    <w:rsid w:val="00C14609"/>
    <w:rsid w:val="00C23443"/>
    <w:rsid w:val="00C23E54"/>
    <w:rsid w:val="00C259F1"/>
    <w:rsid w:val="00C26E3F"/>
    <w:rsid w:val="00C30628"/>
    <w:rsid w:val="00C34917"/>
    <w:rsid w:val="00C34980"/>
    <w:rsid w:val="00C367EA"/>
    <w:rsid w:val="00C40DAB"/>
    <w:rsid w:val="00C438BA"/>
    <w:rsid w:val="00C44FBD"/>
    <w:rsid w:val="00C46484"/>
    <w:rsid w:val="00C47E3B"/>
    <w:rsid w:val="00C5651F"/>
    <w:rsid w:val="00C62C1F"/>
    <w:rsid w:val="00C65278"/>
    <w:rsid w:val="00C7295E"/>
    <w:rsid w:val="00C768A4"/>
    <w:rsid w:val="00C82603"/>
    <w:rsid w:val="00C86A20"/>
    <w:rsid w:val="00C93A40"/>
    <w:rsid w:val="00C94808"/>
    <w:rsid w:val="00C96573"/>
    <w:rsid w:val="00C97FDD"/>
    <w:rsid w:val="00CA30B1"/>
    <w:rsid w:val="00CA4B2A"/>
    <w:rsid w:val="00CB2D72"/>
    <w:rsid w:val="00CB4660"/>
    <w:rsid w:val="00CC03B2"/>
    <w:rsid w:val="00CC0F7A"/>
    <w:rsid w:val="00CC27FB"/>
    <w:rsid w:val="00CC312F"/>
    <w:rsid w:val="00CD0815"/>
    <w:rsid w:val="00CE02E9"/>
    <w:rsid w:val="00CE23CA"/>
    <w:rsid w:val="00CE72B0"/>
    <w:rsid w:val="00CF0C90"/>
    <w:rsid w:val="00CF1904"/>
    <w:rsid w:val="00CF19BC"/>
    <w:rsid w:val="00CF6CB7"/>
    <w:rsid w:val="00D069BA"/>
    <w:rsid w:val="00D07546"/>
    <w:rsid w:val="00D14D8D"/>
    <w:rsid w:val="00D1540E"/>
    <w:rsid w:val="00D20393"/>
    <w:rsid w:val="00D23BED"/>
    <w:rsid w:val="00D2546C"/>
    <w:rsid w:val="00D35ED1"/>
    <w:rsid w:val="00D44E00"/>
    <w:rsid w:val="00D51617"/>
    <w:rsid w:val="00D625EE"/>
    <w:rsid w:val="00D63506"/>
    <w:rsid w:val="00D67FAD"/>
    <w:rsid w:val="00D8284E"/>
    <w:rsid w:val="00D85D27"/>
    <w:rsid w:val="00D85E85"/>
    <w:rsid w:val="00D94C1C"/>
    <w:rsid w:val="00D9502E"/>
    <w:rsid w:val="00DA7629"/>
    <w:rsid w:val="00DB0A2F"/>
    <w:rsid w:val="00DB653E"/>
    <w:rsid w:val="00DC167B"/>
    <w:rsid w:val="00DC3304"/>
    <w:rsid w:val="00DC6DC7"/>
    <w:rsid w:val="00DD2520"/>
    <w:rsid w:val="00DD33AB"/>
    <w:rsid w:val="00DD3949"/>
    <w:rsid w:val="00DD4BAA"/>
    <w:rsid w:val="00DD7B2A"/>
    <w:rsid w:val="00DE51B3"/>
    <w:rsid w:val="00DF13CB"/>
    <w:rsid w:val="00DF51C2"/>
    <w:rsid w:val="00E0124A"/>
    <w:rsid w:val="00E04645"/>
    <w:rsid w:val="00E058F7"/>
    <w:rsid w:val="00E12823"/>
    <w:rsid w:val="00E3340F"/>
    <w:rsid w:val="00E35FCD"/>
    <w:rsid w:val="00E37458"/>
    <w:rsid w:val="00E3775F"/>
    <w:rsid w:val="00E44253"/>
    <w:rsid w:val="00E52EF1"/>
    <w:rsid w:val="00E622F3"/>
    <w:rsid w:val="00E62FCA"/>
    <w:rsid w:val="00E630D0"/>
    <w:rsid w:val="00E6324F"/>
    <w:rsid w:val="00E65F7A"/>
    <w:rsid w:val="00E65FEA"/>
    <w:rsid w:val="00E74FA3"/>
    <w:rsid w:val="00E80ECC"/>
    <w:rsid w:val="00E81FAE"/>
    <w:rsid w:val="00E8352B"/>
    <w:rsid w:val="00E842D9"/>
    <w:rsid w:val="00E85935"/>
    <w:rsid w:val="00E902F6"/>
    <w:rsid w:val="00E9746A"/>
    <w:rsid w:val="00E97E7B"/>
    <w:rsid w:val="00EA15F7"/>
    <w:rsid w:val="00EB001F"/>
    <w:rsid w:val="00EB0BE5"/>
    <w:rsid w:val="00EB1823"/>
    <w:rsid w:val="00EC3991"/>
    <w:rsid w:val="00ED6342"/>
    <w:rsid w:val="00EE188B"/>
    <w:rsid w:val="00EE365C"/>
    <w:rsid w:val="00EE4390"/>
    <w:rsid w:val="00EF3985"/>
    <w:rsid w:val="00F06829"/>
    <w:rsid w:val="00F11607"/>
    <w:rsid w:val="00F2158D"/>
    <w:rsid w:val="00F30510"/>
    <w:rsid w:val="00F377EB"/>
    <w:rsid w:val="00F41335"/>
    <w:rsid w:val="00F44860"/>
    <w:rsid w:val="00F500F6"/>
    <w:rsid w:val="00F50826"/>
    <w:rsid w:val="00F708C7"/>
    <w:rsid w:val="00F745BA"/>
    <w:rsid w:val="00F74F49"/>
    <w:rsid w:val="00F91553"/>
    <w:rsid w:val="00F941AE"/>
    <w:rsid w:val="00F9540B"/>
    <w:rsid w:val="00FA2260"/>
    <w:rsid w:val="00FA729F"/>
    <w:rsid w:val="00FB3837"/>
    <w:rsid w:val="00FC1150"/>
    <w:rsid w:val="00FC3118"/>
    <w:rsid w:val="00FC4B71"/>
    <w:rsid w:val="00FC55CE"/>
    <w:rsid w:val="00FC5635"/>
    <w:rsid w:val="00FD3E82"/>
    <w:rsid w:val="00FD5F15"/>
    <w:rsid w:val="00FE0985"/>
    <w:rsid w:val="00FE2EFA"/>
    <w:rsid w:val="00FE74DE"/>
    <w:rsid w:val="00FF0120"/>
    <w:rsid w:val="00FF1C50"/>
    <w:rsid w:val="00FF7C2F"/>
    <w:rsid w:val="010F7FF3"/>
    <w:rsid w:val="01395070"/>
    <w:rsid w:val="016F45ED"/>
    <w:rsid w:val="03127926"/>
    <w:rsid w:val="03685798"/>
    <w:rsid w:val="03885470"/>
    <w:rsid w:val="072E0AA7"/>
    <w:rsid w:val="07AB20F7"/>
    <w:rsid w:val="08002E70"/>
    <w:rsid w:val="09D516AE"/>
    <w:rsid w:val="09F763DA"/>
    <w:rsid w:val="0A9E5F43"/>
    <w:rsid w:val="0D3D5EE8"/>
    <w:rsid w:val="0D4728C2"/>
    <w:rsid w:val="0E060087"/>
    <w:rsid w:val="0ECF2C1F"/>
    <w:rsid w:val="0F9C1270"/>
    <w:rsid w:val="0FAA2883"/>
    <w:rsid w:val="0FD83AB1"/>
    <w:rsid w:val="10A5002C"/>
    <w:rsid w:val="11ED1C8A"/>
    <w:rsid w:val="12BC78AF"/>
    <w:rsid w:val="12FD60C7"/>
    <w:rsid w:val="13B10A95"/>
    <w:rsid w:val="13EC7D20"/>
    <w:rsid w:val="15D62A35"/>
    <w:rsid w:val="168724B3"/>
    <w:rsid w:val="16FC296F"/>
    <w:rsid w:val="17995223"/>
    <w:rsid w:val="1C676DC2"/>
    <w:rsid w:val="1DB740B1"/>
    <w:rsid w:val="1F31426E"/>
    <w:rsid w:val="20130343"/>
    <w:rsid w:val="205E01F7"/>
    <w:rsid w:val="209D0D1F"/>
    <w:rsid w:val="213E023B"/>
    <w:rsid w:val="21934F11"/>
    <w:rsid w:val="21ED35E0"/>
    <w:rsid w:val="22274D44"/>
    <w:rsid w:val="222A0391"/>
    <w:rsid w:val="22342FBD"/>
    <w:rsid w:val="2265761B"/>
    <w:rsid w:val="22C17821"/>
    <w:rsid w:val="237406BF"/>
    <w:rsid w:val="25320FB6"/>
    <w:rsid w:val="26277997"/>
    <w:rsid w:val="268169ED"/>
    <w:rsid w:val="2685203A"/>
    <w:rsid w:val="27602AA7"/>
    <w:rsid w:val="28392CC7"/>
    <w:rsid w:val="288051AE"/>
    <w:rsid w:val="2A930A9D"/>
    <w:rsid w:val="2B6F5066"/>
    <w:rsid w:val="2CB766D2"/>
    <w:rsid w:val="2D7352E2"/>
    <w:rsid w:val="2E291E44"/>
    <w:rsid w:val="2EDD4554"/>
    <w:rsid w:val="3095556F"/>
    <w:rsid w:val="30B669ED"/>
    <w:rsid w:val="31077AEF"/>
    <w:rsid w:val="31897FCD"/>
    <w:rsid w:val="329D695D"/>
    <w:rsid w:val="330B7D6A"/>
    <w:rsid w:val="37135440"/>
    <w:rsid w:val="3A790E94"/>
    <w:rsid w:val="3A8D057D"/>
    <w:rsid w:val="3B9D352A"/>
    <w:rsid w:val="3C2123AD"/>
    <w:rsid w:val="3EF9316D"/>
    <w:rsid w:val="3F367261"/>
    <w:rsid w:val="3F6C1B91"/>
    <w:rsid w:val="420E7F21"/>
    <w:rsid w:val="43C34706"/>
    <w:rsid w:val="442E1B0B"/>
    <w:rsid w:val="44B272F7"/>
    <w:rsid w:val="4613720A"/>
    <w:rsid w:val="478946D5"/>
    <w:rsid w:val="47D76C90"/>
    <w:rsid w:val="47F06A69"/>
    <w:rsid w:val="48A83521"/>
    <w:rsid w:val="4A365FD9"/>
    <w:rsid w:val="4ADF590D"/>
    <w:rsid w:val="4C820C46"/>
    <w:rsid w:val="4F9B26FF"/>
    <w:rsid w:val="50F06F8C"/>
    <w:rsid w:val="51B57766"/>
    <w:rsid w:val="51F34A2B"/>
    <w:rsid w:val="520B3E30"/>
    <w:rsid w:val="52173BDE"/>
    <w:rsid w:val="54C2380D"/>
    <w:rsid w:val="553C395C"/>
    <w:rsid w:val="592117E6"/>
    <w:rsid w:val="59853B23"/>
    <w:rsid w:val="5C6B314B"/>
    <w:rsid w:val="627900DD"/>
    <w:rsid w:val="62AF39BF"/>
    <w:rsid w:val="62D84CC4"/>
    <w:rsid w:val="63091321"/>
    <w:rsid w:val="638B7F88"/>
    <w:rsid w:val="63E059F6"/>
    <w:rsid w:val="640E2967"/>
    <w:rsid w:val="65CC6636"/>
    <w:rsid w:val="66FC2F4B"/>
    <w:rsid w:val="68DD74D8"/>
    <w:rsid w:val="69427EC1"/>
    <w:rsid w:val="6B4434B8"/>
    <w:rsid w:val="6CC41725"/>
    <w:rsid w:val="6DEF7365"/>
    <w:rsid w:val="6E166FE8"/>
    <w:rsid w:val="70BF3E86"/>
    <w:rsid w:val="71341C5F"/>
    <w:rsid w:val="72921C5F"/>
    <w:rsid w:val="73025D8D"/>
    <w:rsid w:val="74145D78"/>
    <w:rsid w:val="74EF4CAE"/>
    <w:rsid w:val="762D1373"/>
    <w:rsid w:val="773453A5"/>
    <w:rsid w:val="77664B3C"/>
    <w:rsid w:val="77857E26"/>
    <w:rsid w:val="78236589"/>
    <w:rsid w:val="7AE5221C"/>
    <w:rsid w:val="7C676067"/>
    <w:rsid w:val="7CE16A13"/>
    <w:rsid w:val="7DE14F1D"/>
    <w:rsid w:val="7E350DC4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17"/>
    <w:semiHidden/>
    <w:unhideWhenUsed/>
    <w:qFormat/>
    <w:uiPriority w:val="99"/>
    <w:pPr>
      <w:spacing w:after="120"/>
      <w:ind w:firstLine="720" w:firstLineChars="2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正文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18">
    <w:name w:val="东方正文"/>
    <w:basedOn w:val="1"/>
    <w:qFormat/>
    <w:uiPriority w:val="0"/>
    <w:pPr>
      <w:spacing w:after="0"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4E338-7B0C-4FE5-BEA3-43AD216BA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3485</Words>
  <Characters>3693</Characters>
  <Lines>87</Lines>
  <Paragraphs>24</Paragraphs>
  <TotalTime>3</TotalTime>
  <ScaleCrop>false</ScaleCrop>
  <LinksUpToDate>false</LinksUpToDate>
  <CharactersWithSpaces>3753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2021-09-24T01:54:00Z</dcterms:created>
  <dc:creator>微软用户</dc:creator>
  <cp:lastModifiedBy>园园</cp:lastModifiedBy>
  <dcterms:modified xsi:type="dcterms:W3CDTF">2022-10-21T01:19:44Z</dcterms:modified>
  <cp:revision>653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2052-11.1.0.12598</vt:lpwstr>
  </property>
</Properties>
</file>