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874" w:rsidRDefault="00032BE1">
      <w:pPr>
        <w:spacing w:line="480" w:lineRule="exact"/>
        <w:jc w:val="center"/>
        <w:rPr>
          <w:rFonts w:ascii="楷体" w:eastAsia="楷体" w:hAnsi="楷体"/>
          <w:bCs/>
          <w:sz w:val="36"/>
          <w:szCs w:val="36"/>
        </w:rPr>
      </w:pPr>
      <w:r>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738"/>
        <w:gridCol w:w="851"/>
      </w:tblGrid>
      <w:tr w:rsidR="00461874" w:rsidTr="001B7706">
        <w:trPr>
          <w:trHeight w:val="515"/>
        </w:trPr>
        <w:tc>
          <w:tcPr>
            <w:tcW w:w="1809" w:type="dxa"/>
            <w:vMerge w:val="restart"/>
            <w:vAlign w:val="center"/>
          </w:tcPr>
          <w:p w:rsidR="00461874" w:rsidRDefault="00032BE1">
            <w:pPr>
              <w:spacing w:before="120" w:line="360" w:lineRule="auto"/>
              <w:jc w:val="center"/>
              <w:rPr>
                <w:rFonts w:ascii="楷体" w:eastAsia="楷体" w:hAnsi="楷体"/>
                <w:sz w:val="24"/>
                <w:szCs w:val="24"/>
              </w:rPr>
            </w:pPr>
            <w:r>
              <w:rPr>
                <w:rFonts w:ascii="楷体" w:eastAsia="楷体" w:hAnsi="楷体" w:hint="eastAsia"/>
                <w:sz w:val="24"/>
                <w:szCs w:val="24"/>
              </w:rPr>
              <w:t>过程与活动、</w:t>
            </w:r>
          </w:p>
          <w:p w:rsidR="00461874" w:rsidRDefault="00032BE1">
            <w:pPr>
              <w:spacing w:line="360" w:lineRule="auto"/>
              <w:jc w:val="center"/>
              <w:rPr>
                <w:rFonts w:ascii="楷体" w:eastAsia="楷体" w:hAnsi="楷体"/>
                <w:sz w:val="24"/>
                <w:szCs w:val="24"/>
              </w:rPr>
            </w:pPr>
            <w:r>
              <w:rPr>
                <w:rFonts w:ascii="楷体" w:eastAsia="楷体" w:hAnsi="楷体" w:hint="eastAsia"/>
                <w:sz w:val="24"/>
                <w:szCs w:val="24"/>
              </w:rPr>
              <w:t>抽样计划</w:t>
            </w:r>
          </w:p>
        </w:tc>
        <w:tc>
          <w:tcPr>
            <w:tcW w:w="1311" w:type="dxa"/>
            <w:vMerge w:val="restart"/>
            <w:vAlign w:val="center"/>
          </w:tcPr>
          <w:p w:rsidR="00461874" w:rsidRDefault="00032BE1">
            <w:pPr>
              <w:spacing w:line="360" w:lineRule="auto"/>
              <w:rPr>
                <w:rFonts w:ascii="楷体" w:eastAsia="楷体" w:hAnsi="楷体"/>
                <w:sz w:val="24"/>
                <w:szCs w:val="24"/>
              </w:rPr>
            </w:pPr>
            <w:r>
              <w:rPr>
                <w:rFonts w:ascii="楷体" w:eastAsia="楷体" w:hAnsi="楷体" w:hint="eastAsia"/>
                <w:sz w:val="24"/>
                <w:szCs w:val="24"/>
              </w:rPr>
              <w:t>涉及条款</w:t>
            </w:r>
          </w:p>
        </w:tc>
        <w:tc>
          <w:tcPr>
            <w:tcW w:w="10738" w:type="dxa"/>
            <w:vAlign w:val="center"/>
          </w:tcPr>
          <w:p w:rsidR="00461874" w:rsidRDefault="00032BE1">
            <w:pPr>
              <w:spacing w:line="360" w:lineRule="auto"/>
              <w:rPr>
                <w:rFonts w:ascii="楷体" w:eastAsia="楷体" w:hAnsi="楷体"/>
                <w:sz w:val="24"/>
                <w:szCs w:val="24"/>
              </w:rPr>
            </w:pPr>
            <w:r>
              <w:rPr>
                <w:rFonts w:ascii="楷体" w:eastAsia="楷体" w:hAnsi="楷体" w:hint="eastAsia"/>
                <w:sz w:val="24"/>
                <w:szCs w:val="24"/>
              </w:rPr>
              <w:t>受审核部门：</w:t>
            </w:r>
            <w:r w:rsidR="00B957FA">
              <w:rPr>
                <w:rFonts w:ascii="楷体" w:eastAsia="楷体" w:hAnsi="楷体" w:hint="eastAsia"/>
                <w:sz w:val="24"/>
                <w:szCs w:val="24"/>
              </w:rPr>
              <w:t>营业部</w:t>
            </w:r>
            <w:r>
              <w:rPr>
                <w:rFonts w:ascii="楷体" w:eastAsia="楷体" w:hAnsi="楷体" w:hint="eastAsia"/>
                <w:sz w:val="24"/>
                <w:szCs w:val="24"/>
              </w:rPr>
              <w:t xml:space="preserve">     主管领导：</w:t>
            </w:r>
            <w:r w:rsidR="00711EF2">
              <w:rPr>
                <w:rFonts w:ascii="楷体" w:eastAsia="楷体" w:hAnsi="楷体" w:hint="eastAsia"/>
                <w:sz w:val="24"/>
                <w:szCs w:val="24"/>
              </w:rPr>
              <w:t>陈文平</w:t>
            </w:r>
            <w:r>
              <w:rPr>
                <w:rFonts w:ascii="楷体" w:eastAsia="楷体" w:hAnsi="楷体" w:hint="eastAsia"/>
                <w:sz w:val="24"/>
                <w:szCs w:val="24"/>
              </w:rPr>
              <w:t xml:space="preserve">     陪同人员：</w:t>
            </w:r>
            <w:r w:rsidR="00711EF2">
              <w:rPr>
                <w:rFonts w:hint="eastAsia"/>
                <w:sz w:val="24"/>
                <w:szCs w:val="24"/>
              </w:rPr>
              <w:t>丁岚</w:t>
            </w:r>
          </w:p>
        </w:tc>
        <w:tc>
          <w:tcPr>
            <w:tcW w:w="851" w:type="dxa"/>
            <w:vMerge w:val="restart"/>
            <w:vAlign w:val="center"/>
          </w:tcPr>
          <w:p w:rsidR="00461874" w:rsidRDefault="00032BE1">
            <w:pPr>
              <w:spacing w:line="360" w:lineRule="auto"/>
              <w:rPr>
                <w:rFonts w:ascii="楷体" w:eastAsia="楷体" w:hAnsi="楷体"/>
                <w:sz w:val="24"/>
                <w:szCs w:val="24"/>
              </w:rPr>
            </w:pPr>
            <w:r>
              <w:rPr>
                <w:rFonts w:ascii="楷体" w:eastAsia="楷体" w:hAnsi="楷体" w:hint="eastAsia"/>
                <w:sz w:val="24"/>
                <w:szCs w:val="24"/>
              </w:rPr>
              <w:t>判定</w:t>
            </w:r>
          </w:p>
        </w:tc>
      </w:tr>
      <w:tr w:rsidR="00461874" w:rsidTr="001B7706">
        <w:trPr>
          <w:trHeight w:val="403"/>
        </w:trPr>
        <w:tc>
          <w:tcPr>
            <w:tcW w:w="1809" w:type="dxa"/>
            <w:vMerge/>
            <w:vAlign w:val="center"/>
          </w:tcPr>
          <w:p w:rsidR="00461874" w:rsidRDefault="00461874">
            <w:pPr>
              <w:spacing w:line="360" w:lineRule="auto"/>
              <w:rPr>
                <w:rFonts w:ascii="楷体" w:eastAsia="楷体" w:hAnsi="楷体"/>
                <w:sz w:val="24"/>
                <w:szCs w:val="24"/>
              </w:rPr>
            </w:pPr>
          </w:p>
        </w:tc>
        <w:tc>
          <w:tcPr>
            <w:tcW w:w="1311" w:type="dxa"/>
            <w:vMerge/>
            <w:vAlign w:val="center"/>
          </w:tcPr>
          <w:p w:rsidR="00461874" w:rsidRDefault="00461874">
            <w:pPr>
              <w:spacing w:line="360" w:lineRule="auto"/>
              <w:rPr>
                <w:rFonts w:ascii="楷体" w:eastAsia="楷体" w:hAnsi="楷体"/>
                <w:sz w:val="24"/>
                <w:szCs w:val="24"/>
              </w:rPr>
            </w:pPr>
          </w:p>
        </w:tc>
        <w:tc>
          <w:tcPr>
            <w:tcW w:w="10738" w:type="dxa"/>
            <w:vAlign w:val="center"/>
          </w:tcPr>
          <w:p w:rsidR="00461874" w:rsidRDefault="00032BE1" w:rsidP="00C7031A">
            <w:pPr>
              <w:spacing w:before="120"/>
              <w:rPr>
                <w:rFonts w:ascii="楷体" w:eastAsia="楷体" w:hAnsi="楷体"/>
                <w:sz w:val="24"/>
                <w:szCs w:val="24"/>
              </w:rPr>
            </w:pPr>
            <w:r>
              <w:rPr>
                <w:rFonts w:ascii="楷体" w:eastAsia="楷体" w:hAnsi="楷体" w:hint="eastAsia"/>
                <w:sz w:val="24"/>
                <w:szCs w:val="24"/>
              </w:rPr>
              <w:t>审核员：姜海军      审核时间：2022.</w:t>
            </w:r>
            <w:r w:rsidR="00C7031A">
              <w:rPr>
                <w:rFonts w:ascii="楷体" w:eastAsia="楷体" w:hAnsi="楷体" w:hint="eastAsia"/>
                <w:sz w:val="24"/>
                <w:szCs w:val="24"/>
              </w:rPr>
              <w:t>10</w:t>
            </w:r>
            <w:r>
              <w:rPr>
                <w:rFonts w:ascii="楷体" w:eastAsia="楷体" w:hAnsi="楷体" w:hint="eastAsia"/>
                <w:sz w:val="24"/>
                <w:szCs w:val="24"/>
              </w:rPr>
              <w:t>.</w:t>
            </w:r>
            <w:r w:rsidR="00C7031A">
              <w:rPr>
                <w:rFonts w:ascii="楷体" w:eastAsia="楷体" w:hAnsi="楷体" w:hint="eastAsia"/>
                <w:sz w:val="24"/>
                <w:szCs w:val="24"/>
              </w:rPr>
              <w:t>13</w:t>
            </w:r>
          </w:p>
        </w:tc>
        <w:tc>
          <w:tcPr>
            <w:tcW w:w="851" w:type="dxa"/>
            <w:vMerge/>
          </w:tcPr>
          <w:p w:rsidR="00461874" w:rsidRDefault="00461874">
            <w:pPr>
              <w:spacing w:line="360" w:lineRule="auto"/>
              <w:rPr>
                <w:rFonts w:ascii="楷体" w:eastAsia="楷体" w:hAnsi="楷体"/>
                <w:sz w:val="24"/>
                <w:szCs w:val="24"/>
              </w:rPr>
            </w:pPr>
          </w:p>
        </w:tc>
      </w:tr>
      <w:tr w:rsidR="00461874" w:rsidTr="001B7706">
        <w:trPr>
          <w:trHeight w:val="516"/>
        </w:trPr>
        <w:tc>
          <w:tcPr>
            <w:tcW w:w="1809" w:type="dxa"/>
            <w:vMerge/>
            <w:vAlign w:val="center"/>
          </w:tcPr>
          <w:p w:rsidR="00461874" w:rsidRDefault="00461874">
            <w:pPr>
              <w:spacing w:line="360" w:lineRule="auto"/>
              <w:rPr>
                <w:rFonts w:ascii="楷体" w:eastAsia="楷体" w:hAnsi="楷体"/>
                <w:sz w:val="24"/>
                <w:szCs w:val="24"/>
              </w:rPr>
            </w:pPr>
          </w:p>
        </w:tc>
        <w:tc>
          <w:tcPr>
            <w:tcW w:w="1311" w:type="dxa"/>
            <w:vMerge/>
            <w:vAlign w:val="center"/>
          </w:tcPr>
          <w:p w:rsidR="00461874" w:rsidRDefault="00461874">
            <w:pPr>
              <w:spacing w:line="360" w:lineRule="auto"/>
              <w:rPr>
                <w:rFonts w:ascii="楷体" w:eastAsia="楷体" w:hAnsi="楷体"/>
                <w:sz w:val="24"/>
                <w:szCs w:val="24"/>
              </w:rPr>
            </w:pPr>
          </w:p>
        </w:tc>
        <w:tc>
          <w:tcPr>
            <w:tcW w:w="10738" w:type="dxa"/>
            <w:vAlign w:val="center"/>
          </w:tcPr>
          <w:p w:rsidR="00461874" w:rsidRDefault="00032BE1">
            <w:pPr>
              <w:adjustRightInd w:val="0"/>
              <w:snapToGrid w:val="0"/>
              <w:ind w:rightChars="50" w:right="105"/>
              <w:jc w:val="left"/>
              <w:textAlignment w:val="baseline"/>
              <w:rPr>
                <w:rFonts w:ascii="楷体" w:eastAsia="楷体" w:hAnsi="楷体" w:cs="Arial"/>
                <w:sz w:val="24"/>
                <w:szCs w:val="24"/>
              </w:rPr>
            </w:pPr>
            <w:r>
              <w:rPr>
                <w:rFonts w:ascii="楷体" w:eastAsia="楷体" w:hAnsi="楷体" w:hint="eastAsia"/>
                <w:sz w:val="24"/>
                <w:szCs w:val="24"/>
              </w:rPr>
              <w:t>审核条款：</w:t>
            </w:r>
            <w:r>
              <w:rPr>
                <w:rFonts w:ascii="楷体" w:eastAsia="楷体" w:hAnsi="楷体" w:cs="Arial" w:hint="eastAsia"/>
                <w:sz w:val="24"/>
                <w:szCs w:val="24"/>
              </w:rPr>
              <w:t>QMS:5.3组织的岗位、职责和权限、6.2质量目标、8.1运行策划和控制、8.3产品和服务的设计和开发不适用确认、8.2产品和服务的要求、8.4外部提供过程、产品和服务的控制、8.5.1销售和服务提供的控制、8.5.2产品标识和可追朔性、8.5.3顾客或外部供方的财产、8.5.4产品防护、8.5.5交付后的活动、8.5.6销售和服务提供的更改控制、9.1.2</w:t>
            </w:r>
            <w:r w:rsidR="00DD7359">
              <w:rPr>
                <w:rFonts w:ascii="楷体" w:eastAsia="楷体" w:hAnsi="楷体" w:cs="Arial" w:hint="eastAsia"/>
                <w:sz w:val="24"/>
                <w:szCs w:val="24"/>
              </w:rPr>
              <w:t>顾客满意</w:t>
            </w:r>
            <w:r>
              <w:rPr>
                <w:rFonts w:ascii="楷体" w:eastAsia="楷体" w:hAnsi="楷体" w:cs="Arial" w:hint="eastAsia"/>
                <w:sz w:val="24"/>
                <w:szCs w:val="24"/>
              </w:rPr>
              <w:t>，</w:t>
            </w:r>
          </w:p>
          <w:p w:rsidR="00461874" w:rsidRDefault="00DD7359" w:rsidP="00DD7359">
            <w:pPr>
              <w:rPr>
                <w:rFonts w:ascii="楷体" w:eastAsia="楷体" w:hAnsi="楷体" w:cs="Arial"/>
                <w:sz w:val="24"/>
                <w:szCs w:val="24"/>
              </w:rPr>
            </w:pPr>
            <w:r>
              <w:rPr>
                <w:rFonts w:ascii="楷体" w:eastAsia="楷体" w:hAnsi="楷体" w:cs="Arial" w:hint="eastAsia"/>
                <w:sz w:val="24"/>
                <w:szCs w:val="24"/>
              </w:rPr>
              <w:t>E</w:t>
            </w:r>
            <w:r w:rsidR="00032BE1">
              <w:rPr>
                <w:rFonts w:ascii="楷体" w:eastAsia="楷体" w:hAnsi="楷体" w:cs="Arial" w:hint="eastAsia"/>
                <w:sz w:val="24"/>
                <w:szCs w:val="24"/>
              </w:rPr>
              <w:t>MS: 5.3组织的岗位、职责和权限、6.2环境目标、6.1.2环境因素辨识与评价、8.1运行策划和控制、8.2应急准备和响应，</w:t>
            </w:r>
          </w:p>
        </w:tc>
        <w:tc>
          <w:tcPr>
            <w:tcW w:w="851" w:type="dxa"/>
            <w:vMerge/>
          </w:tcPr>
          <w:p w:rsidR="00461874" w:rsidRDefault="00461874">
            <w:pPr>
              <w:spacing w:line="360" w:lineRule="auto"/>
              <w:rPr>
                <w:rFonts w:ascii="楷体" w:eastAsia="楷体" w:hAnsi="楷体"/>
                <w:sz w:val="24"/>
                <w:szCs w:val="24"/>
              </w:rPr>
            </w:pPr>
          </w:p>
        </w:tc>
      </w:tr>
      <w:tr w:rsidR="00461874" w:rsidTr="001B7706">
        <w:trPr>
          <w:trHeight w:val="516"/>
        </w:trPr>
        <w:tc>
          <w:tcPr>
            <w:tcW w:w="1809" w:type="dxa"/>
            <w:vAlign w:val="center"/>
          </w:tcPr>
          <w:p w:rsidR="00461874" w:rsidRDefault="00032BE1">
            <w:pPr>
              <w:spacing w:line="360" w:lineRule="auto"/>
              <w:rPr>
                <w:rFonts w:ascii="楷体" w:eastAsia="楷体" w:hAnsi="楷体"/>
                <w:b/>
                <w:sz w:val="24"/>
                <w:szCs w:val="24"/>
              </w:rPr>
            </w:pPr>
            <w:r>
              <w:rPr>
                <w:rFonts w:ascii="楷体" w:eastAsia="楷体" w:hAnsi="楷体" w:cs="Arial" w:hint="eastAsia"/>
                <w:sz w:val="24"/>
                <w:szCs w:val="24"/>
              </w:rPr>
              <w:t>组织的岗位、职责和权限</w:t>
            </w:r>
          </w:p>
        </w:tc>
        <w:tc>
          <w:tcPr>
            <w:tcW w:w="1311" w:type="dxa"/>
          </w:tcPr>
          <w:p w:rsidR="00461874" w:rsidRDefault="00DD7359">
            <w:pPr>
              <w:spacing w:line="360" w:lineRule="auto"/>
              <w:rPr>
                <w:rFonts w:ascii="楷体" w:eastAsia="楷体" w:hAnsi="楷体" w:cs="Arial"/>
                <w:sz w:val="24"/>
                <w:szCs w:val="24"/>
              </w:rPr>
            </w:pPr>
            <w:r>
              <w:rPr>
                <w:rFonts w:ascii="楷体" w:eastAsia="楷体" w:hAnsi="楷体" w:cs="Arial" w:hint="eastAsia"/>
                <w:sz w:val="24"/>
                <w:szCs w:val="24"/>
              </w:rPr>
              <w:t>QE</w:t>
            </w:r>
            <w:r w:rsidR="00032BE1">
              <w:rPr>
                <w:rFonts w:ascii="楷体" w:eastAsia="楷体" w:hAnsi="楷体" w:cs="Arial" w:hint="eastAsia"/>
                <w:sz w:val="24"/>
                <w:szCs w:val="24"/>
              </w:rPr>
              <w:t xml:space="preserve"> 5.3</w:t>
            </w:r>
          </w:p>
        </w:tc>
        <w:tc>
          <w:tcPr>
            <w:tcW w:w="10738" w:type="dxa"/>
          </w:tcPr>
          <w:p w:rsidR="00461874" w:rsidRDefault="00032BE1" w:rsidP="00711EF2">
            <w:pPr>
              <w:spacing w:line="360" w:lineRule="auto"/>
              <w:ind w:firstLineChars="200" w:firstLine="480"/>
              <w:rPr>
                <w:rFonts w:ascii="楷体" w:eastAsia="楷体" w:hAnsi="楷体"/>
                <w:sz w:val="24"/>
                <w:szCs w:val="24"/>
              </w:rPr>
            </w:pPr>
            <w:r>
              <w:rPr>
                <w:rFonts w:ascii="楷体" w:eastAsia="楷体" w:hAnsi="楷体" w:cs="宋体" w:hint="eastAsia"/>
                <w:sz w:val="24"/>
                <w:szCs w:val="24"/>
              </w:rPr>
              <w:t>现场审核了解到</w:t>
            </w:r>
            <w:r w:rsidR="00B957FA">
              <w:rPr>
                <w:rFonts w:ascii="楷体" w:eastAsia="楷体" w:hAnsi="楷体" w:cs="宋体" w:hint="eastAsia"/>
                <w:sz w:val="24"/>
                <w:szCs w:val="24"/>
              </w:rPr>
              <w:t>营业部</w:t>
            </w:r>
            <w:r>
              <w:rPr>
                <w:rFonts w:ascii="楷体" w:eastAsia="楷体" w:hAnsi="楷体" w:cs="宋体" w:hint="eastAsia"/>
                <w:sz w:val="24"/>
                <w:szCs w:val="24"/>
              </w:rPr>
              <w:t>主要负责：采购管理控制，市场开发，招投标、商务谈判及合同评审、顾客档案建立，售后服务及顾客满意度评价与分析，本部门</w:t>
            </w:r>
            <w:r w:rsidR="00711EF2">
              <w:rPr>
                <w:rFonts w:ascii="楷体" w:eastAsia="楷体" w:hAnsi="楷体" w:cs="宋体" w:hint="eastAsia"/>
                <w:sz w:val="24"/>
                <w:szCs w:val="24"/>
              </w:rPr>
              <w:t>环境因素</w:t>
            </w:r>
            <w:r>
              <w:rPr>
                <w:rFonts w:ascii="楷体" w:eastAsia="楷体" w:hAnsi="楷体" w:cs="宋体" w:hint="eastAsia"/>
                <w:sz w:val="24"/>
                <w:szCs w:val="24"/>
              </w:rPr>
              <w:t>识别和控制，本部门目标制定与实施，与相关方做好沟通，对供方环境因素等进行控制或施加影响等。</w:t>
            </w:r>
          </w:p>
        </w:tc>
        <w:tc>
          <w:tcPr>
            <w:tcW w:w="851" w:type="dxa"/>
          </w:tcPr>
          <w:p w:rsidR="00461874" w:rsidRDefault="004424EE">
            <w:pPr>
              <w:spacing w:line="360" w:lineRule="auto"/>
              <w:rPr>
                <w:rFonts w:ascii="楷体" w:eastAsia="楷体" w:hAnsi="楷体"/>
                <w:sz w:val="24"/>
                <w:szCs w:val="24"/>
              </w:rPr>
            </w:pPr>
            <w:r>
              <w:rPr>
                <w:rFonts w:ascii="楷体" w:eastAsia="楷体" w:hAnsi="楷体" w:hint="eastAsia"/>
                <w:sz w:val="24"/>
                <w:szCs w:val="24"/>
              </w:rPr>
              <w:t>Y</w:t>
            </w:r>
          </w:p>
        </w:tc>
      </w:tr>
      <w:tr w:rsidR="00461874" w:rsidTr="001B7706">
        <w:trPr>
          <w:trHeight w:val="516"/>
        </w:trPr>
        <w:tc>
          <w:tcPr>
            <w:tcW w:w="1809" w:type="dxa"/>
            <w:vAlign w:val="center"/>
          </w:tcPr>
          <w:p w:rsidR="00461874" w:rsidRDefault="00032BE1">
            <w:pPr>
              <w:spacing w:line="360" w:lineRule="auto"/>
              <w:rPr>
                <w:rFonts w:ascii="楷体" w:eastAsia="楷体" w:hAnsi="楷体" w:cs="Arial"/>
                <w:sz w:val="24"/>
                <w:szCs w:val="24"/>
              </w:rPr>
            </w:pPr>
            <w:r>
              <w:rPr>
                <w:rFonts w:ascii="楷体" w:eastAsia="楷体" w:hAnsi="楷体" w:cs="Arial" w:hint="eastAsia"/>
                <w:sz w:val="24"/>
                <w:szCs w:val="24"/>
              </w:rPr>
              <w:t xml:space="preserve">目标 </w:t>
            </w:r>
          </w:p>
        </w:tc>
        <w:tc>
          <w:tcPr>
            <w:tcW w:w="1311" w:type="dxa"/>
            <w:vAlign w:val="center"/>
          </w:tcPr>
          <w:p w:rsidR="00461874" w:rsidRDefault="00DD7359">
            <w:pPr>
              <w:spacing w:line="360" w:lineRule="auto"/>
              <w:rPr>
                <w:rFonts w:ascii="楷体" w:eastAsia="楷体" w:hAnsi="楷体" w:cs="Arial"/>
                <w:sz w:val="24"/>
                <w:szCs w:val="24"/>
              </w:rPr>
            </w:pPr>
            <w:r>
              <w:rPr>
                <w:rFonts w:ascii="楷体" w:eastAsia="楷体" w:hAnsi="楷体" w:cs="Arial" w:hint="eastAsia"/>
                <w:sz w:val="24"/>
                <w:szCs w:val="24"/>
              </w:rPr>
              <w:t>QE</w:t>
            </w:r>
            <w:r w:rsidR="00032BE1">
              <w:rPr>
                <w:rFonts w:ascii="楷体" w:eastAsia="楷体" w:hAnsi="楷体" w:cs="Arial" w:hint="eastAsia"/>
                <w:sz w:val="24"/>
                <w:szCs w:val="24"/>
              </w:rPr>
              <w:t>:6.2</w:t>
            </w:r>
          </w:p>
        </w:tc>
        <w:tc>
          <w:tcPr>
            <w:tcW w:w="10738" w:type="dxa"/>
            <w:vAlign w:val="center"/>
          </w:tcPr>
          <w:p w:rsidR="00461874" w:rsidRDefault="00032BE1">
            <w:pPr>
              <w:spacing w:line="360" w:lineRule="auto"/>
              <w:rPr>
                <w:rFonts w:ascii="楷体" w:eastAsia="楷体" w:hAnsi="楷体" w:cs="Arial"/>
                <w:sz w:val="24"/>
                <w:szCs w:val="24"/>
              </w:rPr>
            </w:pPr>
            <w:r>
              <w:rPr>
                <w:rFonts w:ascii="楷体" w:eastAsia="楷体" w:hAnsi="楷体" w:cs="Arial" w:hint="eastAsia"/>
                <w:sz w:val="24"/>
                <w:szCs w:val="24"/>
              </w:rPr>
              <w:t xml:space="preserve">部门目标：                 </w:t>
            </w:r>
          </w:p>
          <w:p w:rsidR="001408BA" w:rsidRPr="001408BA" w:rsidRDefault="001408BA" w:rsidP="001408BA">
            <w:pPr>
              <w:pStyle w:val="af0"/>
              <w:spacing w:line="360" w:lineRule="auto"/>
              <w:jc w:val="left"/>
              <w:rPr>
                <w:rFonts w:ascii="楷体" w:eastAsia="楷体" w:hAnsi="楷体" w:cs="Arial"/>
                <w:sz w:val="24"/>
              </w:rPr>
            </w:pPr>
            <w:r w:rsidRPr="001408BA">
              <w:rPr>
                <w:rFonts w:ascii="楷体" w:eastAsia="楷体" w:hAnsi="楷体" w:cs="Arial" w:hint="eastAsia"/>
                <w:sz w:val="24"/>
              </w:rPr>
              <w:t>1.顾客满意率≥98%</w:t>
            </w:r>
            <w:r>
              <w:rPr>
                <w:rFonts w:ascii="楷体" w:eastAsia="楷体" w:hAnsi="楷体" w:cs="Arial" w:hint="eastAsia"/>
                <w:sz w:val="24"/>
              </w:rPr>
              <w:t>；</w:t>
            </w:r>
            <w:r w:rsidRPr="001408BA">
              <w:rPr>
                <w:rFonts w:ascii="楷体" w:eastAsia="楷体" w:hAnsi="楷体" w:cs="Arial" w:hint="eastAsia"/>
                <w:sz w:val="24"/>
              </w:rPr>
              <w:t>2.合同评审率100%</w:t>
            </w:r>
            <w:r>
              <w:rPr>
                <w:rFonts w:ascii="楷体" w:eastAsia="楷体" w:hAnsi="楷体" w:cs="Arial" w:hint="eastAsia"/>
                <w:sz w:val="24"/>
              </w:rPr>
              <w:t>；</w:t>
            </w:r>
            <w:r w:rsidRPr="001408BA">
              <w:rPr>
                <w:rFonts w:ascii="楷体" w:eastAsia="楷体" w:hAnsi="楷体" w:cs="Arial" w:hint="eastAsia"/>
                <w:sz w:val="24"/>
              </w:rPr>
              <w:t>3.合同履行率100%</w:t>
            </w:r>
            <w:r>
              <w:rPr>
                <w:rFonts w:ascii="楷体" w:eastAsia="楷体" w:hAnsi="楷体" w:cs="Arial" w:hint="eastAsia"/>
                <w:sz w:val="24"/>
              </w:rPr>
              <w:t>；</w:t>
            </w:r>
            <w:r w:rsidRPr="001408BA">
              <w:rPr>
                <w:rFonts w:ascii="楷体" w:eastAsia="楷体" w:hAnsi="楷体" w:cs="Arial" w:hint="eastAsia"/>
                <w:sz w:val="24"/>
              </w:rPr>
              <w:t>4.顾客</w:t>
            </w:r>
            <w:proofErr w:type="gramStart"/>
            <w:r w:rsidRPr="001408BA">
              <w:rPr>
                <w:rFonts w:ascii="楷体" w:eastAsia="楷体" w:hAnsi="楷体" w:cs="Arial" w:hint="eastAsia"/>
                <w:sz w:val="24"/>
              </w:rPr>
              <w:t>投诉处解率</w:t>
            </w:r>
            <w:proofErr w:type="gramEnd"/>
            <w:r w:rsidRPr="001408BA">
              <w:rPr>
                <w:rFonts w:ascii="楷体" w:eastAsia="楷体" w:hAnsi="楷体" w:cs="Arial" w:hint="eastAsia"/>
                <w:sz w:val="24"/>
              </w:rPr>
              <w:t>为100%</w:t>
            </w:r>
            <w:r>
              <w:rPr>
                <w:rFonts w:ascii="楷体" w:eastAsia="楷体" w:hAnsi="楷体" w:cs="Arial" w:hint="eastAsia"/>
                <w:sz w:val="24"/>
              </w:rPr>
              <w:t>；</w:t>
            </w:r>
          </w:p>
          <w:p w:rsidR="00461874" w:rsidRDefault="001408BA" w:rsidP="001408BA">
            <w:pPr>
              <w:pStyle w:val="af0"/>
              <w:spacing w:line="360" w:lineRule="auto"/>
              <w:jc w:val="left"/>
              <w:rPr>
                <w:rFonts w:ascii="楷体" w:eastAsia="楷体" w:hAnsi="楷体" w:cs="Arial"/>
                <w:sz w:val="24"/>
              </w:rPr>
            </w:pPr>
            <w:r w:rsidRPr="001408BA">
              <w:rPr>
                <w:rFonts w:ascii="楷体" w:eastAsia="楷体" w:hAnsi="楷体" w:cs="Arial" w:hint="eastAsia"/>
                <w:sz w:val="24"/>
              </w:rPr>
              <w:t>5.固</w:t>
            </w:r>
            <w:proofErr w:type="gramStart"/>
            <w:r w:rsidRPr="001408BA">
              <w:rPr>
                <w:rFonts w:ascii="楷体" w:eastAsia="楷体" w:hAnsi="楷体" w:cs="Arial" w:hint="eastAsia"/>
                <w:sz w:val="24"/>
              </w:rPr>
              <w:t>废处理</w:t>
            </w:r>
            <w:proofErr w:type="gramEnd"/>
            <w:r w:rsidRPr="001408BA">
              <w:rPr>
                <w:rFonts w:ascii="楷体" w:eastAsia="楷体" w:hAnsi="楷体" w:cs="Arial" w:hint="eastAsia"/>
                <w:sz w:val="24"/>
              </w:rPr>
              <w:t>有效率100%</w:t>
            </w:r>
            <w:r>
              <w:rPr>
                <w:rFonts w:ascii="楷体" w:eastAsia="楷体" w:hAnsi="楷体" w:cs="Arial" w:hint="eastAsia"/>
                <w:sz w:val="24"/>
              </w:rPr>
              <w:t>；</w:t>
            </w:r>
            <w:r w:rsidRPr="001408BA">
              <w:rPr>
                <w:rFonts w:ascii="楷体" w:eastAsia="楷体" w:hAnsi="楷体" w:cs="Arial" w:hint="eastAsia"/>
                <w:sz w:val="24"/>
              </w:rPr>
              <w:t>6.意外火灾为0</w:t>
            </w:r>
            <w:r w:rsidR="00032BE1">
              <w:rPr>
                <w:rFonts w:ascii="楷体" w:eastAsia="楷体" w:hAnsi="楷体" w:cs="Arial" w:hint="eastAsia"/>
                <w:sz w:val="24"/>
              </w:rPr>
              <w:t>；</w:t>
            </w:r>
          </w:p>
          <w:p w:rsidR="00461874" w:rsidRDefault="00032BE1">
            <w:pPr>
              <w:spacing w:line="360" w:lineRule="auto"/>
              <w:ind w:firstLineChars="100" w:firstLine="240"/>
              <w:rPr>
                <w:rFonts w:ascii="楷体" w:eastAsia="楷体" w:hAnsi="楷体" w:cs="Arial"/>
                <w:sz w:val="24"/>
                <w:szCs w:val="24"/>
              </w:rPr>
            </w:pPr>
            <w:r>
              <w:rPr>
                <w:rFonts w:ascii="楷体" w:eastAsia="楷体" w:hAnsi="楷体" w:cs="Arial" w:hint="eastAsia"/>
                <w:sz w:val="24"/>
                <w:szCs w:val="24"/>
              </w:rPr>
              <w:t>考核情况：</w:t>
            </w:r>
            <w:r w:rsidR="004B5CC4">
              <w:rPr>
                <w:rFonts w:ascii="楷体" w:eastAsia="楷体" w:hAnsi="楷体" w:cs="Arial" w:hint="eastAsia"/>
                <w:sz w:val="24"/>
                <w:szCs w:val="24"/>
              </w:rPr>
              <w:t>2022.9.30日经查已完成</w:t>
            </w:r>
            <w:r>
              <w:rPr>
                <w:rFonts w:ascii="楷体" w:eastAsia="楷体" w:hAnsi="楷体" w:cs="Arial" w:hint="eastAsia"/>
                <w:sz w:val="24"/>
                <w:szCs w:val="24"/>
              </w:rPr>
              <w:t>。</w:t>
            </w:r>
          </w:p>
        </w:tc>
        <w:tc>
          <w:tcPr>
            <w:tcW w:w="851" w:type="dxa"/>
          </w:tcPr>
          <w:p w:rsidR="00461874" w:rsidRDefault="004424EE">
            <w:pPr>
              <w:spacing w:line="360" w:lineRule="auto"/>
              <w:rPr>
                <w:rFonts w:ascii="楷体" w:eastAsia="楷体" w:hAnsi="楷体"/>
                <w:sz w:val="24"/>
                <w:szCs w:val="24"/>
              </w:rPr>
            </w:pPr>
            <w:r>
              <w:rPr>
                <w:rFonts w:ascii="楷体" w:eastAsia="楷体" w:hAnsi="楷体" w:hint="eastAsia"/>
                <w:sz w:val="24"/>
                <w:szCs w:val="24"/>
              </w:rPr>
              <w:t>Y</w:t>
            </w:r>
          </w:p>
        </w:tc>
      </w:tr>
      <w:tr w:rsidR="00461874" w:rsidTr="001B7706">
        <w:trPr>
          <w:trHeight w:val="1255"/>
        </w:trPr>
        <w:tc>
          <w:tcPr>
            <w:tcW w:w="1809" w:type="dxa"/>
            <w:vAlign w:val="center"/>
          </w:tcPr>
          <w:p w:rsidR="00461874" w:rsidRDefault="00032BE1">
            <w:pPr>
              <w:spacing w:line="360" w:lineRule="auto"/>
              <w:rPr>
                <w:rFonts w:ascii="楷体" w:eastAsia="楷体" w:hAnsi="楷体"/>
                <w:b/>
                <w:sz w:val="24"/>
                <w:szCs w:val="24"/>
              </w:rPr>
            </w:pPr>
            <w:r>
              <w:rPr>
                <w:rFonts w:ascii="楷体" w:eastAsia="楷体" w:hAnsi="楷体" w:cs="Arial" w:hint="eastAsia"/>
                <w:sz w:val="24"/>
                <w:szCs w:val="24"/>
              </w:rPr>
              <w:t>运行策划和控制</w:t>
            </w:r>
          </w:p>
        </w:tc>
        <w:tc>
          <w:tcPr>
            <w:tcW w:w="1311" w:type="dxa"/>
            <w:vAlign w:val="center"/>
          </w:tcPr>
          <w:p w:rsidR="00461874" w:rsidRDefault="00461874">
            <w:pPr>
              <w:spacing w:line="360" w:lineRule="auto"/>
              <w:rPr>
                <w:rFonts w:ascii="楷体" w:eastAsia="楷体" w:hAnsi="楷体" w:cs="楷体"/>
                <w:sz w:val="24"/>
                <w:szCs w:val="24"/>
              </w:rPr>
            </w:pPr>
          </w:p>
          <w:p w:rsidR="00461874" w:rsidRDefault="00461874">
            <w:pPr>
              <w:spacing w:line="360" w:lineRule="auto"/>
              <w:rPr>
                <w:rFonts w:ascii="楷体" w:eastAsia="楷体" w:hAnsi="楷体" w:cs="楷体"/>
                <w:sz w:val="24"/>
                <w:szCs w:val="24"/>
              </w:rPr>
            </w:pPr>
          </w:p>
          <w:p w:rsidR="00461874" w:rsidRDefault="00032BE1">
            <w:pPr>
              <w:spacing w:line="360" w:lineRule="auto"/>
              <w:rPr>
                <w:rFonts w:ascii="楷体" w:eastAsia="楷体" w:hAnsi="楷体" w:cs="楷体"/>
                <w:sz w:val="24"/>
                <w:szCs w:val="24"/>
              </w:rPr>
            </w:pPr>
            <w:r>
              <w:rPr>
                <w:rFonts w:ascii="楷体" w:eastAsia="楷体" w:hAnsi="楷体" w:cs="Arial" w:hint="eastAsia"/>
                <w:sz w:val="24"/>
                <w:szCs w:val="24"/>
              </w:rPr>
              <w:t>Q8.1</w:t>
            </w:r>
          </w:p>
          <w:p w:rsidR="00461874" w:rsidRDefault="00461874">
            <w:pPr>
              <w:spacing w:line="360" w:lineRule="auto"/>
              <w:rPr>
                <w:rFonts w:ascii="楷体" w:eastAsia="楷体" w:hAnsi="楷体" w:cs="楷体"/>
                <w:sz w:val="24"/>
                <w:szCs w:val="24"/>
              </w:rPr>
            </w:pPr>
          </w:p>
          <w:p w:rsidR="00461874" w:rsidRDefault="00461874">
            <w:pPr>
              <w:spacing w:line="360" w:lineRule="auto"/>
              <w:rPr>
                <w:rFonts w:ascii="楷体" w:eastAsia="楷体" w:hAnsi="楷体" w:cs="楷体"/>
                <w:sz w:val="24"/>
                <w:szCs w:val="24"/>
              </w:rPr>
            </w:pPr>
          </w:p>
          <w:p w:rsidR="00461874" w:rsidRDefault="00461874">
            <w:pPr>
              <w:spacing w:line="360" w:lineRule="auto"/>
              <w:rPr>
                <w:rFonts w:ascii="楷体" w:eastAsia="楷体" w:hAnsi="楷体" w:cs="楷体"/>
                <w:sz w:val="24"/>
                <w:szCs w:val="24"/>
              </w:rPr>
            </w:pPr>
          </w:p>
          <w:p w:rsidR="00461874" w:rsidRDefault="00461874">
            <w:pPr>
              <w:spacing w:line="360" w:lineRule="auto"/>
              <w:rPr>
                <w:rFonts w:ascii="楷体" w:eastAsia="楷体" w:hAnsi="楷体" w:cs="楷体"/>
                <w:sz w:val="24"/>
                <w:szCs w:val="24"/>
              </w:rPr>
            </w:pPr>
          </w:p>
          <w:p w:rsidR="00461874" w:rsidRDefault="00461874">
            <w:pPr>
              <w:spacing w:line="360" w:lineRule="auto"/>
              <w:rPr>
                <w:rFonts w:ascii="楷体" w:eastAsia="楷体" w:hAnsi="楷体" w:cs="楷体"/>
                <w:sz w:val="24"/>
                <w:szCs w:val="24"/>
              </w:rPr>
            </w:pPr>
          </w:p>
          <w:p w:rsidR="00461874" w:rsidRDefault="00461874">
            <w:pPr>
              <w:spacing w:line="360" w:lineRule="auto"/>
              <w:rPr>
                <w:rFonts w:ascii="楷体" w:eastAsia="楷体" w:hAnsi="楷体" w:cs="楷体"/>
                <w:sz w:val="24"/>
                <w:szCs w:val="24"/>
              </w:rPr>
            </w:pPr>
          </w:p>
          <w:p w:rsidR="00461874" w:rsidRDefault="00461874">
            <w:pPr>
              <w:spacing w:line="360" w:lineRule="auto"/>
              <w:rPr>
                <w:rFonts w:ascii="楷体" w:eastAsia="楷体" w:hAnsi="楷体" w:cs="楷体"/>
                <w:sz w:val="24"/>
                <w:szCs w:val="24"/>
              </w:rPr>
            </w:pPr>
          </w:p>
        </w:tc>
        <w:tc>
          <w:tcPr>
            <w:tcW w:w="10738" w:type="dxa"/>
            <w:vAlign w:val="center"/>
          </w:tcPr>
          <w:p w:rsidR="00461874" w:rsidRDefault="00032BE1">
            <w:pPr>
              <w:pStyle w:val="af"/>
              <w:spacing w:line="360" w:lineRule="auto"/>
              <w:ind w:left="0" w:firstLineChars="200" w:firstLine="480"/>
              <w:jc w:val="left"/>
              <w:rPr>
                <w:rFonts w:ascii="楷体" w:eastAsia="楷体" w:hAnsi="楷体" w:cs="楷体"/>
                <w:kern w:val="0"/>
                <w:szCs w:val="24"/>
              </w:rPr>
            </w:pPr>
            <w:r>
              <w:rPr>
                <w:rFonts w:ascii="楷体" w:eastAsia="楷体" w:hAnsi="楷体" w:cs="楷体" w:hint="eastAsia"/>
                <w:kern w:val="0"/>
                <w:szCs w:val="24"/>
              </w:rPr>
              <w:lastRenderedPageBreak/>
              <w:t>产品的实现过程策划主要由总经理和</w:t>
            </w:r>
            <w:r w:rsidR="00B957FA">
              <w:rPr>
                <w:rFonts w:ascii="楷体" w:eastAsia="楷体" w:hAnsi="楷体" w:cs="楷体" w:hint="eastAsia"/>
                <w:kern w:val="0"/>
                <w:szCs w:val="24"/>
              </w:rPr>
              <w:t>营业部</w:t>
            </w:r>
            <w:r>
              <w:rPr>
                <w:rFonts w:ascii="楷体" w:eastAsia="楷体" w:hAnsi="楷体" w:cs="楷体" w:hint="eastAsia"/>
                <w:kern w:val="0"/>
                <w:szCs w:val="24"/>
              </w:rPr>
              <w:t>负责人负责完成，过程策划包含了</w:t>
            </w:r>
            <w:r w:rsidR="00711EF2">
              <w:rPr>
                <w:rFonts w:ascii="楷体" w:eastAsia="楷体" w:hAnsi="楷体" w:cs="楷体" w:hint="eastAsia"/>
                <w:kern w:val="0"/>
                <w:szCs w:val="24"/>
              </w:rPr>
              <w:t>化工产品的进出口及销售（限许可范围内）</w:t>
            </w:r>
            <w:r>
              <w:rPr>
                <w:rFonts w:ascii="楷体" w:eastAsia="楷体" w:hAnsi="楷体" w:cs="楷体" w:hint="eastAsia"/>
                <w:kern w:val="0"/>
                <w:szCs w:val="24"/>
              </w:rPr>
              <w:t>所需要达到的质量目标和要求。</w:t>
            </w:r>
          </w:p>
          <w:p w:rsidR="00461874" w:rsidRDefault="00032BE1" w:rsidP="00626209">
            <w:pPr>
              <w:pStyle w:val="af"/>
              <w:spacing w:line="360" w:lineRule="auto"/>
              <w:jc w:val="left"/>
              <w:rPr>
                <w:rFonts w:ascii="楷体" w:eastAsia="楷体" w:hAnsi="楷体" w:cs="楷体"/>
                <w:kern w:val="0"/>
                <w:szCs w:val="24"/>
              </w:rPr>
            </w:pPr>
            <w:r>
              <w:rPr>
                <w:rFonts w:ascii="楷体" w:eastAsia="楷体" w:hAnsi="楷体" w:cs="楷体" w:hint="eastAsia"/>
                <w:kern w:val="0"/>
                <w:szCs w:val="24"/>
              </w:rPr>
              <w:t>执行标准商品经营服务质量管理规范</w:t>
            </w:r>
            <w:r>
              <w:rPr>
                <w:rFonts w:ascii="楷体" w:eastAsia="楷体" w:hAnsi="楷体" w:cs="楷体" w:hint="eastAsia"/>
                <w:kern w:val="0"/>
                <w:szCs w:val="24"/>
              </w:rPr>
              <w:tab/>
              <w:t>GB/T 16868-2009、</w:t>
            </w:r>
            <w:r w:rsidR="00626209" w:rsidRPr="00626209">
              <w:rPr>
                <w:rFonts w:ascii="楷体" w:eastAsia="楷体" w:hAnsi="楷体" w:cs="楷体" w:hint="eastAsia"/>
                <w:kern w:val="0"/>
                <w:szCs w:val="24"/>
              </w:rPr>
              <w:t>羧甲基纤维素钠GB1886.232-2016</w:t>
            </w:r>
            <w:r w:rsidR="00626209">
              <w:rPr>
                <w:rFonts w:ascii="楷体" w:eastAsia="楷体" w:hAnsi="楷体" w:cs="楷体" w:hint="eastAsia"/>
                <w:kern w:val="0"/>
                <w:szCs w:val="24"/>
              </w:rPr>
              <w:t>、</w:t>
            </w:r>
            <w:r w:rsidR="00626209" w:rsidRPr="00626209">
              <w:rPr>
                <w:rFonts w:ascii="楷体" w:eastAsia="楷体" w:hAnsi="楷体" w:cs="楷体" w:hint="eastAsia"/>
                <w:kern w:val="0"/>
                <w:szCs w:val="24"/>
              </w:rPr>
              <w:t>溴氯海因</w:t>
            </w:r>
            <w:r w:rsidR="00626209" w:rsidRPr="00626209">
              <w:rPr>
                <w:rFonts w:ascii="楷体" w:eastAsia="楷体" w:hAnsi="楷体" w:cs="楷体" w:hint="eastAsia"/>
                <w:kern w:val="0"/>
                <w:szCs w:val="24"/>
              </w:rPr>
              <w:tab/>
            </w:r>
            <w:r w:rsidR="00626209" w:rsidRPr="00626209">
              <w:rPr>
                <w:rFonts w:ascii="楷体" w:eastAsia="楷体" w:hAnsi="楷体" w:cs="楷体"/>
                <w:kern w:val="0"/>
                <w:szCs w:val="24"/>
              </w:rPr>
              <w:t>GB/T 23854-2009</w:t>
            </w:r>
            <w:r w:rsidR="00626209">
              <w:rPr>
                <w:rFonts w:ascii="楷体" w:eastAsia="楷体" w:hAnsi="楷体" w:cs="楷体" w:hint="eastAsia"/>
                <w:kern w:val="0"/>
                <w:szCs w:val="24"/>
              </w:rPr>
              <w:t>、</w:t>
            </w:r>
            <w:r w:rsidR="00626209" w:rsidRPr="00626209">
              <w:rPr>
                <w:rFonts w:ascii="楷体" w:eastAsia="楷体" w:hAnsi="楷体" w:cs="楷体" w:hint="eastAsia"/>
                <w:kern w:val="0"/>
                <w:szCs w:val="24"/>
              </w:rPr>
              <w:t>橡胶促进剂NOBS</w:t>
            </w:r>
            <w:r w:rsidR="00626209">
              <w:rPr>
                <w:rFonts w:ascii="楷体" w:eastAsia="楷体" w:hAnsi="楷体" w:cs="楷体" w:hint="eastAsia"/>
                <w:kern w:val="0"/>
                <w:szCs w:val="24"/>
              </w:rPr>
              <w:t xml:space="preserve"> </w:t>
            </w:r>
            <w:r w:rsidR="00626209" w:rsidRPr="00626209">
              <w:rPr>
                <w:rFonts w:ascii="楷体" w:eastAsia="楷体" w:hAnsi="楷体" w:cs="楷体" w:hint="eastAsia"/>
                <w:kern w:val="0"/>
                <w:szCs w:val="24"/>
              </w:rPr>
              <w:t>GB/T 8829-2006</w:t>
            </w:r>
            <w:r>
              <w:rPr>
                <w:rFonts w:ascii="楷体" w:eastAsia="楷体" w:hAnsi="楷体" w:cs="楷体" w:hint="eastAsia"/>
                <w:kern w:val="0"/>
                <w:szCs w:val="24"/>
              </w:rPr>
              <w:t>和客户要求等。</w:t>
            </w:r>
          </w:p>
          <w:p w:rsidR="00461874" w:rsidRDefault="00032BE1">
            <w:pPr>
              <w:pStyle w:val="af"/>
              <w:spacing w:line="360" w:lineRule="auto"/>
              <w:ind w:left="0"/>
              <w:jc w:val="left"/>
              <w:rPr>
                <w:rFonts w:ascii="楷体" w:eastAsia="楷体" w:hAnsi="楷体" w:cs="楷体"/>
                <w:kern w:val="0"/>
                <w:szCs w:val="24"/>
              </w:rPr>
            </w:pPr>
            <w:r>
              <w:rPr>
                <w:rFonts w:ascii="楷体" w:eastAsia="楷体" w:hAnsi="楷体" w:cs="楷体" w:hint="eastAsia"/>
                <w:kern w:val="0"/>
                <w:szCs w:val="24"/>
              </w:rPr>
              <w:lastRenderedPageBreak/>
              <w:t>编制了相应的过程文件：</w:t>
            </w:r>
          </w:p>
          <w:p w:rsidR="00461874" w:rsidRDefault="00032BE1">
            <w:pPr>
              <w:pStyle w:val="af"/>
              <w:spacing w:line="360" w:lineRule="auto"/>
              <w:ind w:left="0"/>
              <w:jc w:val="left"/>
              <w:rPr>
                <w:rFonts w:ascii="楷体" w:eastAsia="楷体" w:hAnsi="楷体" w:cs="楷体"/>
                <w:kern w:val="0"/>
                <w:szCs w:val="24"/>
              </w:rPr>
            </w:pPr>
            <w:r>
              <w:rPr>
                <w:rFonts w:ascii="楷体" w:eastAsia="楷体" w:hAnsi="楷体" w:cs="楷体" w:hint="eastAsia"/>
                <w:kern w:val="0"/>
                <w:szCs w:val="24"/>
              </w:rPr>
              <w:t>（1）编制了销售服务流程：招投标/业务洽谈 → 合同评审 → 采购 → 检验 → 交付；</w:t>
            </w:r>
          </w:p>
          <w:p w:rsidR="00461874" w:rsidRDefault="00032BE1">
            <w:pPr>
              <w:pStyle w:val="af"/>
              <w:spacing w:line="360" w:lineRule="auto"/>
              <w:ind w:left="0"/>
              <w:jc w:val="left"/>
              <w:rPr>
                <w:rFonts w:ascii="楷体" w:eastAsia="楷体" w:hAnsi="楷体" w:cs="楷体"/>
                <w:kern w:val="0"/>
                <w:szCs w:val="24"/>
              </w:rPr>
            </w:pPr>
            <w:r>
              <w:rPr>
                <w:rFonts w:ascii="楷体" w:eastAsia="楷体" w:hAnsi="楷体" w:cs="楷体" w:hint="eastAsia"/>
                <w:kern w:val="0"/>
                <w:szCs w:val="24"/>
              </w:rPr>
              <w:t>（2）制定了作业指导书《</w:t>
            </w:r>
            <w:r w:rsidR="00915519">
              <w:rPr>
                <w:rFonts w:ascii="楷体" w:eastAsia="楷体" w:hAnsi="楷体" w:cs="楷体" w:hint="eastAsia"/>
                <w:kern w:val="0"/>
                <w:szCs w:val="24"/>
              </w:rPr>
              <w:t>服务规范</w:t>
            </w:r>
            <w:r>
              <w:rPr>
                <w:rFonts w:ascii="楷体" w:eastAsia="楷体" w:hAnsi="楷体" w:cs="楷体" w:hint="eastAsia"/>
                <w:kern w:val="0"/>
                <w:szCs w:val="24"/>
              </w:rPr>
              <w:t>》；</w:t>
            </w:r>
          </w:p>
          <w:p w:rsidR="00461874" w:rsidRDefault="00032BE1">
            <w:pPr>
              <w:pStyle w:val="af"/>
              <w:spacing w:line="360" w:lineRule="auto"/>
              <w:ind w:left="0"/>
              <w:jc w:val="left"/>
              <w:rPr>
                <w:rFonts w:ascii="楷体" w:eastAsia="楷体" w:hAnsi="楷体" w:cs="楷体"/>
                <w:kern w:val="0"/>
                <w:szCs w:val="24"/>
              </w:rPr>
            </w:pPr>
            <w:r>
              <w:rPr>
                <w:rFonts w:ascii="楷体" w:eastAsia="楷体" w:hAnsi="楷体" w:cs="楷体" w:hint="eastAsia"/>
                <w:kern w:val="0"/>
                <w:szCs w:val="24"/>
              </w:rPr>
              <w:t>（3）规定了产品的检验验收准则，并制定了相应的检验规范；</w:t>
            </w:r>
          </w:p>
          <w:p w:rsidR="00461874" w:rsidRDefault="00032BE1">
            <w:pPr>
              <w:pStyle w:val="af"/>
              <w:spacing w:line="360" w:lineRule="auto"/>
              <w:ind w:left="0"/>
              <w:jc w:val="left"/>
              <w:rPr>
                <w:rFonts w:ascii="楷体" w:eastAsia="楷体" w:hAnsi="楷体" w:cs="楷体"/>
                <w:kern w:val="0"/>
                <w:szCs w:val="24"/>
              </w:rPr>
            </w:pPr>
            <w:r>
              <w:rPr>
                <w:rFonts w:ascii="楷体" w:eastAsia="楷体" w:hAnsi="楷体" w:cs="楷体" w:hint="eastAsia"/>
                <w:kern w:val="0"/>
                <w:szCs w:val="24"/>
              </w:rPr>
              <w:t>（4）对销售各过程填写有进货检验单、</w:t>
            </w:r>
            <w:r w:rsidR="003A2789" w:rsidRPr="003A2789">
              <w:rPr>
                <w:rFonts w:ascii="楷体" w:eastAsia="楷体" w:hAnsi="楷体" w:cs="楷体" w:hint="eastAsia"/>
                <w:kern w:val="0"/>
                <w:szCs w:val="24"/>
              </w:rPr>
              <w:t>营销人员服务规范检查表</w:t>
            </w:r>
            <w:r>
              <w:rPr>
                <w:rFonts w:ascii="楷体" w:eastAsia="楷体" w:hAnsi="楷体" w:cs="楷体" w:hint="eastAsia"/>
                <w:kern w:val="0"/>
                <w:szCs w:val="24"/>
              </w:rPr>
              <w:t>、</w:t>
            </w:r>
            <w:r w:rsidR="003A2789">
              <w:rPr>
                <w:rFonts w:ascii="楷体" w:eastAsia="楷体" w:hAnsi="楷体" w:cs="楷体" w:hint="eastAsia"/>
                <w:kern w:val="0"/>
                <w:szCs w:val="24"/>
              </w:rPr>
              <w:t>报关</w:t>
            </w:r>
            <w:r>
              <w:rPr>
                <w:rFonts w:ascii="楷体" w:eastAsia="楷体" w:hAnsi="楷体" w:cs="楷体" w:hint="eastAsia"/>
                <w:kern w:val="0"/>
                <w:szCs w:val="24"/>
              </w:rPr>
              <w:t>单等各种监视和测量记录；</w:t>
            </w:r>
          </w:p>
          <w:p w:rsidR="00461874" w:rsidRDefault="00032BE1">
            <w:pPr>
              <w:pStyle w:val="af"/>
              <w:spacing w:line="360" w:lineRule="auto"/>
              <w:ind w:left="0"/>
              <w:jc w:val="left"/>
              <w:rPr>
                <w:rFonts w:ascii="楷体" w:eastAsia="楷体" w:hAnsi="楷体" w:cs="楷体"/>
                <w:kern w:val="0"/>
                <w:szCs w:val="24"/>
              </w:rPr>
            </w:pPr>
            <w:r>
              <w:rPr>
                <w:rFonts w:ascii="楷体" w:eastAsia="楷体" w:hAnsi="楷体" w:cs="楷体" w:hint="eastAsia"/>
                <w:kern w:val="0"/>
                <w:szCs w:val="24"/>
              </w:rPr>
              <w:t>（5）资源的提供（包括场所、人力、物力、设备设施等）。</w:t>
            </w:r>
          </w:p>
          <w:p w:rsidR="00563EE2" w:rsidRDefault="00032BE1">
            <w:pPr>
              <w:pStyle w:val="af"/>
              <w:spacing w:line="360" w:lineRule="auto"/>
              <w:ind w:left="0" w:firstLineChars="200" w:firstLine="480"/>
              <w:jc w:val="left"/>
              <w:rPr>
                <w:rFonts w:ascii="楷体" w:eastAsia="楷体" w:hAnsi="楷体"/>
                <w:szCs w:val="24"/>
              </w:rPr>
            </w:pPr>
            <w:r>
              <w:rPr>
                <w:rFonts w:ascii="楷体" w:eastAsia="楷体" w:hAnsi="楷体" w:hint="eastAsia"/>
                <w:szCs w:val="24"/>
              </w:rPr>
              <w:t>组织目前</w:t>
            </w:r>
            <w:r w:rsidR="00563EE2">
              <w:rPr>
                <w:rFonts w:ascii="楷体" w:eastAsia="楷体" w:hAnsi="楷体" w:hint="eastAsia"/>
                <w:szCs w:val="24"/>
              </w:rPr>
              <w:t>产品运输和货运代理过程</w:t>
            </w:r>
            <w:r>
              <w:rPr>
                <w:rFonts w:ascii="楷体" w:eastAsia="楷体" w:hAnsi="楷体" w:hint="eastAsia"/>
                <w:szCs w:val="24"/>
              </w:rPr>
              <w:t>外包，</w:t>
            </w:r>
            <w:r w:rsidR="00563EE2">
              <w:rPr>
                <w:rFonts w:ascii="楷体" w:eastAsia="楷体" w:hAnsi="楷体" w:hint="eastAsia"/>
                <w:szCs w:val="24"/>
              </w:rPr>
              <w:t>按照采购控制要求进行管理。</w:t>
            </w:r>
          </w:p>
          <w:p w:rsidR="00461874" w:rsidRDefault="00032BE1">
            <w:pPr>
              <w:pStyle w:val="af"/>
              <w:spacing w:line="360" w:lineRule="auto"/>
              <w:ind w:left="0" w:firstLineChars="200" w:firstLine="480"/>
              <w:jc w:val="left"/>
              <w:rPr>
                <w:rFonts w:ascii="楷体" w:eastAsia="楷体" w:hAnsi="楷体" w:cs="楷体"/>
                <w:kern w:val="0"/>
                <w:szCs w:val="24"/>
              </w:rPr>
            </w:pPr>
            <w:r>
              <w:rPr>
                <w:rFonts w:ascii="楷体" w:eastAsia="楷体" w:hAnsi="楷体" w:hint="eastAsia"/>
                <w:szCs w:val="24"/>
              </w:rPr>
              <w:t>到目前为止，组织运行没有变更，问其有关要求，基本了解。</w:t>
            </w:r>
          </w:p>
          <w:p w:rsidR="00461874" w:rsidRDefault="00032BE1">
            <w:pPr>
              <w:pStyle w:val="af"/>
              <w:spacing w:line="360" w:lineRule="auto"/>
              <w:ind w:left="420"/>
              <w:jc w:val="left"/>
              <w:rPr>
                <w:rFonts w:ascii="楷体" w:eastAsia="楷体" w:hAnsi="楷体" w:cs="楷体"/>
                <w:szCs w:val="24"/>
              </w:rPr>
            </w:pPr>
            <w:r>
              <w:rPr>
                <w:rFonts w:ascii="楷体" w:eastAsia="楷体" w:hAnsi="楷体" w:cs="楷体" w:hint="eastAsia"/>
                <w:kern w:val="0"/>
                <w:szCs w:val="24"/>
              </w:rPr>
              <w:t>该公司销售服务提供过程策划符合要求。</w:t>
            </w:r>
          </w:p>
        </w:tc>
        <w:tc>
          <w:tcPr>
            <w:tcW w:w="851" w:type="dxa"/>
          </w:tcPr>
          <w:p w:rsidR="00461874" w:rsidRDefault="004424EE">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461874" w:rsidTr="001B7706">
        <w:trPr>
          <w:trHeight w:val="1255"/>
        </w:trPr>
        <w:tc>
          <w:tcPr>
            <w:tcW w:w="1809" w:type="dxa"/>
            <w:vAlign w:val="center"/>
          </w:tcPr>
          <w:p w:rsidR="00461874" w:rsidRDefault="00032BE1">
            <w:pPr>
              <w:spacing w:line="360" w:lineRule="auto"/>
              <w:rPr>
                <w:rFonts w:ascii="楷体" w:eastAsia="楷体" w:hAnsi="楷体"/>
                <w:sz w:val="24"/>
                <w:szCs w:val="24"/>
              </w:rPr>
            </w:pPr>
            <w:r>
              <w:rPr>
                <w:rFonts w:ascii="楷体" w:eastAsia="楷体" w:hAnsi="楷体" w:cs="Arial" w:hint="eastAsia"/>
                <w:sz w:val="24"/>
                <w:szCs w:val="24"/>
              </w:rPr>
              <w:lastRenderedPageBreak/>
              <w:t>产品和服务的设计和开发</w:t>
            </w:r>
            <w:r>
              <w:rPr>
                <w:rFonts w:ascii="楷体" w:eastAsia="楷体" w:hAnsi="楷体" w:cs="楷体" w:hint="eastAsia"/>
                <w:sz w:val="24"/>
                <w:szCs w:val="24"/>
              </w:rPr>
              <w:t>不适用确认</w:t>
            </w:r>
          </w:p>
        </w:tc>
        <w:tc>
          <w:tcPr>
            <w:tcW w:w="1311" w:type="dxa"/>
            <w:vAlign w:val="center"/>
          </w:tcPr>
          <w:p w:rsidR="00461874" w:rsidRDefault="00032BE1">
            <w:pPr>
              <w:spacing w:line="360" w:lineRule="auto"/>
              <w:rPr>
                <w:rFonts w:ascii="楷体" w:eastAsia="楷体" w:hAnsi="楷体" w:cs="楷体"/>
                <w:sz w:val="24"/>
                <w:szCs w:val="24"/>
              </w:rPr>
            </w:pPr>
            <w:r>
              <w:rPr>
                <w:rFonts w:ascii="楷体" w:eastAsia="楷体" w:hAnsi="楷体" w:cs="Arial" w:hint="eastAsia"/>
                <w:sz w:val="24"/>
                <w:szCs w:val="24"/>
              </w:rPr>
              <w:t>Q8.3</w:t>
            </w:r>
          </w:p>
        </w:tc>
        <w:tc>
          <w:tcPr>
            <w:tcW w:w="10738" w:type="dxa"/>
            <w:vAlign w:val="center"/>
          </w:tcPr>
          <w:p w:rsidR="00461874" w:rsidRDefault="00032BE1">
            <w:pPr>
              <w:tabs>
                <w:tab w:val="left" w:pos="111"/>
              </w:tabs>
              <w:autoSpaceDE w:val="0"/>
              <w:autoSpaceDN w:val="0"/>
              <w:adjustRightInd w:val="0"/>
              <w:spacing w:line="360" w:lineRule="auto"/>
              <w:ind w:leftChars="55" w:left="115" w:right="56" w:firstLineChars="200" w:firstLine="480"/>
              <w:rPr>
                <w:rFonts w:ascii="楷体" w:eastAsia="楷体" w:hAnsi="楷体" w:cs="楷体"/>
                <w:sz w:val="24"/>
                <w:szCs w:val="24"/>
              </w:rPr>
            </w:pPr>
            <w:r>
              <w:rPr>
                <w:rFonts w:ascii="楷体" w:eastAsia="楷体" w:hAnsi="楷体" w:cs="楷体" w:hint="eastAsia"/>
                <w:sz w:val="24"/>
                <w:szCs w:val="24"/>
              </w:rPr>
              <w:t>公司只负责</w:t>
            </w:r>
            <w:r>
              <w:rPr>
                <w:rFonts w:ascii="楷体" w:eastAsia="楷体" w:hAnsi="楷体" w:cs="楷体" w:hint="eastAsia"/>
                <w:kern w:val="0"/>
                <w:sz w:val="24"/>
                <w:szCs w:val="24"/>
              </w:rPr>
              <w:t>按常规销售模式进行</w:t>
            </w:r>
            <w:r w:rsidR="00711EF2">
              <w:rPr>
                <w:rFonts w:ascii="楷体" w:eastAsia="楷体" w:hAnsi="楷体" w:cs="楷体" w:hint="eastAsia"/>
                <w:kern w:val="0"/>
                <w:sz w:val="24"/>
                <w:szCs w:val="24"/>
              </w:rPr>
              <w:t>化工产品的进出口及销售（限许可范围内）</w:t>
            </w:r>
            <w:r>
              <w:rPr>
                <w:rFonts w:ascii="楷体" w:eastAsia="楷体" w:hAnsi="楷体" w:cs="楷体" w:hint="eastAsia"/>
                <w:kern w:val="0"/>
                <w:sz w:val="24"/>
                <w:szCs w:val="24"/>
              </w:rPr>
              <w:t>，不</w:t>
            </w:r>
            <w:r>
              <w:rPr>
                <w:rFonts w:ascii="楷体" w:eastAsia="楷体" w:hAnsi="楷体" w:hint="eastAsia"/>
                <w:bCs/>
                <w:sz w:val="24"/>
                <w:szCs w:val="24"/>
              </w:rPr>
              <w:t>需要再设计开发，因此将ISO9001：2015标准“8.3产品和服务的设计和开发”的要求确认为不适用，该不适用不影响组织确保产品和服务合格以及增强顾客满意的能力或责任，删减适宜。</w:t>
            </w:r>
          </w:p>
        </w:tc>
        <w:tc>
          <w:tcPr>
            <w:tcW w:w="851" w:type="dxa"/>
          </w:tcPr>
          <w:p w:rsidR="00461874" w:rsidRDefault="004424EE">
            <w:pPr>
              <w:spacing w:line="360" w:lineRule="auto"/>
              <w:rPr>
                <w:rFonts w:ascii="楷体" w:eastAsia="楷体" w:hAnsi="楷体"/>
                <w:sz w:val="24"/>
                <w:szCs w:val="24"/>
              </w:rPr>
            </w:pPr>
            <w:r>
              <w:rPr>
                <w:rFonts w:ascii="楷体" w:eastAsia="楷体" w:hAnsi="楷体" w:hint="eastAsia"/>
                <w:sz w:val="24"/>
                <w:szCs w:val="24"/>
              </w:rPr>
              <w:t>Y</w:t>
            </w:r>
          </w:p>
        </w:tc>
      </w:tr>
      <w:tr w:rsidR="00461874" w:rsidTr="001B7706">
        <w:trPr>
          <w:trHeight w:val="1255"/>
        </w:trPr>
        <w:tc>
          <w:tcPr>
            <w:tcW w:w="1809" w:type="dxa"/>
            <w:vAlign w:val="center"/>
          </w:tcPr>
          <w:p w:rsidR="00461874" w:rsidRDefault="00032BE1">
            <w:pPr>
              <w:spacing w:line="360" w:lineRule="auto"/>
              <w:rPr>
                <w:rFonts w:ascii="楷体" w:eastAsia="楷体" w:hAnsi="楷体"/>
                <w:sz w:val="24"/>
                <w:szCs w:val="24"/>
              </w:rPr>
            </w:pPr>
            <w:r>
              <w:rPr>
                <w:rFonts w:ascii="楷体" w:eastAsia="楷体" w:hAnsi="楷体" w:cs="楷体" w:hint="eastAsia"/>
                <w:sz w:val="24"/>
                <w:szCs w:val="24"/>
              </w:rPr>
              <w:t>产品和服务的要求</w:t>
            </w:r>
          </w:p>
        </w:tc>
        <w:tc>
          <w:tcPr>
            <w:tcW w:w="1311" w:type="dxa"/>
            <w:vAlign w:val="center"/>
          </w:tcPr>
          <w:p w:rsidR="00461874" w:rsidRDefault="00032BE1">
            <w:pPr>
              <w:tabs>
                <w:tab w:val="left" w:pos="6597"/>
              </w:tabs>
              <w:autoSpaceDE w:val="0"/>
              <w:autoSpaceDN w:val="0"/>
              <w:adjustRightInd w:val="0"/>
              <w:snapToGrid w:val="0"/>
              <w:spacing w:line="360" w:lineRule="auto"/>
              <w:ind w:rightChars="-3" w:right="-6"/>
              <w:rPr>
                <w:rFonts w:ascii="楷体" w:eastAsia="楷体" w:hAnsi="楷体" w:cs="楷体"/>
                <w:sz w:val="24"/>
                <w:szCs w:val="24"/>
              </w:rPr>
            </w:pPr>
            <w:r>
              <w:rPr>
                <w:rFonts w:ascii="楷体" w:eastAsia="楷体" w:hAnsi="楷体" w:cs="楷体" w:hint="eastAsia"/>
                <w:sz w:val="24"/>
                <w:szCs w:val="24"/>
              </w:rPr>
              <w:t xml:space="preserve">Q:8.2 </w:t>
            </w:r>
          </w:p>
        </w:tc>
        <w:tc>
          <w:tcPr>
            <w:tcW w:w="10738" w:type="dxa"/>
            <w:vAlign w:val="center"/>
          </w:tcPr>
          <w:p w:rsidR="00461874" w:rsidRDefault="009303A2">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Pr>
                <w:rFonts w:ascii="楷体" w:eastAsia="楷体" w:hAnsi="楷体" w:cs="楷体" w:hint="eastAsia"/>
                <w:sz w:val="24"/>
                <w:szCs w:val="24"/>
              </w:rPr>
              <w:t>编制了《</w:t>
            </w:r>
            <w:r w:rsidRPr="009303A2">
              <w:rPr>
                <w:rFonts w:ascii="楷体" w:eastAsia="楷体" w:hAnsi="楷体" w:cs="楷体" w:hint="eastAsia"/>
                <w:sz w:val="24"/>
                <w:szCs w:val="24"/>
              </w:rPr>
              <w:t>OUCHEM/CX-08-2022与顾客有关的过程控制程序</w:t>
            </w:r>
            <w:r>
              <w:rPr>
                <w:rFonts w:ascii="楷体" w:eastAsia="楷体" w:hAnsi="楷体" w:cs="楷体" w:hint="eastAsia"/>
                <w:sz w:val="24"/>
                <w:szCs w:val="24"/>
              </w:rPr>
              <w:t>》，</w:t>
            </w:r>
            <w:r w:rsidR="00B957FA">
              <w:rPr>
                <w:rFonts w:ascii="楷体" w:eastAsia="楷体" w:hAnsi="楷体" w:cs="楷体" w:hint="eastAsia"/>
                <w:sz w:val="24"/>
                <w:szCs w:val="24"/>
              </w:rPr>
              <w:t>营业部</w:t>
            </w:r>
            <w:r w:rsidR="00032BE1">
              <w:rPr>
                <w:rFonts w:ascii="楷体" w:eastAsia="楷体" w:hAnsi="楷体" w:cs="楷体" w:hint="eastAsia"/>
                <w:sz w:val="24"/>
                <w:szCs w:val="24"/>
              </w:rPr>
              <w:t>负责人</w:t>
            </w:r>
            <w:r w:rsidR="00711EF2">
              <w:rPr>
                <w:rFonts w:ascii="楷体" w:eastAsia="楷体" w:hAnsi="楷体" w:cs="楷体" w:hint="eastAsia"/>
                <w:sz w:val="24"/>
                <w:szCs w:val="24"/>
              </w:rPr>
              <w:t>陈文平</w:t>
            </w:r>
            <w:r w:rsidR="00032BE1">
              <w:rPr>
                <w:rFonts w:ascii="楷体" w:eastAsia="楷体" w:hAnsi="楷体" w:cs="楷体" w:hint="eastAsia"/>
                <w:sz w:val="24"/>
                <w:szCs w:val="24"/>
              </w:rPr>
              <w:t>介绍沟通方式：主要是电话、资料传递、交流会等形式宣传本公司有关产品及公司的有关信誉等。</w:t>
            </w:r>
          </w:p>
          <w:p w:rsidR="00461874" w:rsidRDefault="00032BE1">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Pr>
                <w:rFonts w:ascii="楷体" w:eastAsia="楷体" w:hAnsi="楷体" w:cs="楷体" w:hint="eastAsia"/>
                <w:sz w:val="24"/>
                <w:szCs w:val="24"/>
              </w:rPr>
              <w:t>针对合同洽谈、签订、履行过程中的问题、顾客投诉或反馈，及时电话联系，明确各自的要求，及时处理，暂未发生顾客投诉情况。</w:t>
            </w:r>
          </w:p>
          <w:p w:rsidR="00461874" w:rsidRDefault="00032BE1">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Pr>
                <w:rFonts w:ascii="楷体" w:eastAsia="楷体" w:hAnsi="楷体" w:cs="楷体" w:hint="eastAsia"/>
                <w:sz w:val="24"/>
                <w:szCs w:val="24"/>
              </w:rPr>
              <w:t>目前沟通效果良好。</w:t>
            </w:r>
          </w:p>
          <w:p w:rsidR="00461874" w:rsidRDefault="00032BE1">
            <w:pPr>
              <w:autoSpaceDE w:val="0"/>
              <w:autoSpaceDN w:val="0"/>
              <w:adjustRightInd w:val="0"/>
              <w:snapToGrid w:val="0"/>
              <w:spacing w:line="360" w:lineRule="auto"/>
              <w:ind w:rightChars="-3" w:right="-6" w:firstLineChars="200" w:firstLine="480"/>
              <w:rPr>
                <w:rFonts w:ascii="楷体" w:eastAsia="楷体" w:hAnsi="楷体" w:cs="楷体"/>
                <w:sz w:val="24"/>
                <w:szCs w:val="24"/>
              </w:rPr>
            </w:pPr>
            <w:r>
              <w:rPr>
                <w:rFonts w:ascii="楷体" w:eastAsia="楷体" w:hAnsi="楷体" w:cs="楷体" w:hint="eastAsia"/>
                <w:sz w:val="24"/>
                <w:szCs w:val="24"/>
              </w:rPr>
              <w:t>公司主要通过市场调查、客户的走访、招标会、交流会等了解市场的需求状态。主要以订单、合</w:t>
            </w:r>
            <w:r>
              <w:rPr>
                <w:rFonts w:ascii="楷体" w:eastAsia="楷体" w:hAnsi="楷体" w:cs="楷体" w:hint="eastAsia"/>
                <w:sz w:val="24"/>
                <w:szCs w:val="24"/>
              </w:rPr>
              <w:lastRenderedPageBreak/>
              <w:t>同、电话等形式确定与产品有关的要求，均已保存或进行相应的记录。</w:t>
            </w:r>
          </w:p>
          <w:p w:rsidR="00043BED" w:rsidRDefault="00032BE1">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公司产品的</w:t>
            </w:r>
            <w:r w:rsidR="00043BED">
              <w:rPr>
                <w:rFonts w:ascii="楷体" w:eastAsia="楷体" w:hAnsi="楷体" w:cs="宋体" w:hint="eastAsia"/>
                <w:sz w:val="24"/>
                <w:szCs w:val="24"/>
              </w:rPr>
              <w:t>进出口与</w:t>
            </w:r>
            <w:r>
              <w:rPr>
                <w:rFonts w:ascii="楷体" w:eastAsia="楷体" w:hAnsi="楷体" w:cs="宋体" w:hint="eastAsia"/>
                <w:sz w:val="24"/>
                <w:szCs w:val="24"/>
              </w:rPr>
              <w:t>销售基本已成熟，通常收到客户合同/订单时</w:t>
            </w:r>
            <w:r w:rsidR="00B957FA">
              <w:rPr>
                <w:rFonts w:ascii="楷体" w:eastAsia="楷体" w:hAnsi="楷体" w:cs="宋体" w:hint="eastAsia"/>
                <w:sz w:val="24"/>
                <w:szCs w:val="24"/>
              </w:rPr>
              <w:t>营业部</w:t>
            </w:r>
            <w:r w:rsidR="00043BED">
              <w:rPr>
                <w:rFonts w:ascii="楷体" w:eastAsia="楷体" w:hAnsi="楷体" w:cs="宋体" w:hint="eastAsia"/>
                <w:sz w:val="24"/>
                <w:szCs w:val="24"/>
              </w:rPr>
              <w:t>召集各部门</w:t>
            </w:r>
            <w:r>
              <w:rPr>
                <w:rFonts w:ascii="楷体" w:eastAsia="楷体" w:hAnsi="楷体" w:cs="宋体" w:hint="eastAsia"/>
                <w:sz w:val="24"/>
                <w:szCs w:val="24"/>
              </w:rPr>
              <w:t>负责人</w:t>
            </w:r>
            <w:r w:rsidR="00043BED">
              <w:rPr>
                <w:rFonts w:ascii="楷体" w:eastAsia="楷体" w:hAnsi="楷体" w:cs="宋体" w:hint="eastAsia"/>
                <w:sz w:val="24"/>
                <w:szCs w:val="24"/>
              </w:rPr>
              <w:t>共同</w:t>
            </w:r>
            <w:r>
              <w:rPr>
                <w:rFonts w:ascii="楷体" w:eastAsia="楷体" w:hAnsi="楷体" w:cs="宋体" w:hint="eastAsia"/>
                <w:sz w:val="24"/>
                <w:szCs w:val="24"/>
              </w:rPr>
              <w:t>评审后</w:t>
            </w:r>
            <w:r w:rsidR="00043BED">
              <w:rPr>
                <w:rFonts w:ascii="楷体" w:eastAsia="楷体" w:hAnsi="楷体" w:cs="宋体" w:hint="eastAsia"/>
                <w:sz w:val="24"/>
                <w:szCs w:val="24"/>
              </w:rPr>
              <w:t>再签订合同，评审过程记录在《外销合同</w:t>
            </w:r>
            <w:r>
              <w:rPr>
                <w:rFonts w:ascii="楷体" w:eastAsia="楷体" w:hAnsi="楷体" w:cs="宋体" w:hint="eastAsia"/>
                <w:sz w:val="24"/>
                <w:szCs w:val="24"/>
              </w:rPr>
              <w:t>评审表》上。</w:t>
            </w:r>
          </w:p>
          <w:p w:rsidR="00461874" w:rsidRDefault="00276930">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提供了销售合同台账，</w:t>
            </w:r>
            <w:r w:rsidR="00032BE1">
              <w:rPr>
                <w:rFonts w:ascii="楷体" w:eastAsia="楷体" w:hAnsi="楷体" w:cs="宋体" w:hint="eastAsia"/>
                <w:sz w:val="24"/>
                <w:szCs w:val="24"/>
              </w:rPr>
              <w:t>抽查</w:t>
            </w:r>
            <w:r w:rsidR="00043BED">
              <w:rPr>
                <w:rFonts w:ascii="楷体" w:eastAsia="楷体" w:hAnsi="楷体" w:cs="宋体" w:hint="eastAsia"/>
                <w:sz w:val="24"/>
                <w:szCs w:val="24"/>
              </w:rPr>
              <w:t>销售</w:t>
            </w:r>
            <w:r w:rsidR="00032BE1">
              <w:rPr>
                <w:rFonts w:ascii="楷体" w:eastAsia="楷体" w:hAnsi="楷体" w:cs="宋体" w:hint="eastAsia"/>
                <w:sz w:val="24"/>
                <w:szCs w:val="24"/>
              </w:rPr>
              <w:t>合同：</w:t>
            </w:r>
          </w:p>
          <w:p w:rsidR="00461874" w:rsidRDefault="00032BE1">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1、2022.</w:t>
            </w:r>
            <w:r w:rsidR="00276930">
              <w:rPr>
                <w:rFonts w:ascii="楷体" w:eastAsia="楷体" w:hAnsi="楷体" w:cs="宋体" w:hint="eastAsia"/>
                <w:sz w:val="24"/>
                <w:szCs w:val="24"/>
              </w:rPr>
              <w:t>6</w:t>
            </w:r>
            <w:r>
              <w:rPr>
                <w:rFonts w:ascii="楷体" w:eastAsia="楷体" w:hAnsi="楷体" w:cs="宋体" w:hint="eastAsia"/>
                <w:sz w:val="24"/>
                <w:szCs w:val="24"/>
              </w:rPr>
              <w:t>.</w:t>
            </w:r>
            <w:r w:rsidR="00276930">
              <w:rPr>
                <w:rFonts w:ascii="楷体" w:eastAsia="楷体" w:hAnsi="楷体" w:cs="宋体" w:hint="eastAsia"/>
                <w:sz w:val="24"/>
                <w:szCs w:val="24"/>
              </w:rPr>
              <w:t>2</w:t>
            </w:r>
            <w:r>
              <w:rPr>
                <w:rFonts w:ascii="楷体" w:eastAsia="楷体" w:hAnsi="楷体" w:cs="宋体" w:hint="eastAsia"/>
                <w:sz w:val="24"/>
                <w:szCs w:val="24"/>
              </w:rPr>
              <w:t>日与</w:t>
            </w:r>
            <w:r w:rsidR="00433D57">
              <w:rPr>
                <w:rFonts w:ascii="楷体" w:eastAsia="楷体" w:hAnsi="楷体" w:cs="宋体" w:hint="eastAsia"/>
                <w:sz w:val="24"/>
                <w:szCs w:val="24"/>
              </w:rPr>
              <w:t>MARUZEN CHEMICALS CO.,LTD.</w:t>
            </w:r>
            <w:r>
              <w:rPr>
                <w:rFonts w:ascii="楷体" w:eastAsia="楷体" w:hAnsi="楷体" w:cs="宋体" w:hint="eastAsia"/>
                <w:sz w:val="24"/>
                <w:szCs w:val="24"/>
              </w:rPr>
              <w:t>签订的合同，客户采购</w:t>
            </w:r>
            <w:r w:rsidR="00433D57">
              <w:rPr>
                <w:rFonts w:ascii="楷体" w:eastAsia="楷体" w:hAnsi="楷体" w:cs="宋体" w:hint="eastAsia"/>
                <w:sz w:val="24"/>
                <w:szCs w:val="24"/>
              </w:rPr>
              <w:t>氟苯基乙胺，规格型号99%，数量42kg，交货期2022.7.31日，</w:t>
            </w:r>
            <w:r w:rsidR="003464DE">
              <w:rPr>
                <w:rFonts w:ascii="楷体" w:eastAsia="楷体" w:hAnsi="楷体" w:hint="eastAsia"/>
                <w:bCs/>
                <w:sz w:val="24"/>
                <w:szCs w:val="24"/>
              </w:rPr>
              <w:t>合同规定了采购产品的质量标准、</w:t>
            </w:r>
            <w:r w:rsidR="00466AE6">
              <w:rPr>
                <w:rFonts w:ascii="楷体" w:eastAsia="楷体" w:hAnsi="楷体" w:hint="eastAsia"/>
                <w:bCs/>
                <w:sz w:val="24"/>
                <w:szCs w:val="24"/>
              </w:rPr>
              <w:t>包装要求、MSDS、</w:t>
            </w:r>
            <w:r w:rsidR="003464DE">
              <w:rPr>
                <w:rFonts w:ascii="楷体" w:eastAsia="楷体" w:hAnsi="楷体" w:hint="eastAsia"/>
                <w:bCs/>
                <w:sz w:val="24"/>
                <w:szCs w:val="24"/>
              </w:rPr>
              <w:t>价格、交付时间、付款方式、违约责任等条款</w:t>
            </w:r>
            <w:r w:rsidR="009D77E2">
              <w:rPr>
                <w:rFonts w:ascii="楷体" w:eastAsia="楷体" w:hAnsi="楷体" w:hint="eastAsia"/>
                <w:bCs/>
                <w:sz w:val="24"/>
                <w:szCs w:val="24"/>
              </w:rPr>
              <w:t>，要求明确</w:t>
            </w:r>
            <w:r w:rsidR="00433D57">
              <w:rPr>
                <w:rFonts w:ascii="楷体" w:eastAsia="楷体" w:hAnsi="楷体" w:cs="宋体" w:hint="eastAsia"/>
                <w:sz w:val="24"/>
                <w:szCs w:val="24"/>
              </w:rPr>
              <w:t>提供了合同评审表，营业部、贸易管理部等负责人评审后同意签订合同，程志宏审批，评审日期2022.6.2日。</w:t>
            </w:r>
          </w:p>
          <w:p w:rsidR="009D77E2" w:rsidRDefault="009D77E2" w:rsidP="009D77E2">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2、2022.6.</w:t>
            </w:r>
            <w:r w:rsidR="00853D8B">
              <w:rPr>
                <w:rFonts w:ascii="楷体" w:eastAsia="楷体" w:hAnsi="楷体" w:cs="宋体" w:hint="eastAsia"/>
                <w:sz w:val="24"/>
                <w:szCs w:val="24"/>
              </w:rPr>
              <w:t>7</w:t>
            </w:r>
            <w:r>
              <w:rPr>
                <w:rFonts w:ascii="楷体" w:eastAsia="楷体" w:hAnsi="楷体" w:cs="宋体" w:hint="eastAsia"/>
                <w:sz w:val="24"/>
                <w:szCs w:val="24"/>
              </w:rPr>
              <w:t>日与</w:t>
            </w:r>
            <w:r w:rsidR="00853D8B">
              <w:rPr>
                <w:rFonts w:ascii="楷体" w:eastAsia="楷体" w:hAnsi="楷体" w:cs="宋体" w:hint="eastAsia"/>
                <w:sz w:val="24"/>
                <w:szCs w:val="24"/>
              </w:rPr>
              <w:t>三与（上海）贸易有限公司</w:t>
            </w:r>
            <w:r>
              <w:rPr>
                <w:rFonts w:ascii="楷体" w:eastAsia="楷体" w:hAnsi="楷体" w:cs="宋体" w:hint="eastAsia"/>
                <w:sz w:val="24"/>
                <w:szCs w:val="24"/>
              </w:rPr>
              <w:t>签订的合同，客户采购</w:t>
            </w:r>
            <w:r w:rsidR="00853D8B">
              <w:rPr>
                <w:rFonts w:ascii="楷体" w:eastAsia="楷体" w:hAnsi="楷体" w:cs="宋体" w:hint="eastAsia"/>
                <w:sz w:val="24"/>
                <w:szCs w:val="24"/>
              </w:rPr>
              <w:t>锌粉</w:t>
            </w:r>
            <w:r>
              <w:rPr>
                <w:rFonts w:ascii="楷体" w:eastAsia="楷体" w:hAnsi="楷体" w:cs="宋体" w:hint="eastAsia"/>
                <w:sz w:val="24"/>
                <w:szCs w:val="24"/>
              </w:rPr>
              <w:t>，规格型号9</w:t>
            </w:r>
            <w:r w:rsidR="00853D8B">
              <w:rPr>
                <w:rFonts w:ascii="楷体" w:eastAsia="楷体" w:hAnsi="楷体" w:cs="宋体" w:hint="eastAsia"/>
                <w:sz w:val="24"/>
                <w:szCs w:val="24"/>
              </w:rPr>
              <w:t>6</w:t>
            </w:r>
            <w:r>
              <w:rPr>
                <w:rFonts w:ascii="楷体" w:eastAsia="楷体" w:hAnsi="楷体" w:cs="宋体" w:hint="eastAsia"/>
                <w:sz w:val="24"/>
                <w:szCs w:val="24"/>
              </w:rPr>
              <w:t>%，数量2</w:t>
            </w:r>
            <w:r w:rsidR="00853D8B">
              <w:rPr>
                <w:rFonts w:ascii="楷体" w:eastAsia="楷体" w:hAnsi="楷体" w:cs="宋体" w:hint="eastAsia"/>
                <w:sz w:val="24"/>
                <w:szCs w:val="24"/>
              </w:rPr>
              <w:t>00</w:t>
            </w:r>
            <w:r>
              <w:rPr>
                <w:rFonts w:ascii="楷体" w:eastAsia="楷体" w:hAnsi="楷体" w:cs="宋体" w:hint="eastAsia"/>
                <w:sz w:val="24"/>
                <w:szCs w:val="24"/>
              </w:rPr>
              <w:t>kg，交货期2022.</w:t>
            </w:r>
            <w:r w:rsidR="00853D8B">
              <w:rPr>
                <w:rFonts w:ascii="楷体" w:eastAsia="楷体" w:hAnsi="楷体" w:cs="宋体" w:hint="eastAsia"/>
                <w:sz w:val="24"/>
                <w:szCs w:val="24"/>
              </w:rPr>
              <w:t>6</w:t>
            </w:r>
            <w:r>
              <w:rPr>
                <w:rFonts w:ascii="楷体" w:eastAsia="楷体" w:hAnsi="楷体" w:cs="宋体" w:hint="eastAsia"/>
                <w:sz w:val="24"/>
                <w:szCs w:val="24"/>
              </w:rPr>
              <w:t>.</w:t>
            </w:r>
            <w:r w:rsidR="00853D8B">
              <w:rPr>
                <w:rFonts w:ascii="楷体" w:eastAsia="楷体" w:hAnsi="楷体" w:cs="宋体" w:hint="eastAsia"/>
                <w:sz w:val="24"/>
                <w:szCs w:val="24"/>
              </w:rPr>
              <w:t>20</w:t>
            </w:r>
            <w:r>
              <w:rPr>
                <w:rFonts w:ascii="楷体" w:eastAsia="楷体" w:hAnsi="楷体" w:cs="宋体" w:hint="eastAsia"/>
                <w:sz w:val="24"/>
                <w:szCs w:val="24"/>
              </w:rPr>
              <w:t>日，</w:t>
            </w:r>
            <w:r w:rsidR="003464DE">
              <w:rPr>
                <w:rFonts w:ascii="楷体" w:eastAsia="楷体" w:hAnsi="楷体" w:hint="eastAsia"/>
                <w:bCs/>
                <w:sz w:val="24"/>
                <w:szCs w:val="24"/>
              </w:rPr>
              <w:t>合同规定了采购产品的质量标准</w:t>
            </w:r>
            <w:r w:rsidR="00466AE6">
              <w:rPr>
                <w:rFonts w:ascii="楷体" w:eastAsia="楷体" w:hAnsi="楷体" w:hint="eastAsia"/>
                <w:bCs/>
                <w:sz w:val="24"/>
                <w:szCs w:val="24"/>
              </w:rPr>
              <w:t>、包装要求、MSDS</w:t>
            </w:r>
            <w:r w:rsidR="003464DE">
              <w:rPr>
                <w:rFonts w:ascii="楷体" w:eastAsia="楷体" w:hAnsi="楷体" w:hint="eastAsia"/>
                <w:bCs/>
                <w:sz w:val="24"/>
                <w:szCs w:val="24"/>
              </w:rPr>
              <w:t>、价格、交付时间、付款方式、违约责任等条款</w:t>
            </w:r>
            <w:r>
              <w:rPr>
                <w:rFonts w:ascii="楷体" w:eastAsia="楷体" w:hAnsi="楷体" w:hint="eastAsia"/>
                <w:bCs/>
                <w:sz w:val="24"/>
                <w:szCs w:val="24"/>
              </w:rPr>
              <w:t>，要求明确</w:t>
            </w:r>
            <w:r>
              <w:rPr>
                <w:rFonts w:ascii="楷体" w:eastAsia="楷体" w:hAnsi="楷体" w:cs="宋体" w:hint="eastAsia"/>
                <w:sz w:val="24"/>
                <w:szCs w:val="24"/>
              </w:rPr>
              <w:t>提供了合同评审表，营业部、贸易管理部等负责人评审后同意签订合同，程志宏审批，评审日期2022.6.</w:t>
            </w:r>
            <w:r w:rsidR="00853D8B">
              <w:rPr>
                <w:rFonts w:ascii="楷体" w:eastAsia="楷体" w:hAnsi="楷体" w:cs="宋体" w:hint="eastAsia"/>
                <w:sz w:val="24"/>
                <w:szCs w:val="24"/>
              </w:rPr>
              <w:t>7</w:t>
            </w:r>
            <w:r>
              <w:rPr>
                <w:rFonts w:ascii="楷体" w:eastAsia="楷体" w:hAnsi="楷体" w:cs="宋体" w:hint="eastAsia"/>
                <w:sz w:val="24"/>
                <w:szCs w:val="24"/>
              </w:rPr>
              <w:t>日。</w:t>
            </w:r>
          </w:p>
          <w:p w:rsidR="009D77E2" w:rsidRDefault="009D77E2" w:rsidP="009D77E2">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3、2022.</w:t>
            </w:r>
            <w:r w:rsidR="004D619C">
              <w:rPr>
                <w:rFonts w:ascii="楷体" w:eastAsia="楷体" w:hAnsi="楷体" w:cs="宋体" w:hint="eastAsia"/>
                <w:sz w:val="24"/>
                <w:szCs w:val="24"/>
              </w:rPr>
              <w:t>7</w:t>
            </w:r>
            <w:r>
              <w:rPr>
                <w:rFonts w:ascii="楷体" w:eastAsia="楷体" w:hAnsi="楷体" w:cs="宋体" w:hint="eastAsia"/>
                <w:sz w:val="24"/>
                <w:szCs w:val="24"/>
              </w:rPr>
              <w:t>.</w:t>
            </w:r>
            <w:r w:rsidR="004D619C">
              <w:rPr>
                <w:rFonts w:ascii="楷体" w:eastAsia="楷体" w:hAnsi="楷体" w:cs="宋体" w:hint="eastAsia"/>
                <w:sz w:val="24"/>
                <w:szCs w:val="24"/>
              </w:rPr>
              <w:t>8</w:t>
            </w:r>
            <w:r>
              <w:rPr>
                <w:rFonts w:ascii="楷体" w:eastAsia="楷体" w:hAnsi="楷体" w:cs="宋体" w:hint="eastAsia"/>
                <w:sz w:val="24"/>
                <w:szCs w:val="24"/>
              </w:rPr>
              <w:t>日与M</w:t>
            </w:r>
            <w:r w:rsidR="004D619C">
              <w:rPr>
                <w:rFonts w:ascii="楷体" w:eastAsia="楷体" w:hAnsi="楷体" w:cs="宋体" w:hint="eastAsia"/>
                <w:sz w:val="24"/>
                <w:szCs w:val="24"/>
              </w:rPr>
              <w:t xml:space="preserve">ISTUYA BOEKI </w:t>
            </w:r>
            <w:r>
              <w:rPr>
                <w:rFonts w:ascii="楷体" w:eastAsia="楷体" w:hAnsi="楷体" w:cs="宋体" w:hint="eastAsia"/>
                <w:sz w:val="24"/>
                <w:szCs w:val="24"/>
              </w:rPr>
              <w:t>CO.,LTD.签订的合同，客户采购</w:t>
            </w:r>
            <w:r w:rsidR="004D619C">
              <w:rPr>
                <w:rFonts w:ascii="楷体" w:eastAsia="楷体" w:hAnsi="楷体" w:cs="宋体" w:hint="eastAsia"/>
                <w:sz w:val="24"/>
                <w:szCs w:val="24"/>
              </w:rPr>
              <w:t>工业直链烷基苯</w:t>
            </w:r>
            <w:r>
              <w:rPr>
                <w:rFonts w:ascii="楷体" w:eastAsia="楷体" w:hAnsi="楷体" w:cs="宋体" w:hint="eastAsia"/>
                <w:sz w:val="24"/>
                <w:szCs w:val="24"/>
              </w:rPr>
              <w:t>，数量</w:t>
            </w:r>
            <w:r w:rsidR="004D619C">
              <w:rPr>
                <w:rFonts w:ascii="楷体" w:eastAsia="楷体" w:hAnsi="楷体" w:cs="宋体" w:hint="eastAsia"/>
                <w:sz w:val="24"/>
                <w:szCs w:val="24"/>
              </w:rPr>
              <w:t>300</w:t>
            </w:r>
            <w:r>
              <w:rPr>
                <w:rFonts w:ascii="楷体" w:eastAsia="楷体" w:hAnsi="楷体" w:cs="宋体" w:hint="eastAsia"/>
                <w:sz w:val="24"/>
                <w:szCs w:val="24"/>
              </w:rPr>
              <w:t>kg，交货期2022.7.</w:t>
            </w:r>
            <w:r w:rsidR="004D619C">
              <w:rPr>
                <w:rFonts w:ascii="楷体" w:eastAsia="楷体" w:hAnsi="楷体" w:cs="宋体" w:hint="eastAsia"/>
                <w:sz w:val="24"/>
                <w:szCs w:val="24"/>
              </w:rPr>
              <w:t>25</w:t>
            </w:r>
            <w:r>
              <w:rPr>
                <w:rFonts w:ascii="楷体" w:eastAsia="楷体" w:hAnsi="楷体" w:cs="宋体" w:hint="eastAsia"/>
                <w:sz w:val="24"/>
                <w:szCs w:val="24"/>
              </w:rPr>
              <w:t>日，</w:t>
            </w:r>
            <w:r w:rsidR="003464DE">
              <w:rPr>
                <w:rFonts w:ascii="楷体" w:eastAsia="楷体" w:hAnsi="楷体" w:hint="eastAsia"/>
                <w:bCs/>
                <w:sz w:val="24"/>
                <w:szCs w:val="24"/>
              </w:rPr>
              <w:t>合同规定了采购产品的质量标准</w:t>
            </w:r>
            <w:r w:rsidR="00466AE6">
              <w:rPr>
                <w:rFonts w:ascii="楷体" w:eastAsia="楷体" w:hAnsi="楷体" w:hint="eastAsia"/>
                <w:bCs/>
                <w:sz w:val="24"/>
                <w:szCs w:val="24"/>
              </w:rPr>
              <w:t>、包装要求、MSDS</w:t>
            </w:r>
            <w:r w:rsidR="003464DE">
              <w:rPr>
                <w:rFonts w:ascii="楷体" w:eastAsia="楷体" w:hAnsi="楷体" w:hint="eastAsia"/>
                <w:bCs/>
                <w:sz w:val="24"/>
                <w:szCs w:val="24"/>
              </w:rPr>
              <w:t>、价格、交付时间、付款方式、违约责任等条款</w:t>
            </w:r>
            <w:r>
              <w:rPr>
                <w:rFonts w:ascii="楷体" w:eastAsia="楷体" w:hAnsi="楷体" w:hint="eastAsia"/>
                <w:bCs/>
                <w:sz w:val="24"/>
                <w:szCs w:val="24"/>
              </w:rPr>
              <w:t>，要求明确</w:t>
            </w:r>
            <w:r>
              <w:rPr>
                <w:rFonts w:ascii="楷体" w:eastAsia="楷体" w:hAnsi="楷体" w:cs="宋体" w:hint="eastAsia"/>
                <w:sz w:val="24"/>
                <w:szCs w:val="24"/>
              </w:rPr>
              <w:t>提供了合同评审表，营业部、贸易管理部等负责人评审后同意签订合同，程志宏审批，评审日期2022.</w:t>
            </w:r>
            <w:r w:rsidR="004D619C">
              <w:rPr>
                <w:rFonts w:ascii="楷体" w:eastAsia="楷体" w:hAnsi="楷体" w:cs="宋体" w:hint="eastAsia"/>
                <w:sz w:val="24"/>
                <w:szCs w:val="24"/>
              </w:rPr>
              <w:t>7</w:t>
            </w:r>
            <w:r>
              <w:rPr>
                <w:rFonts w:ascii="楷体" w:eastAsia="楷体" w:hAnsi="楷体" w:cs="宋体" w:hint="eastAsia"/>
                <w:sz w:val="24"/>
                <w:szCs w:val="24"/>
              </w:rPr>
              <w:t>.</w:t>
            </w:r>
            <w:r w:rsidR="004D619C">
              <w:rPr>
                <w:rFonts w:ascii="楷体" w:eastAsia="楷体" w:hAnsi="楷体" w:cs="宋体" w:hint="eastAsia"/>
                <w:sz w:val="24"/>
                <w:szCs w:val="24"/>
              </w:rPr>
              <w:t>8</w:t>
            </w:r>
            <w:r>
              <w:rPr>
                <w:rFonts w:ascii="楷体" w:eastAsia="楷体" w:hAnsi="楷体" w:cs="宋体" w:hint="eastAsia"/>
                <w:sz w:val="24"/>
                <w:szCs w:val="24"/>
              </w:rPr>
              <w:t>日。</w:t>
            </w:r>
          </w:p>
          <w:p w:rsidR="009D77E2" w:rsidRDefault="009D77E2" w:rsidP="009D77E2">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4、2022.</w:t>
            </w:r>
            <w:r w:rsidR="00493788">
              <w:rPr>
                <w:rFonts w:ascii="楷体" w:eastAsia="楷体" w:hAnsi="楷体" w:cs="宋体" w:hint="eastAsia"/>
                <w:sz w:val="24"/>
                <w:szCs w:val="24"/>
              </w:rPr>
              <w:t>8</w:t>
            </w:r>
            <w:r>
              <w:rPr>
                <w:rFonts w:ascii="楷体" w:eastAsia="楷体" w:hAnsi="楷体" w:cs="宋体" w:hint="eastAsia"/>
                <w:sz w:val="24"/>
                <w:szCs w:val="24"/>
              </w:rPr>
              <w:t>.</w:t>
            </w:r>
            <w:r w:rsidR="00493788">
              <w:rPr>
                <w:rFonts w:ascii="楷体" w:eastAsia="楷体" w:hAnsi="楷体" w:cs="宋体" w:hint="eastAsia"/>
                <w:sz w:val="24"/>
                <w:szCs w:val="24"/>
              </w:rPr>
              <w:t>8</w:t>
            </w:r>
            <w:r>
              <w:rPr>
                <w:rFonts w:ascii="楷体" w:eastAsia="楷体" w:hAnsi="楷体" w:cs="宋体" w:hint="eastAsia"/>
                <w:sz w:val="24"/>
                <w:szCs w:val="24"/>
              </w:rPr>
              <w:t>日与M</w:t>
            </w:r>
            <w:r w:rsidR="00493788">
              <w:rPr>
                <w:rFonts w:ascii="楷体" w:eastAsia="楷体" w:hAnsi="楷体" w:cs="宋体" w:hint="eastAsia"/>
                <w:sz w:val="24"/>
                <w:szCs w:val="24"/>
              </w:rPr>
              <w:t>IKI</w:t>
            </w:r>
            <w:r>
              <w:rPr>
                <w:rFonts w:ascii="楷体" w:eastAsia="楷体" w:hAnsi="楷体" w:cs="宋体" w:hint="eastAsia"/>
                <w:sz w:val="24"/>
                <w:szCs w:val="24"/>
              </w:rPr>
              <w:t xml:space="preserve"> CO.,LTD.签订的合同，客户采购</w:t>
            </w:r>
            <w:r w:rsidR="00493788">
              <w:rPr>
                <w:rFonts w:ascii="楷体" w:eastAsia="楷体" w:hAnsi="楷体" w:cs="宋体" w:hint="eastAsia"/>
                <w:sz w:val="24"/>
                <w:szCs w:val="24"/>
              </w:rPr>
              <w:t>对硝基苯甲酸</w:t>
            </w:r>
            <w:r>
              <w:rPr>
                <w:rFonts w:ascii="楷体" w:eastAsia="楷体" w:hAnsi="楷体" w:cs="宋体" w:hint="eastAsia"/>
                <w:sz w:val="24"/>
                <w:szCs w:val="24"/>
              </w:rPr>
              <w:t>，规格型号9</w:t>
            </w:r>
            <w:r w:rsidR="00493788">
              <w:rPr>
                <w:rFonts w:ascii="楷体" w:eastAsia="楷体" w:hAnsi="楷体" w:cs="宋体" w:hint="eastAsia"/>
                <w:sz w:val="24"/>
                <w:szCs w:val="24"/>
              </w:rPr>
              <w:t>9.5</w:t>
            </w:r>
            <w:r>
              <w:rPr>
                <w:rFonts w:ascii="楷体" w:eastAsia="楷体" w:hAnsi="楷体" w:cs="宋体" w:hint="eastAsia"/>
                <w:sz w:val="24"/>
                <w:szCs w:val="24"/>
              </w:rPr>
              <w:t>%，数量</w:t>
            </w:r>
            <w:r w:rsidR="00493788">
              <w:rPr>
                <w:rFonts w:ascii="楷体" w:eastAsia="楷体" w:hAnsi="楷体" w:cs="宋体" w:hint="eastAsia"/>
                <w:sz w:val="24"/>
                <w:szCs w:val="24"/>
              </w:rPr>
              <w:t>150</w:t>
            </w:r>
            <w:r>
              <w:rPr>
                <w:rFonts w:ascii="楷体" w:eastAsia="楷体" w:hAnsi="楷体" w:cs="宋体" w:hint="eastAsia"/>
                <w:sz w:val="24"/>
                <w:szCs w:val="24"/>
              </w:rPr>
              <w:t>kg，交货期2022.</w:t>
            </w:r>
            <w:r w:rsidR="00493788">
              <w:rPr>
                <w:rFonts w:ascii="楷体" w:eastAsia="楷体" w:hAnsi="楷体" w:cs="宋体" w:hint="eastAsia"/>
                <w:sz w:val="24"/>
                <w:szCs w:val="24"/>
              </w:rPr>
              <w:t>9</w:t>
            </w:r>
            <w:r>
              <w:rPr>
                <w:rFonts w:ascii="楷体" w:eastAsia="楷体" w:hAnsi="楷体" w:cs="宋体" w:hint="eastAsia"/>
                <w:sz w:val="24"/>
                <w:szCs w:val="24"/>
              </w:rPr>
              <w:t>.3日，</w:t>
            </w:r>
            <w:r>
              <w:rPr>
                <w:rFonts w:ascii="楷体" w:eastAsia="楷体" w:hAnsi="楷体" w:hint="eastAsia"/>
                <w:bCs/>
                <w:sz w:val="24"/>
                <w:szCs w:val="24"/>
              </w:rPr>
              <w:t>合同规定了采购产品的质量标准</w:t>
            </w:r>
            <w:r w:rsidR="00466AE6">
              <w:rPr>
                <w:rFonts w:ascii="楷体" w:eastAsia="楷体" w:hAnsi="楷体" w:hint="eastAsia"/>
                <w:bCs/>
                <w:sz w:val="24"/>
                <w:szCs w:val="24"/>
              </w:rPr>
              <w:t>、包装要求、MSDS</w:t>
            </w:r>
            <w:r>
              <w:rPr>
                <w:rFonts w:ascii="楷体" w:eastAsia="楷体" w:hAnsi="楷体" w:hint="eastAsia"/>
                <w:bCs/>
                <w:sz w:val="24"/>
                <w:szCs w:val="24"/>
              </w:rPr>
              <w:t>、</w:t>
            </w:r>
            <w:r w:rsidR="003464DE">
              <w:rPr>
                <w:rFonts w:ascii="楷体" w:eastAsia="楷体" w:hAnsi="楷体" w:hint="eastAsia"/>
                <w:bCs/>
                <w:sz w:val="24"/>
                <w:szCs w:val="24"/>
              </w:rPr>
              <w:t>价格、</w:t>
            </w:r>
            <w:r>
              <w:rPr>
                <w:rFonts w:ascii="楷体" w:eastAsia="楷体" w:hAnsi="楷体" w:hint="eastAsia"/>
                <w:bCs/>
                <w:sz w:val="24"/>
                <w:szCs w:val="24"/>
              </w:rPr>
              <w:t>交付时间、</w:t>
            </w:r>
            <w:r>
              <w:rPr>
                <w:rFonts w:ascii="楷体" w:eastAsia="楷体" w:hAnsi="楷体" w:hint="eastAsia"/>
                <w:bCs/>
                <w:sz w:val="24"/>
                <w:szCs w:val="24"/>
              </w:rPr>
              <w:lastRenderedPageBreak/>
              <w:t>付款方式、违约责任等条款，要求明确</w:t>
            </w:r>
            <w:r>
              <w:rPr>
                <w:rFonts w:ascii="楷体" w:eastAsia="楷体" w:hAnsi="楷体" w:cs="宋体" w:hint="eastAsia"/>
                <w:sz w:val="24"/>
                <w:szCs w:val="24"/>
              </w:rPr>
              <w:t>提供了合同评审表，营业部、贸易管理部等负责人评审后同意签订合同，程志宏审批，评审日期2022.</w:t>
            </w:r>
            <w:r w:rsidR="00493788">
              <w:rPr>
                <w:rFonts w:ascii="楷体" w:eastAsia="楷体" w:hAnsi="楷体" w:cs="宋体" w:hint="eastAsia"/>
                <w:sz w:val="24"/>
                <w:szCs w:val="24"/>
              </w:rPr>
              <w:t>8</w:t>
            </w:r>
            <w:r>
              <w:rPr>
                <w:rFonts w:ascii="楷体" w:eastAsia="楷体" w:hAnsi="楷体" w:cs="宋体" w:hint="eastAsia"/>
                <w:sz w:val="24"/>
                <w:szCs w:val="24"/>
              </w:rPr>
              <w:t>.</w:t>
            </w:r>
            <w:r w:rsidR="00493788">
              <w:rPr>
                <w:rFonts w:ascii="楷体" w:eastAsia="楷体" w:hAnsi="楷体" w:cs="宋体" w:hint="eastAsia"/>
                <w:sz w:val="24"/>
                <w:szCs w:val="24"/>
              </w:rPr>
              <w:t>8</w:t>
            </w:r>
            <w:r>
              <w:rPr>
                <w:rFonts w:ascii="楷体" w:eastAsia="楷体" w:hAnsi="楷体" w:cs="宋体" w:hint="eastAsia"/>
                <w:sz w:val="24"/>
                <w:szCs w:val="24"/>
              </w:rPr>
              <w:t>日。</w:t>
            </w:r>
          </w:p>
          <w:p w:rsidR="00184205" w:rsidRDefault="00857250" w:rsidP="00C421DA">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5、2022.9.6日与MARUZEN CHEMICALS CO.,LTD.签订的合同，客户采购氯代十二烷，规格型号99%，数量680kg，交货期2022.9.25日，</w:t>
            </w:r>
            <w:r>
              <w:rPr>
                <w:rFonts w:ascii="楷体" w:eastAsia="楷体" w:hAnsi="楷体" w:hint="eastAsia"/>
                <w:bCs/>
                <w:sz w:val="24"/>
                <w:szCs w:val="24"/>
              </w:rPr>
              <w:t>合同规定了采购产品的质量标准</w:t>
            </w:r>
            <w:r w:rsidR="00466AE6">
              <w:rPr>
                <w:rFonts w:ascii="楷体" w:eastAsia="楷体" w:hAnsi="楷体" w:hint="eastAsia"/>
                <w:bCs/>
                <w:sz w:val="24"/>
                <w:szCs w:val="24"/>
              </w:rPr>
              <w:t>、包装要求、MSDS</w:t>
            </w:r>
            <w:r>
              <w:rPr>
                <w:rFonts w:ascii="楷体" w:eastAsia="楷体" w:hAnsi="楷体" w:hint="eastAsia"/>
                <w:bCs/>
                <w:sz w:val="24"/>
                <w:szCs w:val="24"/>
              </w:rPr>
              <w:t>、价格、交付时间、付款方式、违约责任等条款，要求明确</w:t>
            </w:r>
            <w:r>
              <w:rPr>
                <w:rFonts w:ascii="楷体" w:eastAsia="楷体" w:hAnsi="楷体" w:cs="宋体" w:hint="eastAsia"/>
                <w:sz w:val="24"/>
                <w:szCs w:val="24"/>
              </w:rPr>
              <w:t>提供了合同评审表，营业部、贸易管理部等负责人评审后同意签订合同，程志宏审批，评审日期2022.9.6日。</w:t>
            </w:r>
          </w:p>
          <w:p w:rsidR="00461874" w:rsidRDefault="00032BE1" w:rsidP="00C421DA">
            <w:pPr>
              <w:spacing w:line="360" w:lineRule="auto"/>
              <w:ind w:firstLineChars="200" w:firstLine="480"/>
              <w:rPr>
                <w:rFonts w:ascii="楷体" w:eastAsia="楷体" w:hAnsi="楷体"/>
                <w:bCs/>
                <w:sz w:val="24"/>
                <w:szCs w:val="24"/>
              </w:rPr>
            </w:pPr>
            <w:r>
              <w:rPr>
                <w:rFonts w:ascii="楷体" w:eastAsia="楷体" w:hAnsi="楷体" w:hint="eastAsia"/>
                <w:bCs/>
                <w:sz w:val="24"/>
                <w:szCs w:val="24"/>
              </w:rPr>
              <w:t>以上评审均在签订正式合同之前进行。</w:t>
            </w:r>
          </w:p>
          <w:p w:rsidR="000813C2" w:rsidRPr="000813C2" w:rsidRDefault="000813C2" w:rsidP="00C421DA">
            <w:pPr>
              <w:pStyle w:val="a0"/>
              <w:spacing w:line="360" w:lineRule="auto"/>
            </w:pPr>
            <w:r>
              <w:rPr>
                <w:rFonts w:hint="eastAsia"/>
              </w:rPr>
              <w:t xml:space="preserve">    </w:t>
            </w:r>
            <w:proofErr w:type="gramStart"/>
            <w:r w:rsidRPr="000813C2">
              <w:rPr>
                <w:rFonts w:ascii="楷体" w:eastAsia="楷体" w:hAnsi="楷体" w:hint="eastAsia"/>
                <w:spacing w:val="0"/>
                <w:sz w:val="24"/>
                <w:szCs w:val="24"/>
              </w:rPr>
              <w:t>查以上</w:t>
            </w:r>
            <w:proofErr w:type="gramEnd"/>
            <w:r w:rsidRPr="000813C2">
              <w:rPr>
                <w:rFonts w:ascii="楷体" w:eastAsia="楷体" w:hAnsi="楷体" w:hint="eastAsia"/>
                <w:spacing w:val="0"/>
                <w:sz w:val="24"/>
                <w:szCs w:val="24"/>
              </w:rPr>
              <w:t>销售合同能包括认证范围内的产品。</w:t>
            </w:r>
          </w:p>
          <w:p w:rsidR="00461874" w:rsidRDefault="00032BE1" w:rsidP="00C421DA">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Pr>
                <w:rFonts w:ascii="楷体" w:eastAsia="楷体" w:hAnsi="楷体" w:hint="eastAsia"/>
                <w:bCs/>
                <w:sz w:val="24"/>
                <w:szCs w:val="24"/>
              </w:rPr>
              <w:t>管理手册对产品和服务要求的识别和更改进行了策划和规定，</w:t>
            </w:r>
            <w:r>
              <w:rPr>
                <w:rFonts w:ascii="楷体" w:eastAsia="楷体" w:hAnsi="楷体" w:cs="楷体" w:hint="eastAsia"/>
                <w:sz w:val="24"/>
                <w:szCs w:val="24"/>
              </w:rPr>
              <w:t>经过查阅企业订单文件，并与</w:t>
            </w:r>
            <w:r w:rsidR="00B957FA">
              <w:rPr>
                <w:rFonts w:ascii="楷体" w:eastAsia="楷体" w:hAnsi="楷体" w:cs="楷体" w:hint="eastAsia"/>
                <w:sz w:val="24"/>
                <w:szCs w:val="24"/>
              </w:rPr>
              <w:t>营业部</w:t>
            </w:r>
            <w:r>
              <w:rPr>
                <w:rFonts w:ascii="楷体" w:eastAsia="楷体" w:hAnsi="楷体" w:cs="楷体" w:hint="eastAsia"/>
                <w:sz w:val="24"/>
                <w:szCs w:val="24"/>
              </w:rPr>
              <w:t>负责人进行沟通，目前暂无产品和订单变更的情况；后续经营中，如出现有产品和订单要求的变更，将按照文件规定要求进行控制。</w:t>
            </w:r>
          </w:p>
          <w:p w:rsidR="00461874" w:rsidRDefault="00032BE1" w:rsidP="00C421DA">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Pr>
                <w:rFonts w:ascii="楷体" w:eastAsia="楷体" w:hAnsi="楷体" w:cs="楷体" w:hint="eastAsia"/>
                <w:sz w:val="24"/>
                <w:szCs w:val="24"/>
              </w:rPr>
              <w:t>基本符合要求。</w:t>
            </w:r>
          </w:p>
        </w:tc>
        <w:tc>
          <w:tcPr>
            <w:tcW w:w="851" w:type="dxa"/>
          </w:tcPr>
          <w:p w:rsidR="00461874" w:rsidRDefault="004424EE">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461874" w:rsidTr="001B7706">
        <w:trPr>
          <w:trHeight w:val="1101"/>
        </w:trPr>
        <w:tc>
          <w:tcPr>
            <w:tcW w:w="1809" w:type="dxa"/>
            <w:vAlign w:val="center"/>
          </w:tcPr>
          <w:p w:rsidR="00461874" w:rsidRDefault="00032BE1">
            <w:pPr>
              <w:spacing w:line="360" w:lineRule="auto"/>
              <w:rPr>
                <w:rFonts w:ascii="楷体" w:eastAsia="楷体" w:hAnsi="楷体"/>
                <w:sz w:val="24"/>
                <w:szCs w:val="24"/>
              </w:rPr>
            </w:pPr>
            <w:r>
              <w:rPr>
                <w:rFonts w:ascii="楷体" w:eastAsia="楷体" w:hAnsi="楷体" w:cs="Arial" w:hint="eastAsia"/>
                <w:sz w:val="24"/>
                <w:szCs w:val="24"/>
              </w:rPr>
              <w:lastRenderedPageBreak/>
              <w:t>销售和服务提供的控制</w:t>
            </w:r>
          </w:p>
        </w:tc>
        <w:tc>
          <w:tcPr>
            <w:tcW w:w="1311" w:type="dxa"/>
            <w:vAlign w:val="center"/>
          </w:tcPr>
          <w:p w:rsidR="00461874" w:rsidRDefault="00461874">
            <w:pPr>
              <w:spacing w:line="360" w:lineRule="auto"/>
              <w:ind w:rightChars="-3" w:right="-6"/>
              <w:rPr>
                <w:rFonts w:ascii="楷体" w:eastAsia="楷体" w:hAnsi="楷体" w:cs="楷体"/>
                <w:sz w:val="24"/>
                <w:szCs w:val="24"/>
              </w:rPr>
            </w:pPr>
          </w:p>
          <w:p w:rsidR="00461874" w:rsidRDefault="00461874">
            <w:pPr>
              <w:spacing w:line="360" w:lineRule="auto"/>
              <w:ind w:rightChars="-3" w:right="-6"/>
              <w:rPr>
                <w:rFonts w:ascii="楷体" w:eastAsia="楷体" w:hAnsi="楷体" w:cs="楷体"/>
                <w:sz w:val="24"/>
                <w:szCs w:val="24"/>
              </w:rPr>
            </w:pPr>
          </w:p>
          <w:p w:rsidR="00461874" w:rsidRDefault="00461874">
            <w:pPr>
              <w:spacing w:line="360" w:lineRule="auto"/>
              <w:ind w:rightChars="-3" w:right="-6"/>
              <w:rPr>
                <w:rFonts w:ascii="楷体" w:eastAsia="楷体" w:hAnsi="楷体" w:cs="楷体"/>
                <w:sz w:val="24"/>
                <w:szCs w:val="24"/>
              </w:rPr>
            </w:pPr>
          </w:p>
          <w:p w:rsidR="00461874" w:rsidRDefault="00032BE1">
            <w:pPr>
              <w:spacing w:line="360" w:lineRule="auto"/>
              <w:ind w:rightChars="-3" w:right="-6"/>
              <w:rPr>
                <w:rFonts w:ascii="楷体" w:eastAsia="楷体" w:hAnsi="楷体" w:cs="楷体"/>
                <w:sz w:val="24"/>
                <w:szCs w:val="24"/>
              </w:rPr>
            </w:pPr>
            <w:r>
              <w:rPr>
                <w:rFonts w:ascii="楷体" w:eastAsia="楷体" w:hAnsi="楷体" w:cs="楷体" w:hint="eastAsia"/>
                <w:sz w:val="24"/>
                <w:szCs w:val="24"/>
              </w:rPr>
              <w:t>Q：</w:t>
            </w:r>
            <w:r>
              <w:rPr>
                <w:rFonts w:ascii="楷体" w:eastAsia="楷体" w:hAnsi="楷体" w:cs="Arial" w:hint="eastAsia"/>
                <w:sz w:val="24"/>
                <w:szCs w:val="24"/>
              </w:rPr>
              <w:t>8.5.1</w:t>
            </w:r>
          </w:p>
          <w:p w:rsidR="00461874" w:rsidRDefault="00461874">
            <w:pPr>
              <w:spacing w:line="360" w:lineRule="auto"/>
              <w:ind w:rightChars="-3" w:right="-6"/>
              <w:rPr>
                <w:rFonts w:ascii="楷体" w:eastAsia="楷体" w:hAnsi="楷体" w:cs="楷体"/>
                <w:sz w:val="24"/>
                <w:szCs w:val="24"/>
              </w:rPr>
            </w:pPr>
          </w:p>
          <w:p w:rsidR="00461874" w:rsidRDefault="00461874">
            <w:pPr>
              <w:spacing w:line="360" w:lineRule="auto"/>
              <w:ind w:rightChars="-3" w:right="-6"/>
              <w:rPr>
                <w:rFonts w:ascii="楷体" w:eastAsia="楷体" w:hAnsi="楷体" w:cs="楷体"/>
                <w:sz w:val="24"/>
                <w:szCs w:val="24"/>
              </w:rPr>
            </w:pPr>
          </w:p>
          <w:p w:rsidR="00461874" w:rsidRDefault="00461874">
            <w:pPr>
              <w:spacing w:line="360" w:lineRule="auto"/>
              <w:ind w:rightChars="-3" w:right="-6"/>
              <w:rPr>
                <w:rFonts w:ascii="楷体" w:eastAsia="楷体" w:hAnsi="楷体" w:cs="楷体"/>
                <w:sz w:val="24"/>
                <w:szCs w:val="24"/>
              </w:rPr>
            </w:pPr>
          </w:p>
          <w:p w:rsidR="00461874" w:rsidRDefault="00461874">
            <w:pPr>
              <w:spacing w:line="360" w:lineRule="auto"/>
              <w:ind w:rightChars="-3" w:right="-6"/>
              <w:rPr>
                <w:rFonts w:ascii="楷体" w:eastAsia="楷体" w:hAnsi="楷体" w:cs="楷体"/>
                <w:sz w:val="24"/>
                <w:szCs w:val="24"/>
              </w:rPr>
            </w:pPr>
          </w:p>
          <w:p w:rsidR="00461874" w:rsidRDefault="00461874">
            <w:pPr>
              <w:spacing w:line="360" w:lineRule="auto"/>
              <w:ind w:rightChars="-3" w:right="-6"/>
              <w:rPr>
                <w:rFonts w:ascii="楷体" w:eastAsia="楷体" w:hAnsi="楷体" w:cs="楷体"/>
                <w:sz w:val="24"/>
                <w:szCs w:val="24"/>
              </w:rPr>
            </w:pPr>
          </w:p>
          <w:p w:rsidR="00461874" w:rsidRDefault="00461874">
            <w:pPr>
              <w:spacing w:line="360" w:lineRule="auto"/>
              <w:ind w:rightChars="-3" w:right="-6"/>
              <w:rPr>
                <w:rFonts w:ascii="楷体" w:eastAsia="楷体" w:hAnsi="楷体" w:cs="楷体"/>
                <w:sz w:val="24"/>
                <w:szCs w:val="24"/>
              </w:rPr>
            </w:pPr>
          </w:p>
          <w:p w:rsidR="00461874" w:rsidRDefault="00461874">
            <w:pPr>
              <w:spacing w:line="360" w:lineRule="auto"/>
              <w:ind w:rightChars="-3" w:right="-6"/>
              <w:rPr>
                <w:rFonts w:ascii="楷体" w:eastAsia="楷体" w:hAnsi="楷体" w:cs="楷体"/>
                <w:sz w:val="24"/>
                <w:szCs w:val="24"/>
              </w:rPr>
            </w:pPr>
          </w:p>
          <w:p w:rsidR="00461874" w:rsidRDefault="00461874">
            <w:pPr>
              <w:spacing w:line="360" w:lineRule="auto"/>
              <w:ind w:rightChars="-3" w:right="-6"/>
              <w:rPr>
                <w:rFonts w:ascii="楷体" w:eastAsia="楷体" w:hAnsi="楷体" w:cs="楷体"/>
                <w:sz w:val="24"/>
                <w:szCs w:val="24"/>
              </w:rPr>
            </w:pPr>
          </w:p>
          <w:p w:rsidR="00461874" w:rsidRDefault="00461874">
            <w:pPr>
              <w:spacing w:line="360" w:lineRule="auto"/>
              <w:ind w:rightChars="-3" w:right="-6"/>
              <w:rPr>
                <w:rFonts w:ascii="楷体" w:eastAsia="楷体" w:hAnsi="楷体" w:cs="楷体"/>
                <w:sz w:val="24"/>
                <w:szCs w:val="24"/>
              </w:rPr>
            </w:pPr>
          </w:p>
          <w:p w:rsidR="00461874" w:rsidRDefault="00461874">
            <w:pPr>
              <w:spacing w:line="360" w:lineRule="auto"/>
              <w:ind w:rightChars="-3" w:right="-6"/>
              <w:rPr>
                <w:rFonts w:ascii="楷体" w:eastAsia="楷体" w:hAnsi="楷体" w:cs="楷体"/>
                <w:sz w:val="24"/>
                <w:szCs w:val="24"/>
              </w:rPr>
            </w:pPr>
          </w:p>
          <w:p w:rsidR="00461874" w:rsidRDefault="00461874">
            <w:pPr>
              <w:spacing w:line="360" w:lineRule="auto"/>
              <w:ind w:rightChars="-3" w:right="-6"/>
              <w:rPr>
                <w:rFonts w:ascii="楷体" w:eastAsia="楷体" w:hAnsi="楷体" w:cs="楷体"/>
                <w:sz w:val="24"/>
                <w:szCs w:val="24"/>
              </w:rPr>
            </w:pPr>
          </w:p>
        </w:tc>
        <w:tc>
          <w:tcPr>
            <w:tcW w:w="10738" w:type="dxa"/>
            <w:vAlign w:val="center"/>
          </w:tcPr>
          <w:p w:rsidR="00461874" w:rsidRDefault="00032BE1">
            <w:pPr>
              <w:spacing w:line="360" w:lineRule="auto"/>
              <w:ind w:rightChars="-3" w:right="-6" w:firstLineChars="200" w:firstLine="480"/>
              <w:rPr>
                <w:rFonts w:ascii="楷体" w:eastAsia="楷体" w:hAnsi="楷体" w:cs="楷体"/>
                <w:sz w:val="24"/>
                <w:szCs w:val="24"/>
              </w:rPr>
            </w:pPr>
            <w:r>
              <w:rPr>
                <w:rFonts w:ascii="楷体" w:eastAsia="楷体" w:hAnsi="楷体" w:cs="楷体" w:hint="eastAsia"/>
                <w:sz w:val="24"/>
                <w:szCs w:val="24"/>
              </w:rPr>
              <w:lastRenderedPageBreak/>
              <w:t>公司编制并执行</w:t>
            </w:r>
            <w:r>
              <w:rPr>
                <w:rFonts w:ascii="楷体" w:eastAsia="楷体" w:hAnsi="楷体" w:cs="楷体" w:hint="eastAsia"/>
                <w:kern w:val="0"/>
                <w:sz w:val="24"/>
                <w:szCs w:val="24"/>
              </w:rPr>
              <w:t>《</w:t>
            </w:r>
            <w:r w:rsidR="00915519">
              <w:rPr>
                <w:rFonts w:ascii="楷体" w:eastAsia="楷体" w:hAnsi="楷体" w:cs="楷体" w:hint="eastAsia"/>
                <w:kern w:val="0"/>
                <w:sz w:val="24"/>
                <w:szCs w:val="24"/>
              </w:rPr>
              <w:t>服务规范</w:t>
            </w:r>
            <w:r>
              <w:rPr>
                <w:rFonts w:ascii="楷体" w:eastAsia="楷体" w:hAnsi="楷体" w:cs="楷体" w:hint="eastAsia"/>
                <w:kern w:val="0"/>
                <w:sz w:val="24"/>
                <w:szCs w:val="24"/>
              </w:rPr>
              <w:t>》</w:t>
            </w:r>
            <w:r>
              <w:rPr>
                <w:rFonts w:ascii="楷体" w:eastAsia="楷体" w:hAnsi="楷体" w:cs="楷体" w:hint="eastAsia"/>
                <w:sz w:val="24"/>
                <w:szCs w:val="24"/>
              </w:rPr>
              <w:t>等。</w:t>
            </w:r>
          </w:p>
          <w:p w:rsidR="00461874" w:rsidRDefault="00032BE1">
            <w:pPr>
              <w:spacing w:line="360" w:lineRule="auto"/>
              <w:ind w:rightChars="-3" w:right="-6" w:firstLineChars="200" w:firstLine="480"/>
              <w:rPr>
                <w:rFonts w:ascii="楷体" w:eastAsia="楷体" w:hAnsi="楷体" w:cs="楷体"/>
                <w:sz w:val="24"/>
                <w:szCs w:val="24"/>
              </w:rPr>
            </w:pPr>
            <w:r>
              <w:rPr>
                <w:rFonts w:ascii="楷体" w:eastAsia="楷体" w:hAnsi="楷体" w:cs="楷体" w:hint="eastAsia"/>
                <w:sz w:val="24"/>
                <w:szCs w:val="24"/>
              </w:rPr>
              <w:t>现场查看营销工作情况：</w:t>
            </w:r>
          </w:p>
          <w:p w:rsidR="00461874" w:rsidRDefault="00032BE1">
            <w:pPr>
              <w:spacing w:line="360" w:lineRule="auto"/>
              <w:ind w:rightChars="-3" w:right="-6"/>
              <w:rPr>
                <w:rFonts w:ascii="楷体" w:eastAsia="楷体" w:hAnsi="楷体" w:cs="楷体"/>
                <w:sz w:val="24"/>
                <w:szCs w:val="24"/>
              </w:rPr>
            </w:pPr>
            <w:r>
              <w:rPr>
                <w:rFonts w:ascii="楷体" w:eastAsia="楷体" w:hAnsi="楷体" w:cs="楷体" w:hint="eastAsia"/>
                <w:sz w:val="24"/>
                <w:szCs w:val="24"/>
              </w:rPr>
              <w:t>1.编制的管理制度规定了服务提供特性和验收标准，合同的洽商、评定和签订，售后服务保证，客户投诉的处置以及销售人员的产品知识业务能力的要求。文件可以指导销售过程的进行。</w:t>
            </w:r>
          </w:p>
          <w:p w:rsidR="00461874" w:rsidRDefault="00032BE1">
            <w:pPr>
              <w:spacing w:line="360" w:lineRule="auto"/>
              <w:ind w:rightChars="-3" w:right="-6"/>
              <w:rPr>
                <w:rFonts w:ascii="楷体" w:eastAsia="楷体" w:hAnsi="楷体" w:cs="楷体"/>
                <w:sz w:val="24"/>
                <w:szCs w:val="24"/>
              </w:rPr>
            </w:pPr>
            <w:r>
              <w:rPr>
                <w:rFonts w:ascii="楷体" w:eastAsia="楷体" w:hAnsi="楷体" w:cs="楷体" w:hint="eastAsia"/>
                <w:sz w:val="24"/>
                <w:szCs w:val="24"/>
              </w:rPr>
              <w:t>2.资源配置齐备，设施设备可以满足要求。</w:t>
            </w:r>
          </w:p>
          <w:p w:rsidR="00461874" w:rsidRDefault="00032BE1">
            <w:pPr>
              <w:spacing w:line="360" w:lineRule="auto"/>
              <w:ind w:rightChars="-3" w:right="-6"/>
              <w:rPr>
                <w:rFonts w:ascii="楷体" w:eastAsia="楷体" w:hAnsi="楷体" w:cs="楷体"/>
                <w:sz w:val="24"/>
                <w:szCs w:val="24"/>
              </w:rPr>
            </w:pPr>
            <w:r>
              <w:rPr>
                <w:rFonts w:ascii="楷体" w:eastAsia="楷体" w:hAnsi="楷体" w:cs="楷体" w:hint="eastAsia"/>
                <w:sz w:val="24"/>
                <w:szCs w:val="24"/>
              </w:rPr>
              <w:t>3.查看销售合同都进行了评审、加盖了公司公章，参见Q8.2工作单。</w:t>
            </w:r>
          </w:p>
          <w:p w:rsidR="00461874" w:rsidRDefault="00032BE1">
            <w:pPr>
              <w:spacing w:line="360" w:lineRule="auto"/>
              <w:ind w:rightChars="-3" w:right="-6"/>
              <w:rPr>
                <w:rFonts w:ascii="楷体" w:eastAsia="楷体" w:hAnsi="楷体" w:cs="楷体"/>
                <w:sz w:val="24"/>
                <w:szCs w:val="24"/>
              </w:rPr>
            </w:pPr>
            <w:r>
              <w:rPr>
                <w:rFonts w:ascii="楷体" w:eastAsia="楷体" w:hAnsi="楷体" w:cs="楷体" w:hint="eastAsia"/>
                <w:sz w:val="24"/>
                <w:szCs w:val="24"/>
              </w:rPr>
              <w:lastRenderedPageBreak/>
              <w:t>4.提供有</w:t>
            </w:r>
            <w:r w:rsidR="00E371F1">
              <w:rPr>
                <w:rFonts w:ascii="楷体" w:eastAsia="楷体" w:hAnsi="楷体" w:cs="楷体" w:hint="eastAsia"/>
                <w:sz w:val="24"/>
                <w:szCs w:val="24"/>
              </w:rPr>
              <w:t>进货</w:t>
            </w:r>
            <w:r>
              <w:rPr>
                <w:rFonts w:ascii="楷体" w:eastAsia="楷体" w:hAnsi="楷体" w:cs="楷体" w:hint="eastAsia"/>
                <w:sz w:val="24"/>
                <w:szCs w:val="24"/>
              </w:rPr>
              <w:t>检验单、</w:t>
            </w:r>
            <w:r w:rsidR="00E371F1">
              <w:rPr>
                <w:rFonts w:ascii="楷体" w:eastAsia="楷体" w:hAnsi="楷体" w:cs="楷体" w:hint="eastAsia"/>
                <w:sz w:val="24"/>
                <w:szCs w:val="24"/>
              </w:rPr>
              <w:t>供方</w:t>
            </w:r>
            <w:r>
              <w:rPr>
                <w:rFonts w:ascii="楷体" w:eastAsia="楷体" w:hAnsi="楷体" w:cs="楷体" w:hint="eastAsia"/>
                <w:sz w:val="24"/>
                <w:szCs w:val="24"/>
              </w:rPr>
              <w:t>产品检验报告，参见Q8.6工作单。</w:t>
            </w:r>
          </w:p>
          <w:p w:rsidR="00461874" w:rsidRDefault="00032BE1">
            <w:pPr>
              <w:spacing w:line="360" w:lineRule="auto"/>
              <w:rPr>
                <w:rFonts w:ascii="楷体" w:eastAsia="楷体" w:hAnsi="楷体"/>
                <w:sz w:val="24"/>
                <w:szCs w:val="24"/>
              </w:rPr>
            </w:pPr>
            <w:r>
              <w:rPr>
                <w:rFonts w:ascii="楷体" w:eastAsia="楷体" w:hAnsi="楷体" w:hint="eastAsia"/>
                <w:sz w:val="24"/>
                <w:szCs w:val="24"/>
              </w:rPr>
              <w:t>5.管理人员以及业务员都经过了培训，能力满足要求，无特种作业人员。</w:t>
            </w:r>
          </w:p>
          <w:p w:rsidR="00461874" w:rsidRDefault="00032BE1">
            <w:pPr>
              <w:spacing w:line="360" w:lineRule="auto"/>
              <w:rPr>
                <w:rFonts w:ascii="楷体" w:eastAsia="楷体" w:hAnsi="楷体" w:cs="Arial"/>
                <w:sz w:val="24"/>
                <w:szCs w:val="24"/>
              </w:rPr>
            </w:pPr>
            <w:r>
              <w:rPr>
                <w:rFonts w:ascii="楷体" w:eastAsia="楷体" w:hAnsi="楷体" w:cs="楷体" w:hint="eastAsia"/>
                <w:sz w:val="24"/>
                <w:szCs w:val="24"/>
              </w:rPr>
              <w:t>6.公司将销售过程定为需要确认的过程。查有《特殊过程确认</w:t>
            </w:r>
            <w:r w:rsidR="00D169CC">
              <w:rPr>
                <w:rFonts w:ascii="楷体" w:eastAsia="楷体" w:hAnsi="楷体" w:cs="楷体" w:hint="eastAsia"/>
                <w:sz w:val="24"/>
                <w:szCs w:val="24"/>
              </w:rPr>
              <w:t>表</w:t>
            </w:r>
            <w:r>
              <w:rPr>
                <w:rFonts w:ascii="楷体" w:eastAsia="楷体" w:hAnsi="楷体" w:cs="Arial" w:hint="eastAsia"/>
                <w:sz w:val="24"/>
                <w:szCs w:val="24"/>
              </w:rPr>
              <w:t>》，2022.</w:t>
            </w:r>
            <w:r w:rsidR="00D169CC">
              <w:rPr>
                <w:rFonts w:ascii="楷体" w:eastAsia="楷体" w:hAnsi="楷体" w:cs="Arial" w:hint="eastAsia"/>
                <w:sz w:val="24"/>
                <w:szCs w:val="24"/>
              </w:rPr>
              <w:t>6</w:t>
            </w:r>
            <w:r>
              <w:rPr>
                <w:rFonts w:ascii="楷体" w:eastAsia="楷体" w:hAnsi="楷体" w:cs="Arial" w:hint="eastAsia"/>
                <w:sz w:val="24"/>
                <w:szCs w:val="24"/>
              </w:rPr>
              <w:t>.10日对销售过程的人员、机械、材料、</w:t>
            </w:r>
            <w:r w:rsidR="00D169CC">
              <w:rPr>
                <w:rFonts w:ascii="楷体" w:eastAsia="楷体" w:hAnsi="楷体" w:cs="Arial" w:hint="eastAsia"/>
                <w:sz w:val="24"/>
                <w:szCs w:val="24"/>
              </w:rPr>
              <w:t>作业</w:t>
            </w:r>
            <w:r>
              <w:rPr>
                <w:rFonts w:ascii="楷体" w:eastAsia="楷体" w:hAnsi="楷体" w:hint="eastAsia"/>
                <w:sz w:val="24"/>
                <w:szCs w:val="24"/>
              </w:rPr>
              <w:t>方法、</w:t>
            </w:r>
            <w:r w:rsidR="00D169CC">
              <w:rPr>
                <w:rFonts w:ascii="楷体" w:eastAsia="楷体" w:hAnsi="楷体" w:hint="eastAsia"/>
                <w:sz w:val="24"/>
                <w:szCs w:val="24"/>
              </w:rPr>
              <w:t>记录</w:t>
            </w:r>
            <w:r>
              <w:rPr>
                <w:rFonts w:ascii="楷体" w:eastAsia="楷体" w:hAnsi="楷体" w:hint="eastAsia"/>
                <w:sz w:val="24"/>
                <w:szCs w:val="24"/>
              </w:rPr>
              <w:t>等方面进行了过程确认，结论：可以满足过程能力的需求、提供合格的服务。确认人员：</w:t>
            </w:r>
            <w:r w:rsidR="00D169CC">
              <w:rPr>
                <w:rFonts w:ascii="楷体" w:eastAsia="楷体" w:hAnsi="楷体" w:hint="eastAsia"/>
                <w:sz w:val="24"/>
                <w:szCs w:val="24"/>
              </w:rPr>
              <w:t>丁岚</w:t>
            </w:r>
            <w:r>
              <w:rPr>
                <w:rFonts w:ascii="楷体" w:eastAsia="楷体" w:hAnsi="楷体" w:hint="eastAsia"/>
                <w:sz w:val="24"/>
                <w:szCs w:val="24"/>
              </w:rPr>
              <w:t>、</w:t>
            </w:r>
            <w:r w:rsidR="00711EF2">
              <w:rPr>
                <w:rFonts w:ascii="楷体" w:eastAsia="楷体" w:hAnsi="楷体" w:hint="eastAsia"/>
                <w:sz w:val="24"/>
                <w:szCs w:val="24"/>
              </w:rPr>
              <w:t>程志宏</w:t>
            </w:r>
            <w:r>
              <w:rPr>
                <w:rFonts w:ascii="楷体" w:eastAsia="楷体" w:hAnsi="楷体" w:hint="eastAsia"/>
                <w:sz w:val="24"/>
                <w:szCs w:val="24"/>
              </w:rPr>
              <w:t>、</w:t>
            </w:r>
            <w:r w:rsidR="00711EF2">
              <w:rPr>
                <w:rFonts w:ascii="楷体" w:eastAsia="楷体" w:hAnsi="楷体" w:hint="eastAsia"/>
                <w:sz w:val="24"/>
                <w:szCs w:val="24"/>
              </w:rPr>
              <w:t>林山</w:t>
            </w:r>
            <w:r>
              <w:rPr>
                <w:rFonts w:ascii="楷体" w:eastAsia="楷体" w:hAnsi="楷体" w:cs="Arial" w:hint="eastAsia"/>
                <w:sz w:val="24"/>
                <w:szCs w:val="24"/>
              </w:rPr>
              <w:t>等。</w:t>
            </w:r>
          </w:p>
          <w:p w:rsidR="00461874" w:rsidRDefault="00032BE1">
            <w:pPr>
              <w:spacing w:line="360" w:lineRule="auto"/>
              <w:ind w:rightChars="-3" w:right="-6"/>
              <w:rPr>
                <w:rFonts w:ascii="楷体" w:eastAsia="楷体" w:hAnsi="楷体" w:cs="Arial"/>
                <w:sz w:val="24"/>
                <w:szCs w:val="24"/>
              </w:rPr>
            </w:pPr>
            <w:r>
              <w:rPr>
                <w:rFonts w:ascii="楷体" w:eastAsia="楷体" w:hAnsi="楷体" w:cs="Arial" w:hint="eastAsia"/>
                <w:sz w:val="24"/>
                <w:szCs w:val="24"/>
              </w:rPr>
              <w:t>7.制定了</w:t>
            </w:r>
            <w:r w:rsidR="009C2576">
              <w:rPr>
                <w:rFonts w:ascii="楷体" w:eastAsia="楷体" w:hAnsi="楷体" w:cs="Arial" w:hint="eastAsia"/>
                <w:sz w:val="24"/>
                <w:szCs w:val="24"/>
              </w:rPr>
              <w:t>《服务规范》</w:t>
            </w:r>
            <w:r>
              <w:rPr>
                <w:rFonts w:ascii="楷体" w:eastAsia="楷体" w:hAnsi="楷体" w:cs="Arial" w:hint="eastAsia"/>
                <w:sz w:val="24"/>
                <w:szCs w:val="24"/>
              </w:rPr>
              <w:t>等，规定了操作的步骤、方法、注意事项等，防止人为错误。</w:t>
            </w:r>
          </w:p>
          <w:p w:rsidR="00461874" w:rsidRDefault="00032BE1">
            <w:pPr>
              <w:spacing w:line="360" w:lineRule="auto"/>
              <w:ind w:rightChars="-3" w:right="-6"/>
              <w:rPr>
                <w:rFonts w:ascii="楷体" w:eastAsia="楷体" w:hAnsi="楷体"/>
                <w:sz w:val="24"/>
                <w:szCs w:val="24"/>
              </w:rPr>
            </w:pPr>
            <w:r>
              <w:rPr>
                <w:rFonts w:ascii="楷体" w:eastAsia="楷体" w:hAnsi="楷体" w:cs="楷体" w:hint="eastAsia"/>
                <w:sz w:val="24"/>
                <w:szCs w:val="24"/>
              </w:rPr>
              <w:t>8.</w:t>
            </w:r>
            <w:r>
              <w:rPr>
                <w:rFonts w:ascii="楷体" w:eastAsia="楷体" w:hAnsi="楷体" w:hint="eastAsia"/>
                <w:sz w:val="24"/>
                <w:szCs w:val="24"/>
              </w:rPr>
              <w:t>所有的产品都必须经检验合格后方可交付。</w:t>
            </w:r>
            <w:r w:rsidR="0054778E">
              <w:rPr>
                <w:rFonts w:ascii="楷体" w:eastAsia="楷体" w:hAnsi="楷体" w:hint="eastAsia"/>
                <w:sz w:val="24"/>
                <w:szCs w:val="24"/>
              </w:rPr>
              <w:t>贸易管理</w:t>
            </w:r>
            <w:r w:rsidR="00B957FA">
              <w:rPr>
                <w:rFonts w:ascii="楷体" w:eastAsia="楷体" w:hAnsi="楷体" w:cs="Arial" w:hint="eastAsia"/>
                <w:sz w:val="24"/>
                <w:szCs w:val="24"/>
              </w:rPr>
              <w:t>部</w:t>
            </w:r>
            <w:r>
              <w:rPr>
                <w:rFonts w:ascii="楷体" w:eastAsia="楷体" w:hAnsi="楷体" w:cs="Arial" w:hint="eastAsia"/>
                <w:sz w:val="24"/>
                <w:szCs w:val="24"/>
              </w:rPr>
              <w:t>负责产品的检验和放行，产品经过检验合格后方可放行和交付，</w:t>
            </w:r>
            <w:r w:rsidR="00B957FA">
              <w:rPr>
                <w:rFonts w:ascii="楷体" w:eastAsia="楷体" w:hAnsi="楷体" w:cs="Arial" w:hint="eastAsia"/>
                <w:sz w:val="24"/>
                <w:szCs w:val="24"/>
              </w:rPr>
              <w:t>营业部</w:t>
            </w:r>
            <w:r>
              <w:rPr>
                <w:rFonts w:ascii="楷体" w:eastAsia="楷体" w:hAnsi="楷体" w:cs="Arial" w:hint="eastAsia"/>
                <w:sz w:val="24"/>
                <w:szCs w:val="24"/>
              </w:rPr>
              <w:t>负责产品交付和交付后活动的实施，并负责联系售后服务。</w:t>
            </w:r>
            <w:r>
              <w:rPr>
                <w:rFonts w:ascii="楷体" w:eastAsia="楷体" w:hAnsi="楷体" w:hint="eastAsia"/>
                <w:sz w:val="24"/>
                <w:szCs w:val="24"/>
              </w:rPr>
              <w:t>发货前由</w:t>
            </w:r>
            <w:r w:rsidR="00B957FA">
              <w:rPr>
                <w:rFonts w:ascii="楷体" w:eastAsia="楷体" w:hAnsi="楷体" w:hint="eastAsia"/>
                <w:sz w:val="24"/>
                <w:szCs w:val="24"/>
              </w:rPr>
              <w:t>营业部</w:t>
            </w:r>
            <w:r w:rsidR="0004609C">
              <w:rPr>
                <w:rFonts w:ascii="楷体" w:eastAsia="楷体" w:hAnsi="楷体" w:hint="eastAsia"/>
                <w:sz w:val="24"/>
                <w:szCs w:val="24"/>
              </w:rPr>
              <w:t>通知供方</w:t>
            </w:r>
            <w:r>
              <w:rPr>
                <w:rFonts w:ascii="楷体" w:eastAsia="楷体" w:hAnsi="楷体" w:hint="eastAsia"/>
                <w:sz w:val="24"/>
                <w:szCs w:val="24"/>
              </w:rPr>
              <w:t>发货，依据发货单发货，随货同行有产品合格证</w:t>
            </w:r>
            <w:r w:rsidR="0054778E">
              <w:rPr>
                <w:rFonts w:ascii="楷体" w:eastAsia="楷体" w:hAnsi="楷体" w:hint="eastAsia"/>
                <w:sz w:val="24"/>
                <w:szCs w:val="24"/>
              </w:rPr>
              <w:t>、检验报告、MSDS、报关单</w:t>
            </w:r>
            <w:r>
              <w:rPr>
                <w:rFonts w:ascii="楷体" w:eastAsia="楷体" w:hAnsi="楷体" w:hint="eastAsia"/>
                <w:sz w:val="24"/>
                <w:szCs w:val="24"/>
              </w:rPr>
              <w:t>，公司负责联系货运交付到指定地点。</w:t>
            </w:r>
            <w:r w:rsidRPr="00843466">
              <w:rPr>
                <w:rFonts w:ascii="楷体" w:eastAsia="楷体" w:hAnsi="楷体" w:hint="eastAsia"/>
                <w:sz w:val="24"/>
                <w:szCs w:val="24"/>
              </w:rPr>
              <w:t>售后服务由</w:t>
            </w:r>
            <w:r w:rsidR="00B957FA" w:rsidRPr="00843466">
              <w:rPr>
                <w:rFonts w:ascii="楷体" w:eastAsia="楷体" w:hAnsi="楷体" w:hint="eastAsia"/>
                <w:sz w:val="24"/>
                <w:szCs w:val="24"/>
              </w:rPr>
              <w:t>营业部</w:t>
            </w:r>
            <w:r w:rsidRPr="00843466">
              <w:rPr>
                <w:rFonts w:ascii="楷体" w:eastAsia="楷体" w:hAnsi="楷体" w:hint="eastAsia"/>
                <w:sz w:val="24"/>
                <w:szCs w:val="24"/>
              </w:rPr>
              <w:t>业务</w:t>
            </w:r>
            <w:r>
              <w:rPr>
                <w:rFonts w:ascii="楷体" w:eastAsia="楷体" w:hAnsi="楷体" w:hint="eastAsia"/>
                <w:sz w:val="24"/>
                <w:szCs w:val="24"/>
              </w:rPr>
              <w:t>员按照售后服务规范执行</w:t>
            </w:r>
            <w:r w:rsidR="0054778E">
              <w:rPr>
                <w:rFonts w:ascii="楷体" w:eastAsia="楷体" w:hAnsi="楷体" w:hint="eastAsia"/>
                <w:sz w:val="24"/>
                <w:szCs w:val="24"/>
              </w:rPr>
              <w:t>，暂无</w:t>
            </w:r>
            <w:r>
              <w:rPr>
                <w:rFonts w:ascii="楷体" w:eastAsia="楷体" w:hAnsi="楷体" w:hint="eastAsia"/>
                <w:sz w:val="24"/>
                <w:szCs w:val="24"/>
              </w:rPr>
              <w:t>。</w:t>
            </w:r>
          </w:p>
          <w:p w:rsidR="00AF0F98" w:rsidRPr="00843466" w:rsidRDefault="00AF0F98" w:rsidP="00AF0F98">
            <w:pPr>
              <w:pStyle w:val="a0"/>
              <w:rPr>
                <w:rFonts w:ascii="楷体" w:eastAsia="楷体" w:hAnsi="楷体"/>
                <w:bCs w:val="0"/>
                <w:spacing w:val="0"/>
                <w:sz w:val="24"/>
                <w:szCs w:val="24"/>
              </w:rPr>
            </w:pPr>
            <w:r w:rsidRPr="00843466">
              <w:rPr>
                <w:rFonts w:ascii="楷体" w:eastAsia="楷体" w:hAnsi="楷体" w:hint="eastAsia"/>
                <w:bCs w:val="0"/>
                <w:spacing w:val="0"/>
                <w:sz w:val="24"/>
                <w:szCs w:val="24"/>
              </w:rPr>
              <w:t>9.提供报关单，</w:t>
            </w:r>
            <w:r w:rsidR="009B1C20">
              <w:rPr>
                <w:rFonts w:ascii="楷体" w:eastAsia="楷体" w:hAnsi="楷体" w:hint="eastAsia"/>
                <w:bCs w:val="0"/>
                <w:spacing w:val="0"/>
                <w:sz w:val="24"/>
                <w:szCs w:val="24"/>
              </w:rPr>
              <w:t>按照进出口要求进行</w:t>
            </w:r>
            <w:r w:rsidR="0004609C">
              <w:rPr>
                <w:rFonts w:ascii="楷体" w:eastAsia="楷体" w:hAnsi="楷体" w:hint="eastAsia"/>
                <w:bCs w:val="0"/>
                <w:spacing w:val="0"/>
                <w:sz w:val="24"/>
                <w:szCs w:val="24"/>
              </w:rPr>
              <w:t>了</w:t>
            </w:r>
            <w:r w:rsidR="009B1C20">
              <w:rPr>
                <w:rFonts w:ascii="楷体" w:eastAsia="楷体" w:hAnsi="楷体" w:hint="eastAsia"/>
                <w:bCs w:val="0"/>
                <w:spacing w:val="0"/>
                <w:sz w:val="24"/>
                <w:szCs w:val="24"/>
              </w:rPr>
              <w:t>报关，</w:t>
            </w:r>
          </w:p>
          <w:p w:rsidR="00843466" w:rsidRDefault="001B7706" w:rsidP="00AF0F98">
            <w:pPr>
              <w:pStyle w:val="a0"/>
            </w:pPr>
            <w:r>
              <w:rPr>
                <w:noProof/>
              </w:rPr>
              <w:drawing>
                <wp:anchor distT="0" distB="0" distL="114300" distR="114300" simplePos="0" relativeHeight="251665408" behindDoc="0" locked="0" layoutInCell="1" allowOverlap="1" wp14:anchorId="4247A271" wp14:editId="512F975A">
                  <wp:simplePos x="0" y="0"/>
                  <wp:positionH relativeFrom="column">
                    <wp:posOffset>3568700</wp:posOffset>
                  </wp:positionH>
                  <wp:positionV relativeFrom="paragraph">
                    <wp:posOffset>114300</wp:posOffset>
                  </wp:positionV>
                  <wp:extent cx="3129280" cy="2355850"/>
                  <wp:effectExtent l="0" t="0" r="0" b="0"/>
                  <wp:wrapNone/>
                  <wp:docPr id="6" name="图片 6" descr="E:\360安全云盘同步版\国标联合审核\202210\潍坊奥凯美贸易有限公司\新建文件夹\扫描全能王 2022-10-12 08.5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210\潍坊奥凯美贸易有限公司\新建文件夹\扫描全能王 2022-10-12 08.56_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9280" cy="2355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0F03A70" wp14:editId="6AFE8BD7">
                  <wp:simplePos x="0" y="0"/>
                  <wp:positionH relativeFrom="column">
                    <wp:posOffset>-4445</wp:posOffset>
                  </wp:positionH>
                  <wp:positionV relativeFrom="paragraph">
                    <wp:posOffset>129540</wp:posOffset>
                  </wp:positionV>
                  <wp:extent cx="3705860" cy="2343150"/>
                  <wp:effectExtent l="0" t="0" r="0" b="0"/>
                  <wp:wrapNone/>
                  <wp:docPr id="3" name="图片 3" descr="E:\360安全云盘同步版\国标联合审核\202210\潍坊奥凯美贸易有限公司\新建文件夹\扫描全能王 2022-10-12 08.5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210\潍坊奥凯美贸易有限公司\新建文件夹\扫描全能王 2022-10-12 08.56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586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466" w:rsidRDefault="00843466" w:rsidP="00AF0F98">
            <w:pPr>
              <w:pStyle w:val="a0"/>
            </w:pPr>
          </w:p>
          <w:p w:rsidR="00843466" w:rsidRDefault="00843466" w:rsidP="00AF0F98">
            <w:pPr>
              <w:pStyle w:val="a0"/>
            </w:pPr>
          </w:p>
          <w:p w:rsidR="009B1C20" w:rsidRDefault="009B1C20" w:rsidP="00AF0F98">
            <w:pPr>
              <w:pStyle w:val="a0"/>
            </w:pPr>
          </w:p>
          <w:p w:rsidR="009B1C20" w:rsidRDefault="009B1C20" w:rsidP="00AF0F98">
            <w:pPr>
              <w:pStyle w:val="a0"/>
            </w:pPr>
          </w:p>
          <w:p w:rsidR="009B1C20" w:rsidRDefault="009B1C20" w:rsidP="00AF0F98">
            <w:pPr>
              <w:pStyle w:val="a0"/>
            </w:pPr>
          </w:p>
          <w:p w:rsidR="009B1C20" w:rsidRDefault="009B1C20" w:rsidP="00AF0F98">
            <w:pPr>
              <w:pStyle w:val="a0"/>
            </w:pPr>
          </w:p>
          <w:p w:rsidR="009B1C20" w:rsidRDefault="009B1C20" w:rsidP="00AF0F98">
            <w:pPr>
              <w:pStyle w:val="a0"/>
            </w:pPr>
          </w:p>
          <w:p w:rsidR="009B1C20" w:rsidRDefault="009B1C20" w:rsidP="00AF0F98">
            <w:pPr>
              <w:pStyle w:val="a0"/>
            </w:pPr>
          </w:p>
          <w:p w:rsidR="009B1C20" w:rsidRDefault="009B1C20" w:rsidP="00AF0F98">
            <w:pPr>
              <w:pStyle w:val="a0"/>
            </w:pPr>
          </w:p>
          <w:p w:rsidR="009B1C20" w:rsidRDefault="009B1C20" w:rsidP="00AF0F98">
            <w:pPr>
              <w:pStyle w:val="a0"/>
            </w:pPr>
          </w:p>
          <w:p w:rsidR="009B1C20" w:rsidRDefault="0004609C" w:rsidP="00AF0F98">
            <w:pPr>
              <w:pStyle w:val="a0"/>
            </w:pPr>
            <w:r>
              <w:rPr>
                <w:noProof/>
              </w:rPr>
              <w:lastRenderedPageBreak/>
              <w:drawing>
                <wp:anchor distT="0" distB="0" distL="114300" distR="114300" simplePos="0" relativeHeight="251667456" behindDoc="0" locked="0" layoutInCell="1" allowOverlap="1" wp14:anchorId="1368F122" wp14:editId="3BF7633E">
                  <wp:simplePos x="0" y="0"/>
                  <wp:positionH relativeFrom="column">
                    <wp:posOffset>3162300</wp:posOffset>
                  </wp:positionH>
                  <wp:positionV relativeFrom="paragraph">
                    <wp:posOffset>196215</wp:posOffset>
                  </wp:positionV>
                  <wp:extent cx="2983230" cy="2235200"/>
                  <wp:effectExtent l="0" t="0" r="0" b="0"/>
                  <wp:wrapNone/>
                  <wp:docPr id="7" name="图片 7" descr="E:\360安全云盘同步版\国标联合审核\202210\潍坊奥凯美贸易有限公司\新建文件夹\扫描全能王 2022-10-12 08.5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60安全云盘同步版\国标联合审核\202210\潍坊奥凯美贸易有限公司\新建文件夹\扫描全能王 2022-10-12 08.56_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3230"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C53D392" wp14:editId="36E89355">
                  <wp:simplePos x="0" y="0"/>
                  <wp:positionH relativeFrom="column">
                    <wp:posOffset>11430</wp:posOffset>
                  </wp:positionH>
                  <wp:positionV relativeFrom="paragraph">
                    <wp:posOffset>204470</wp:posOffset>
                  </wp:positionV>
                  <wp:extent cx="3061335" cy="2296795"/>
                  <wp:effectExtent l="0" t="0" r="0" b="0"/>
                  <wp:wrapNone/>
                  <wp:docPr id="5" name="图片 5" descr="E:\360安全云盘同步版\国标联合审核\202210\潍坊奥凯美贸易有限公司\新建文件夹\扫描全能王 2022-10-12 08.5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210\潍坊奥凯美贸易有限公司\新建文件夹\扫描全能王 2022-10-12 08.56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1335" cy="2296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1C20" w:rsidRDefault="009B1C20" w:rsidP="00AF0F98">
            <w:pPr>
              <w:pStyle w:val="a0"/>
            </w:pPr>
          </w:p>
          <w:p w:rsidR="009B1C20" w:rsidRDefault="009B1C20" w:rsidP="00AF0F98">
            <w:pPr>
              <w:pStyle w:val="a0"/>
            </w:pPr>
          </w:p>
          <w:p w:rsidR="009B1C20" w:rsidRDefault="009B1C20" w:rsidP="00AF0F98">
            <w:pPr>
              <w:pStyle w:val="a0"/>
            </w:pPr>
          </w:p>
          <w:p w:rsidR="009B1C20" w:rsidRDefault="009B1C20" w:rsidP="00AF0F98">
            <w:pPr>
              <w:pStyle w:val="a0"/>
            </w:pPr>
          </w:p>
          <w:p w:rsidR="009B1C20" w:rsidRDefault="009B1C20" w:rsidP="00AF0F98">
            <w:pPr>
              <w:pStyle w:val="a0"/>
            </w:pPr>
          </w:p>
          <w:p w:rsidR="009B1C20" w:rsidRDefault="009B1C20" w:rsidP="00AF0F98">
            <w:pPr>
              <w:pStyle w:val="a0"/>
            </w:pPr>
          </w:p>
          <w:p w:rsidR="009B1C20" w:rsidRDefault="009B1C20" w:rsidP="00AF0F98">
            <w:pPr>
              <w:pStyle w:val="a0"/>
            </w:pPr>
          </w:p>
          <w:p w:rsidR="009B1C20" w:rsidRDefault="009B1C20" w:rsidP="00AF0F98">
            <w:pPr>
              <w:pStyle w:val="a0"/>
            </w:pPr>
          </w:p>
          <w:p w:rsidR="009B1C20" w:rsidRDefault="009B1C20" w:rsidP="00AF0F98">
            <w:pPr>
              <w:pStyle w:val="a0"/>
            </w:pPr>
          </w:p>
          <w:p w:rsidR="009B1C20" w:rsidRDefault="009B1C20" w:rsidP="00AF0F98">
            <w:pPr>
              <w:pStyle w:val="a0"/>
            </w:pPr>
          </w:p>
          <w:p w:rsidR="009B1C20" w:rsidRDefault="001B7706" w:rsidP="00AF0F98">
            <w:pPr>
              <w:pStyle w:val="a0"/>
            </w:pPr>
            <w:r>
              <w:rPr>
                <w:noProof/>
              </w:rPr>
              <w:drawing>
                <wp:anchor distT="0" distB="0" distL="114300" distR="114300" simplePos="0" relativeHeight="251669504" behindDoc="0" locked="0" layoutInCell="1" allowOverlap="1" wp14:anchorId="4CE1F472" wp14:editId="136B95BB">
                  <wp:simplePos x="0" y="0"/>
                  <wp:positionH relativeFrom="column">
                    <wp:posOffset>313690</wp:posOffset>
                  </wp:positionH>
                  <wp:positionV relativeFrom="paragraph">
                    <wp:posOffset>8890</wp:posOffset>
                  </wp:positionV>
                  <wp:extent cx="4241800" cy="3249295"/>
                  <wp:effectExtent l="0" t="0" r="0" b="0"/>
                  <wp:wrapNone/>
                  <wp:docPr id="8" name="图片 8" descr="E:\360安全云盘同步版\国标联合审核\202210\潍坊奥凯美贸易有限公司\新建文件夹\扫描全能王 2022-10-12 08.5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360安全云盘同步版\国标联合审核\202210\潍坊奥凯美贸易有限公司\新建文件夹\扫描全能王 2022-10-12 08.56_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1800" cy="3249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1C20" w:rsidRDefault="009B1C20" w:rsidP="00AF0F98">
            <w:pPr>
              <w:pStyle w:val="a0"/>
            </w:pPr>
          </w:p>
          <w:p w:rsidR="009B1C20" w:rsidRDefault="009B1C20" w:rsidP="00AF0F98">
            <w:pPr>
              <w:pStyle w:val="a0"/>
            </w:pPr>
          </w:p>
          <w:p w:rsidR="009B1C20" w:rsidRDefault="009B1C20" w:rsidP="00AF0F98">
            <w:pPr>
              <w:pStyle w:val="a0"/>
            </w:pPr>
          </w:p>
          <w:p w:rsidR="009B1C20" w:rsidRDefault="009B1C20" w:rsidP="00AF0F98">
            <w:pPr>
              <w:pStyle w:val="a0"/>
            </w:pPr>
          </w:p>
          <w:p w:rsidR="009B1C20" w:rsidRDefault="009B1C20" w:rsidP="00AF0F98">
            <w:pPr>
              <w:pStyle w:val="a0"/>
            </w:pPr>
          </w:p>
          <w:p w:rsidR="009B1C20" w:rsidRDefault="009B1C20" w:rsidP="00AF0F98">
            <w:pPr>
              <w:pStyle w:val="a0"/>
            </w:pPr>
          </w:p>
          <w:p w:rsidR="009B1C20" w:rsidRDefault="009B1C20" w:rsidP="00AF0F98">
            <w:pPr>
              <w:pStyle w:val="a0"/>
            </w:pPr>
          </w:p>
          <w:p w:rsidR="009B1C20" w:rsidRDefault="009B1C20" w:rsidP="00AF0F98">
            <w:pPr>
              <w:pStyle w:val="a0"/>
            </w:pPr>
          </w:p>
          <w:p w:rsidR="009B1C20" w:rsidRDefault="009B1C20" w:rsidP="00AF0F98">
            <w:pPr>
              <w:pStyle w:val="a0"/>
            </w:pPr>
          </w:p>
          <w:p w:rsidR="009B1C20" w:rsidRDefault="009B1C20" w:rsidP="00AF0F98">
            <w:pPr>
              <w:pStyle w:val="a0"/>
            </w:pPr>
          </w:p>
          <w:p w:rsidR="009B1C20" w:rsidRDefault="009B1C20" w:rsidP="00AF0F98">
            <w:pPr>
              <w:pStyle w:val="a0"/>
            </w:pPr>
          </w:p>
          <w:p w:rsidR="009B1C20" w:rsidRDefault="009B1C20" w:rsidP="00AF0F98">
            <w:pPr>
              <w:pStyle w:val="a0"/>
            </w:pPr>
          </w:p>
          <w:p w:rsidR="009B1C20" w:rsidRDefault="009B1C20" w:rsidP="00AF0F98">
            <w:pPr>
              <w:pStyle w:val="a0"/>
            </w:pPr>
          </w:p>
          <w:p w:rsidR="009B1C20" w:rsidRDefault="009B1C20" w:rsidP="00AF0F98">
            <w:pPr>
              <w:pStyle w:val="a0"/>
            </w:pPr>
          </w:p>
          <w:p w:rsidR="00843466" w:rsidRPr="00AF0F98" w:rsidRDefault="00843466" w:rsidP="00AF0F98">
            <w:pPr>
              <w:pStyle w:val="a0"/>
            </w:pPr>
          </w:p>
          <w:p w:rsidR="00461874" w:rsidRDefault="00AF0F98">
            <w:pPr>
              <w:spacing w:line="360" w:lineRule="auto"/>
              <w:ind w:rightChars="-3" w:right="-6"/>
              <w:rPr>
                <w:rFonts w:ascii="楷体" w:eastAsia="楷体" w:hAnsi="楷体" w:cs="楷体"/>
                <w:sz w:val="24"/>
                <w:szCs w:val="24"/>
              </w:rPr>
            </w:pPr>
            <w:r>
              <w:rPr>
                <w:rFonts w:ascii="楷体" w:eastAsia="楷体" w:hAnsi="楷体" w:hint="eastAsia"/>
                <w:sz w:val="24"/>
                <w:szCs w:val="24"/>
              </w:rPr>
              <w:t>10</w:t>
            </w:r>
            <w:r w:rsidR="00032BE1">
              <w:rPr>
                <w:rFonts w:ascii="楷体" w:eastAsia="楷体" w:hAnsi="楷体" w:hint="eastAsia"/>
                <w:sz w:val="24"/>
                <w:szCs w:val="24"/>
              </w:rPr>
              <w:t>.审核时</w:t>
            </w:r>
            <w:r w:rsidR="006A4991">
              <w:rPr>
                <w:rFonts w:ascii="楷体" w:eastAsia="楷体" w:hAnsi="楷体" w:hint="eastAsia"/>
                <w:sz w:val="24"/>
                <w:szCs w:val="24"/>
              </w:rPr>
              <w:t>孙</w:t>
            </w:r>
            <w:r w:rsidR="00032BE1">
              <w:rPr>
                <w:rFonts w:ascii="楷体" w:eastAsia="楷体" w:hAnsi="楷体" w:cs="楷体" w:hint="eastAsia"/>
                <w:sz w:val="24"/>
                <w:szCs w:val="24"/>
              </w:rPr>
              <w:t>某正在整理2022年度的销售合同，按照日期分类存档。</w:t>
            </w:r>
          </w:p>
          <w:p w:rsidR="00461874" w:rsidRDefault="00032BE1">
            <w:pPr>
              <w:pStyle w:val="af"/>
              <w:spacing w:line="360" w:lineRule="auto"/>
              <w:ind w:left="0" w:rightChars="-3" w:right="-6" w:firstLineChars="200" w:firstLine="480"/>
              <w:rPr>
                <w:rFonts w:ascii="楷体" w:eastAsia="楷体" w:hAnsi="楷体" w:cs="楷体"/>
                <w:kern w:val="0"/>
                <w:szCs w:val="24"/>
              </w:rPr>
            </w:pPr>
            <w:r>
              <w:rPr>
                <w:rFonts w:ascii="楷体" w:eastAsia="楷体" w:hAnsi="楷体" w:cs="楷体" w:hint="eastAsia"/>
                <w:kern w:val="0"/>
                <w:szCs w:val="24"/>
              </w:rPr>
              <w:t>组织销售服务过程的控制符合标准规定的要求。</w:t>
            </w:r>
          </w:p>
        </w:tc>
        <w:tc>
          <w:tcPr>
            <w:tcW w:w="851" w:type="dxa"/>
          </w:tcPr>
          <w:p w:rsidR="00461874" w:rsidRDefault="004424EE">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461874" w:rsidTr="001B7706">
        <w:trPr>
          <w:trHeight w:val="1101"/>
        </w:trPr>
        <w:tc>
          <w:tcPr>
            <w:tcW w:w="1809" w:type="dxa"/>
            <w:vAlign w:val="center"/>
          </w:tcPr>
          <w:p w:rsidR="00461874" w:rsidRDefault="00032BE1">
            <w:pPr>
              <w:spacing w:line="360" w:lineRule="auto"/>
              <w:rPr>
                <w:rFonts w:ascii="楷体" w:eastAsia="楷体" w:hAnsi="楷体"/>
                <w:sz w:val="24"/>
                <w:szCs w:val="24"/>
              </w:rPr>
            </w:pPr>
            <w:r>
              <w:rPr>
                <w:rFonts w:ascii="楷体" w:eastAsia="楷体" w:hAnsi="楷体" w:cs="Arial" w:hint="eastAsia"/>
                <w:sz w:val="24"/>
                <w:szCs w:val="24"/>
              </w:rPr>
              <w:lastRenderedPageBreak/>
              <w:t>外部提供过程、产品和服务的控制</w:t>
            </w:r>
          </w:p>
        </w:tc>
        <w:tc>
          <w:tcPr>
            <w:tcW w:w="1311" w:type="dxa"/>
          </w:tcPr>
          <w:p w:rsidR="00461874" w:rsidRDefault="00032BE1">
            <w:pPr>
              <w:spacing w:line="360" w:lineRule="auto"/>
              <w:rPr>
                <w:rFonts w:ascii="楷体" w:eastAsia="楷体" w:hAnsi="楷体" w:cs="宋体"/>
                <w:sz w:val="24"/>
                <w:szCs w:val="24"/>
              </w:rPr>
            </w:pPr>
            <w:r>
              <w:rPr>
                <w:rFonts w:ascii="楷体" w:eastAsia="楷体" w:hAnsi="楷体" w:cs="Arial" w:hint="eastAsia"/>
                <w:sz w:val="24"/>
                <w:szCs w:val="24"/>
              </w:rPr>
              <w:t>Q8.4</w:t>
            </w:r>
          </w:p>
        </w:tc>
        <w:tc>
          <w:tcPr>
            <w:tcW w:w="10738" w:type="dxa"/>
          </w:tcPr>
          <w:p w:rsidR="00461874" w:rsidRDefault="00032BE1">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r>
              <w:rPr>
                <w:rFonts w:ascii="楷体" w:eastAsia="楷体" w:hAnsi="楷体" w:hint="eastAsia"/>
                <w:sz w:val="24"/>
                <w:szCs w:val="24"/>
              </w:rPr>
              <w:t>查见《</w:t>
            </w:r>
            <w:r w:rsidR="007E603F" w:rsidRPr="007E603F">
              <w:rPr>
                <w:rFonts w:ascii="楷体" w:eastAsia="楷体" w:hAnsi="楷体" w:hint="eastAsia"/>
                <w:sz w:val="24"/>
                <w:szCs w:val="24"/>
              </w:rPr>
              <w:t>OUCHEM/CX-09-2022采购控制程序</w:t>
            </w:r>
            <w:r>
              <w:rPr>
                <w:rFonts w:ascii="楷体" w:eastAsia="楷体" w:hAnsi="楷体" w:hint="eastAsia"/>
                <w:sz w:val="24"/>
                <w:szCs w:val="24"/>
              </w:rPr>
              <w:t>》，规定了采购物资分类、供方评价与管理状况、采购信息、采购产品验证等内容。对采购的物资进行分类，并依据重要程度分别予以控制。</w:t>
            </w:r>
          </w:p>
          <w:p w:rsidR="00461874" w:rsidRDefault="00032BE1">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r>
              <w:rPr>
                <w:rFonts w:ascii="楷体" w:eastAsia="楷体" w:hAnsi="楷体" w:hint="eastAsia"/>
                <w:sz w:val="24"/>
                <w:szCs w:val="24"/>
              </w:rPr>
              <w:t>提供了《合格供方评价标准》，评价内容包含管理体系、质量安全环境要求、交货期、人员、设备、现场、生产能力、资质、价格、服务等，分数比例5-10分不等，各分项有相应的评分标准。</w:t>
            </w:r>
          </w:p>
          <w:p w:rsidR="00461874" w:rsidRDefault="00032BE1">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r>
              <w:rPr>
                <w:rFonts w:ascii="楷体" w:eastAsia="楷体" w:hAnsi="楷体" w:hint="eastAsia"/>
                <w:sz w:val="24"/>
                <w:szCs w:val="24"/>
              </w:rPr>
              <w:t>提供了《合格供方名录》，收录</w:t>
            </w:r>
            <w:r w:rsidR="00012D7E">
              <w:rPr>
                <w:rFonts w:ascii="楷体" w:eastAsia="楷体" w:hAnsi="楷体" w:hint="eastAsia"/>
                <w:sz w:val="24"/>
                <w:szCs w:val="24"/>
              </w:rPr>
              <w:t>北京珐默兹医药科技</w:t>
            </w:r>
            <w:r>
              <w:rPr>
                <w:rFonts w:ascii="楷体" w:eastAsia="楷体" w:hAnsi="楷体" w:hint="eastAsia"/>
                <w:sz w:val="24"/>
                <w:szCs w:val="24"/>
              </w:rPr>
              <w:t>有限公司、</w:t>
            </w:r>
            <w:r w:rsidR="00012D7E">
              <w:rPr>
                <w:rFonts w:ascii="楷体" w:eastAsia="楷体" w:hAnsi="楷体" w:hint="eastAsia"/>
                <w:sz w:val="24"/>
                <w:szCs w:val="24"/>
              </w:rPr>
              <w:t>吴桥县六合德利化工有限公司、南京凯美西化工</w:t>
            </w:r>
            <w:r>
              <w:rPr>
                <w:rFonts w:ascii="楷体" w:eastAsia="楷体" w:hAnsi="楷体" w:hint="eastAsia"/>
                <w:sz w:val="24"/>
                <w:szCs w:val="24"/>
              </w:rPr>
              <w:t>有限公司、上海</w:t>
            </w:r>
            <w:r w:rsidR="00012D7E">
              <w:rPr>
                <w:rFonts w:ascii="楷体" w:eastAsia="楷体" w:hAnsi="楷体" w:hint="eastAsia"/>
                <w:sz w:val="24"/>
                <w:szCs w:val="24"/>
              </w:rPr>
              <w:t>松泽商贸</w:t>
            </w:r>
            <w:r>
              <w:rPr>
                <w:rFonts w:ascii="楷体" w:eastAsia="楷体" w:hAnsi="楷体" w:hint="eastAsia"/>
                <w:sz w:val="24"/>
                <w:szCs w:val="24"/>
              </w:rPr>
              <w:t>有限公司、</w:t>
            </w:r>
            <w:r w:rsidR="00012D7E">
              <w:rPr>
                <w:rFonts w:ascii="楷体" w:eastAsia="楷体" w:hAnsi="楷体" w:hint="eastAsia"/>
                <w:sz w:val="24"/>
                <w:szCs w:val="24"/>
              </w:rPr>
              <w:t>三与（上海）贸易有限公司、ROKI GROUP INTERNATIONAL PTE.LTD.等化工产品</w:t>
            </w:r>
            <w:r>
              <w:rPr>
                <w:rFonts w:ascii="楷体" w:eastAsia="楷体" w:hAnsi="楷体" w:hint="eastAsia"/>
                <w:sz w:val="24"/>
                <w:szCs w:val="24"/>
              </w:rPr>
              <w:t>供方</w:t>
            </w:r>
            <w:r w:rsidR="00012D7E">
              <w:rPr>
                <w:rFonts w:ascii="楷体" w:eastAsia="楷体" w:hAnsi="楷体" w:hint="eastAsia"/>
                <w:sz w:val="24"/>
                <w:szCs w:val="24"/>
              </w:rPr>
              <w:t>以及上海盛宝国际物流有限公司、天津</w:t>
            </w:r>
            <w:proofErr w:type="gramStart"/>
            <w:r w:rsidR="00012D7E">
              <w:rPr>
                <w:rFonts w:ascii="楷体" w:eastAsia="楷体" w:hAnsi="楷体" w:hint="eastAsia"/>
                <w:sz w:val="24"/>
                <w:szCs w:val="24"/>
              </w:rPr>
              <w:t>丞翔国际</w:t>
            </w:r>
            <w:proofErr w:type="gramEnd"/>
            <w:r w:rsidR="00012D7E">
              <w:rPr>
                <w:rFonts w:ascii="楷体" w:eastAsia="楷体" w:hAnsi="楷体" w:hint="eastAsia"/>
                <w:sz w:val="24"/>
                <w:szCs w:val="24"/>
              </w:rPr>
              <w:t>物流有限公司、青岛永航国际货运代理有限公司产品运输和货运代理外包方</w:t>
            </w:r>
            <w:r>
              <w:rPr>
                <w:rFonts w:ascii="楷体" w:eastAsia="楷体" w:hAnsi="楷体" w:hint="eastAsia"/>
                <w:sz w:val="24"/>
                <w:szCs w:val="24"/>
              </w:rPr>
              <w:t>，有供方名称，供应产品、列入日期、联系人、联系电话、供方地址等信息，编制：</w:t>
            </w:r>
            <w:r w:rsidR="00012D7E">
              <w:rPr>
                <w:rFonts w:ascii="楷体" w:eastAsia="楷体" w:hAnsi="楷体" w:hint="eastAsia"/>
                <w:sz w:val="24"/>
                <w:szCs w:val="24"/>
              </w:rPr>
              <w:t>丁岚</w:t>
            </w:r>
            <w:r>
              <w:rPr>
                <w:rFonts w:ascii="楷体" w:eastAsia="楷体" w:hAnsi="楷体" w:hint="eastAsia"/>
                <w:sz w:val="24"/>
                <w:szCs w:val="24"/>
              </w:rPr>
              <w:t>，日期：202</w:t>
            </w:r>
            <w:r w:rsidR="00012D7E">
              <w:rPr>
                <w:rFonts w:ascii="楷体" w:eastAsia="楷体" w:hAnsi="楷体" w:hint="eastAsia"/>
                <w:sz w:val="24"/>
                <w:szCs w:val="24"/>
              </w:rPr>
              <w:t>2</w:t>
            </w:r>
            <w:r>
              <w:rPr>
                <w:rFonts w:ascii="楷体" w:eastAsia="楷体" w:hAnsi="楷体" w:hint="eastAsia"/>
                <w:sz w:val="24"/>
                <w:szCs w:val="24"/>
              </w:rPr>
              <w:t>年</w:t>
            </w:r>
            <w:r w:rsidR="00012D7E">
              <w:rPr>
                <w:rFonts w:ascii="楷体" w:eastAsia="楷体" w:hAnsi="楷体" w:hint="eastAsia"/>
                <w:sz w:val="24"/>
                <w:szCs w:val="24"/>
              </w:rPr>
              <w:t>9</w:t>
            </w:r>
            <w:r>
              <w:rPr>
                <w:rFonts w:ascii="楷体" w:eastAsia="楷体" w:hAnsi="楷体" w:hint="eastAsia"/>
                <w:sz w:val="24"/>
                <w:szCs w:val="24"/>
              </w:rPr>
              <w:t>月</w:t>
            </w:r>
            <w:r w:rsidR="00012D7E">
              <w:rPr>
                <w:rFonts w:ascii="楷体" w:eastAsia="楷体" w:hAnsi="楷体" w:hint="eastAsia"/>
                <w:sz w:val="24"/>
                <w:szCs w:val="24"/>
              </w:rPr>
              <w:t>30</w:t>
            </w:r>
            <w:r>
              <w:rPr>
                <w:rFonts w:ascii="楷体" w:eastAsia="楷体" w:hAnsi="楷体" w:hint="eastAsia"/>
                <w:sz w:val="24"/>
                <w:szCs w:val="24"/>
              </w:rPr>
              <w:t>日。</w:t>
            </w:r>
          </w:p>
          <w:p w:rsidR="00461874" w:rsidRDefault="00032BE1">
            <w:pPr>
              <w:tabs>
                <w:tab w:val="left" w:pos="6597"/>
              </w:tabs>
              <w:spacing w:line="360" w:lineRule="auto"/>
              <w:ind w:firstLineChars="200" w:firstLine="480"/>
              <w:rPr>
                <w:rFonts w:ascii="楷体" w:eastAsia="楷体" w:hAnsi="楷体"/>
                <w:sz w:val="24"/>
                <w:szCs w:val="24"/>
              </w:rPr>
            </w:pPr>
            <w:r>
              <w:rPr>
                <w:rFonts w:ascii="楷体" w:eastAsia="楷体" w:hAnsi="楷体" w:hint="eastAsia"/>
                <w:sz w:val="24"/>
                <w:szCs w:val="24"/>
              </w:rPr>
              <w:t>查见《供方</w:t>
            </w:r>
            <w:r w:rsidR="00363082">
              <w:rPr>
                <w:rFonts w:ascii="楷体" w:eastAsia="楷体" w:hAnsi="楷体" w:hint="eastAsia"/>
                <w:sz w:val="24"/>
                <w:szCs w:val="24"/>
              </w:rPr>
              <w:t>调查及</w:t>
            </w:r>
            <w:r>
              <w:rPr>
                <w:rFonts w:ascii="楷体" w:eastAsia="楷体" w:hAnsi="楷体" w:hint="eastAsia"/>
                <w:sz w:val="24"/>
                <w:szCs w:val="24"/>
              </w:rPr>
              <w:t>评价记录</w:t>
            </w:r>
            <w:r w:rsidR="00363082">
              <w:rPr>
                <w:rFonts w:ascii="楷体" w:eastAsia="楷体" w:hAnsi="楷体" w:hint="eastAsia"/>
                <w:sz w:val="24"/>
                <w:szCs w:val="24"/>
              </w:rPr>
              <w:t>表</w:t>
            </w:r>
            <w:r>
              <w:rPr>
                <w:rFonts w:ascii="楷体" w:eastAsia="楷体" w:hAnsi="楷体" w:hint="eastAsia"/>
                <w:sz w:val="24"/>
                <w:szCs w:val="24"/>
              </w:rPr>
              <w:t>》，有供方名称、评价项目</w:t>
            </w:r>
            <w:r w:rsidR="00363082">
              <w:rPr>
                <w:rFonts w:ascii="楷体" w:eastAsia="楷体" w:hAnsi="楷体" w:hint="eastAsia"/>
                <w:sz w:val="24"/>
                <w:szCs w:val="24"/>
              </w:rPr>
              <w:t>（质量、价格、服务、资质等）</w:t>
            </w:r>
            <w:r>
              <w:rPr>
                <w:rFonts w:ascii="楷体" w:eastAsia="楷体" w:hAnsi="楷体" w:hint="eastAsia"/>
                <w:sz w:val="24"/>
                <w:szCs w:val="24"/>
              </w:rPr>
              <w:t>、评价结果等内容，对以上供方及外包方进行了评价，评价人：</w:t>
            </w:r>
            <w:r w:rsidR="00363082">
              <w:rPr>
                <w:rFonts w:ascii="楷体" w:eastAsia="楷体" w:hAnsi="楷体" w:hint="eastAsia"/>
                <w:sz w:val="24"/>
                <w:szCs w:val="24"/>
              </w:rPr>
              <w:t>丁岚、</w:t>
            </w:r>
            <w:r w:rsidR="00711EF2">
              <w:rPr>
                <w:rFonts w:ascii="楷体" w:eastAsia="楷体" w:hAnsi="楷体" w:hint="eastAsia"/>
                <w:sz w:val="24"/>
                <w:szCs w:val="24"/>
              </w:rPr>
              <w:t>程志宏</w:t>
            </w:r>
            <w:r>
              <w:rPr>
                <w:rFonts w:ascii="楷体" w:eastAsia="楷体" w:hAnsi="楷体" w:hint="eastAsia"/>
                <w:sz w:val="24"/>
                <w:szCs w:val="24"/>
              </w:rPr>
              <w:t xml:space="preserve"> ，批准：</w:t>
            </w:r>
            <w:r w:rsidR="00711EF2">
              <w:rPr>
                <w:rFonts w:ascii="楷体" w:eastAsia="楷体" w:hAnsi="楷体" w:hint="eastAsia"/>
                <w:sz w:val="24"/>
                <w:szCs w:val="24"/>
              </w:rPr>
              <w:t>王世明</w:t>
            </w:r>
            <w:r>
              <w:rPr>
                <w:rFonts w:ascii="楷体" w:eastAsia="楷体" w:hAnsi="楷体" w:hint="eastAsia"/>
                <w:sz w:val="24"/>
                <w:szCs w:val="24"/>
              </w:rPr>
              <w:t>，评价日期202</w:t>
            </w:r>
            <w:r w:rsidR="00363082">
              <w:rPr>
                <w:rFonts w:ascii="楷体" w:eastAsia="楷体" w:hAnsi="楷体" w:hint="eastAsia"/>
                <w:sz w:val="24"/>
                <w:szCs w:val="24"/>
              </w:rPr>
              <w:t>2</w:t>
            </w:r>
            <w:r>
              <w:rPr>
                <w:rFonts w:ascii="楷体" w:eastAsia="楷体" w:hAnsi="楷体" w:hint="eastAsia"/>
                <w:sz w:val="24"/>
                <w:szCs w:val="24"/>
              </w:rPr>
              <w:t>年</w:t>
            </w:r>
            <w:r w:rsidR="00363082">
              <w:rPr>
                <w:rFonts w:ascii="楷体" w:eastAsia="楷体" w:hAnsi="楷体" w:hint="eastAsia"/>
                <w:sz w:val="24"/>
                <w:szCs w:val="24"/>
              </w:rPr>
              <w:t>9</w:t>
            </w:r>
            <w:r>
              <w:rPr>
                <w:rFonts w:ascii="楷体" w:eastAsia="楷体" w:hAnsi="楷体" w:hint="eastAsia"/>
                <w:sz w:val="24"/>
                <w:szCs w:val="24"/>
              </w:rPr>
              <w:t>月</w:t>
            </w:r>
            <w:r w:rsidR="00363082">
              <w:rPr>
                <w:rFonts w:ascii="楷体" w:eastAsia="楷体" w:hAnsi="楷体" w:hint="eastAsia"/>
                <w:sz w:val="24"/>
                <w:szCs w:val="24"/>
              </w:rPr>
              <w:t>30</w:t>
            </w:r>
            <w:r>
              <w:rPr>
                <w:rFonts w:ascii="楷体" w:eastAsia="楷体" w:hAnsi="楷体" w:hint="eastAsia"/>
                <w:sz w:val="24"/>
                <w:szCs w:val="24"/>
              </w:rPr>
              <w:t>日。</w:t>
            </w:r>
          </w:p>
          <w:p w:rsidR="00461874" w:rsidRDefault="00032BE1" w:rsidP="004424EE">
            <w:pPr>
              <w:spacing w:line="360" w:lineRule="auto"/>
              <w:ind w:firstLineChars="147" w:firstLine="353"/>
              <w:rPr>
                <w:rFonts w:ascii="楷体" w:eastAsia="楷体" w:hAnsi="楷体"/>
                <w:sz w:val="24"/>
                <w:szCs w:val="24"/>
              </w:rPr>
            </w:pPr>
            <w:r>
              <w:rPr>
                <w:rFonts w:ascii="楷体" w:eastAsia="楷体" w:hAnsi="楷体" w:hint="eastAsia"/>
                <w:sz w:val="24"/>
                <w:szCs w:val="24"/>
              </w:rPr>
              <w:t>企业在对供方进行选择和评价时，收集了企业的相关产品的说明书、检验报告、合格证等，对于供方的相关资质。</w:t>
            </w:r>
          </w:p>
          <w:p w:rsidR="00461874" w:rsidRDefault="00B957FA">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r>
              <w:rPr>
                <w:rFonts w:ascii="楷体" w:eastAsia="楷体" w:hAnsi="楷体" w:hint="eastAsia"/>
                <w:sz w:val="24"/>
                <w:szCs w:val="24"/>
              </w:rPr>
              <w:t>营业部</w:t>
            </w:r>
            <w:r w:rsidR="00032BE1">
              <w:rPr>
                <w:rFonts w:ascii="楷体" w:eastAsia="楷体" w:hAnsi="楷体" w:hint="eastAsia"/>
                <w:sz w:val="24"/>
                <w:szCs w:val="24"/>
              </w:rPr>
              <w:t>经理介绍，根据销售产品及交付时间的需要提报采购申请，经批准后组织实施采购。在实</w:t>
            </w:r>
            <w:r w:rsidR="00032BE1">
              <w:rPr>
                <w:rFonts w:ascii="楷体" w:eastAsia="楷体" w:hAnsi="楷体" w:hint="eastAsia"/>
                <w:sz w:val="24"/>
                <w:szCs w:val="24"/>
              </w:rPr>
              <w:lastRenderedPageBreak/>
              <w:t>施采购前公司业务员与供方进行沟通后编制采购</w:t>
            </w:r>
            <w:r w:rsidR="00AE2B10">
              <w:rPr>
                <w:rFonts w:ascii="楷体" w:eastAsia="楷体" w:hAnsi="楷体" w:hint="eastAsia"/>
                <w:sz w:val="24"/>
                <w:szCs w:val="24"/>
              </w:rPr>
              <w:t>合同</w:t>
            </w:r>
            <w:r w:rsidR="00032BE1">
              <w:rPr>
                <w:rFonts w:ascii="楷体" w:eastAsia="楷体" w:hAnsi="楷体" w:hint="eastAsia"/>
                <w:sz w:val="24"/>
                <w:szCs w:val="24"/>
              </w:rPr>
              <w:t>，注明名称、型号、数量、要求、交付期等内容。</w:t>
            </w:r>
          </w:p>
          <w:p w:rsidR="00461874" w:rsidRDefault="00032BE1" w:rsidP="00CF2168">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抽查采购合同：</w:t>
            </w:r>
          </w:p>
          <w:p w:rsidR="00CF2168" w:rsidRPr="00CF2168" w:rsidRDefault="00032BE1" w:rsidP="00CF2168">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r>
              <w:rPr>
                <w:rFonts w:ascii="楷体" w:eastAsia="楷体" w:hAnsi="楷体" w:cs="宋体" w:hint="eastAsia"/>
                <w:sz w:val="24"/>
                <w:szCs w:val="24"/>
              </w:rPr>
              <w:t>1、20</w:t>
            </w:r>
            <w:r>
              <w:rPr>
                <w:rFonts w:ascii="楷体" w:eastAsia="楷体" w:hAnsi="楷体" w:hint="eastAsia"/>
                <w:sz w:val="24"/>
                <w:szCs w:val="24"/>
              </w:rPr>
              <w:t>22.</w:t>
            </w:r>
            <w:r w:rsidR="00345B4B">
              <w:rPr>
                <w:rFonts w:ascii="楷体" w:eastAsia="楷体" w:hAnsi="楷体" w:hint="eastAsia"/>
                <w:sz w:val="24"/>
                <w:szCs w:val="24"/>
              </w:rPr>
              <w:t>9</w:t>
            </w:r>
            <w:r>
              <w:rPr>
                <w:rFonts w:ascii="楷体" w:eastAsia="楷体" w:hAnsi="楷体" w:hint="eastAsia"/>
                <w:sz w:val="24"/>
                <w:szCs w:val="24"/>
              </w:rPr>
              <w:t>.</w:t>
            </w:r>
            <w:r w:rsidR="00345B4B">
              <w:rPr>
                <w:rFonts w:ascii="楷体" w:eastAsia="楷体" w:hAnsi="楷体" w:hint="eastAsia"/>
                <w:sz w:val="24"/>
                <w:szCs w:val="24"/>
              </w:rPr>
              <w:t>23</w:t>
            </w:r>
            <w:r>
              <w:rPr>
                <w:rFonts w:ascii="楷体" w:eastAsia="楷体" w:hAnsi="楷体" w:hint="eastAsia"/>
                <w:sz w:val="24"/>
                <w:szCs w:val="24"/>
              </w:rPr>
              <w:t>日与</w:t>
            </w:r>
            <w:r w:rsidR="00345B4B">
              <w:rPr>
                <w:rFonts w:ascii="楷体" w:eastAsia="楷体" w:hAnsi="楷体" w:hint="eastAsia"/>
                <w:sz w:val="24"/>
                <w:szCs w:val="24"/>
              </w:rPr>
              <w:t>淮安凯翔新材料</w:t>
            </w:r>
            <w:r w:rsidRPr="00CF2168">
              <w:rPr>
                <w:rFonts w:ascii="楷体" w:eastAsia="楷体" w:hAnsi="楷体" w:hint="eastAsia"/>
                <w:sz w:val="24"/>
                <w:szCs w:val="24"/>
              </w:rPr>
              <w:t>有限公司签订的采购合同，</w:t>
            </w:r>
          </w:p>
          <w:p w:rsidR="00CF2168" w:rsidRPr="00CF2168" w:rsidRDefault="00CF2168" w:rsidP="00CF2168">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r w:rsidRPr="00CF2168">
              <w:rPr>
                <w:rFonts w:ascii="楷体" w:eastAsia="楷体" w:hAnsi="楷体"/>
                <w:noProof/>
                <w:sz w:val="24"/>
                <w:szCs w:val="24"/>
              </w:rPr>
              <w:drawing>
                <wp:anchor distT="0" distB="0" distL="114300" distR="114300" simplePos="0" relativeHeight="251673600" behindDoc="0" locked="0" layoutInCell="1" allowOverlap="1" wp14:anchorId="0A3530EF" wp14:editId="35A2F8A6">
                  <wp:simplePos x="0" y="0"/>
                  <wp:positionH relativeFrom="column">
                    <wp:posOffset>285750</wp:posOffset>
                  </wp:positionH>
                  <wp:positionV relativeFrom="paragraph">
                    <wp:posOffset>9525</wp:posOffset>
                  </wp:positionV>
                  <wp:extent cx="5276850" cy="160655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6850" cy="1606550"/>
                          </a:xfrm>
                          <a:prstGeom prst="rect">
                            <a:avLst/>
                          </a:prstGeom>
                        </pic:spPr>
                      </pic:pic>
                    </a:graphicData>
                  </a:graphic>
                </wp:anchor>
              </w:drawing>
            </w:r>
          </w:p>
          <w:p w:rsidR="00CF2168" w:rsidRPr="00CF2168" w:rsidRDefault="00CF2168" w:rsidP="00CF2168">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p>
          <w:p w:rsidR="00CF2168" w:rsidRPr="00CF2168" w:rsidRDefault="00CF2168" w:rsidP="00CF2168">
            <w:pPr>
              <w:pStyle w:val="a0"/>
              <w:rPr>
                <w:rFonts w:ascii="楷体" w:eastAsia="楷体" w:hAnsi="楷体"/>
                <w:bCs w:val="0"/>
                <w:spacing w:val="0"/>
                <w:sz w:val="24"/>
                <w:szCs w:val="24"/>
              </w:rPr>
            </w:pPr>
          </w:p>
          <w:p w:rsidR="00CF2168" w:rsidRPr="00CF2168" w:rsidRDefault="00CF2168" w:rsidP="005B6D31">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p>
          <w:p w:rsidR="00CF2168" w:rsidRPr="00CF2168" w:rsidRDefault="00CF2168" w:rsidP="00CF2168">
            <w:pPr>
              <w:pStyle w:val="a0"/>
              <w:rPr>
                <w:rFonts w:ascii="楷体" w:eastAsia="楷体" w:hAnsi="楷体"/>
                <w:bCs w:val="0"/>
                <w:spacing w:val="0"/>
                <w:sz w:val="24"/>
                <w:szCs w:val="24"/>
              </w:rPr>
            </w:pPr>
          </w:p>
          <w:p w:rsidR="00CF2168" w:rsidRPr="00CF2168" w:rsidRDefault="00CF2168" w:rsidP="00CF2168">
            <w:pPr>
              <w:pStyle w:val="a0"/>
              <w:rPr>
                <w:rFonts w:ascii="楷体" w:eastAsia="楷体" w:hAnsi="楷体"/>
                <w:bCs w:val="0"/>
                <w:spacing w:val="0"/>
                <w:sz w:val="24"/>
                <w:szCs w:val="24"/>
              </w:rPr>
            </w:pPr>
          </w:p>
          <w:p w:rsidR="00CF2168" w:rsidRPr="00CF2168" w:rsidRDefault="00CF2168" w:rsidP="00CF2168">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p>
          <w:p w:rsidR="00461874" w:rsidRPr="00CF2168" w:rsidRDefault="00032BE1" w:rsidP="00CF2168">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r w:rsidRPr="00CF2168">
              <w:rPr>
                <w:rFonts w:ascii="楷体" w:eastAsia="楷体" w:hAnsi="楷体" w:hint="eastAsia"/>
                <w:sz w:val="24"/>
                <w:szCs w:val="24"/>
              </w:rPr>
              <w:t>合同规定了</w:t>
            </w:r>
            <w:r w:rsidR="00CF2168" w:rsidRPr="00CF2168">
              <w:rPr>
                <w:rFonts w:ascii="楷体" w:eastAsia="楷体" w:hAnsi="楷体" w:hint="eastAsia"/>
                <w:sz w:val="24"/>
                <w:szCs w:val="24"/>
              </w:rPr>
              <w:t>型号规格、价格、交货期、质量要求、运输方式及到达站港和费用负担:供方汽运至需方在青岛港指定地点，费用由供方负担。从工厂至青岛港仓库的运输途中发生的所有问题及其贵任由供方承担。</w:t>
            </w:r>
            <w:r w:rsidRPr="00CF2168">
              <w:rPr>
                <w:rFonts w:ascii="楷体" w:eastAsia="楷体" w:hAnsi="楷体" w:hint="eastAsia"/>
                <w:sz w:val="24"/>
                <w:szCs w:val="24"/>
              </w:rPr>
              <w:t>双方责任等条款，要求明确，公司负责人在合同上签字盖章。</w:t>
            </w:r>
          </w:p>
          <w:p w:rsidR="00E10459" w:rsidRPr="001C219A" w:rsidRDefault="005B6D31" w:rsidP="001C219A">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r w:rsidRPr="001C219A">
              <w:rPr>
                <w:rFonts w:ascii="楷体" w:eastAsia="楷体" w:hAnsi="楷体"/>
                <w:noProof/>
                <w:sz w:val="24"/>
                <w:szCs w:val="24"/>
              </w:rPr>
              <w:drawing>
                <wp:anchor distT="0" distB="0" distL="114300" distR="114300" simplePos="0" relativeHeight="251675648" behindDoc="0" locked="0" layoutInCell="1" allowOverlap="1" wp14:anchorId="6F0945BE" wp14:editId="51C56FC6">
                  <wp:simplePos x="0" y="0"/>
                  <wp:positionH relativeFrom="column">
                    <wp:posOffset>323850</wp:posOffset>
                  </wp:positionH>
                  <wp:positionV relativeFrom="paragraph">
                    <wp:posOffset>213360</wp:posOffset>
                  </wp:positionV>
                  <wp:extent cx="5486400" cy="1682115"/>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1682115"/>
                          </a:xfrm>
                          <a:prstGeom prst="rect">
                            <a:avLst/>
                          </a:prstGeom>
                        </pic:spPr>
                      </pic:pic>
                    </a:graphicData>
                  </a:graphic>
                </wp:anchor>
              </w:drawing>
            </w:r>
            <w:r w:rsidR="00032BE1" w:rsidRPr="001C219A">
              <w:rPr>
                <w:rFonts w:ascii="楷体" w:eastAsia="楷体" w:hAnsi="楷体" w:hint="eastAsia"/>
                <w:sz w:val="24"/>
                <w:szCs w:val="24"/>
              </w:rPr>
              <w:t>2、</w:t>
            </w:r>
            <w:r w:rsidR="00E10459" w:rsidRPr="001C219A">
              <w:rPr>
                <w:rFonts w:ascii="楷体" w:eastAsia="楷体" w:hAnsi="楷体" w:hint="eastAsia"/>
                <w:sz w:val="24"/>
                <w:szCs w:val="24"/>
              </w:rPr>
              <w:t>2022.</w:t>
            </w:r>
            <w:r w:rsidR="00931244" w:rsidRPr="001C219A">
              <w:rPr>
                <w:rFonts w:ascii="楷体" w:eastAsia="楷体" w:hAnsi="楷体" w:hint="eastAsia"/>
                <w:sz w:val="24"/>
                <w:szCs w:val="24"/>
              </w:rPr>
              <w:t>8</w:t>
            </w:r>
            <w:r w:rsidR="00E10459" w:rsidRPr="001C219A">
              <w:rPr>
                <w:rFonts w:ascii="楷体" w:eastAsia="楷体" w:hAnsi="楷体" w:hint="eastAsia"/>
                <w:sz w:val="24"/>
                <w:szCs w:val="24"/>
              </w:rPr>
              <w:t>.2</w:t>
            </w:r>
            <w:r w:rsidR="00931244" w:rsidRPr="001C219A">
              <w:rPr>
                <w:rFonts w:ascii="楷体" w:eastAsia="楷体" w:hAnsi="楷体" w:hint="eastAsia"/>
                <w:sz w:val="24"/>
                <w:szCs w:val="24"/>
              </w:rPr>
              <w:t>9</w:t>
            </w:r>
            <w:r w:rsidR="00E10459" w:rsidRPr="001C219A">
              <w:rPr>
                <w:rFonts w:ascii="楷体" w:eastAsia="楷体" w:hAnsi="楷体" w:hint="eastAsia"/>
                <w:sz w:val="24"/>
                <w:szCs w:val="24"/>
              </w:rPr>
              <w:t>日与</w:t>
            </w:r>
            <w:r w:rsidR="00931244" w:rsidRPr="001C219A">
              <w:rPr>
                <w:rFonts w:ascii="楷体" w:eastAsia="楷体" w:hAnsi="楷体" w:hint="eastAsia"/>
                <w:sz w:val="24"/>
                <w:szCs w:val="24"/>
              </w:rPr>
              <w:t>山东省越兴化工有限公司</w:t>
            </w:r>
            <w:r w:rsidR="00E10459" w:rsidRPr="001C219A">
              <w:rPr>
                <w:rFonts w:ascii="楷体" w:eastAsia="楷体" w:hAnsi="楷体" w:hint="eastAsia"/>
                <w:sz w:val="24"/>
                <w:szCs w:val="24"/>
              </w:rPr>
              <w:t>签订的采购合同，</w:t>
            </w:r>
          </w:p>
          <w:p w:rsidR="00E10459" w:rsidRPr="005B6D31" w:rsidRDefault="00E10459" w:rsidP="005B6D31">
            <w:pPr>
              <w:tabs>
                <w:tab w:val="left" w:pos="6597"/>
              </w:tabs>
              <w:autoSpaceDE w:val="0"/>
              <w:autoSpaceDN w:val="0"/>
              <w:adjustRightInd w:val="0"/>
              <w:snapToGrid w:val="0"/>
              <w:spacing w:line="360" w:lineRule="auto"/>
              <w:ind w:rightChars="-3" w:right="-6" w:firstLineChars="200" w:firstLine="480"/>
              <w:rPr>
                <w:rFonts w:ascii="楷体" w:eastAsia="楷体" w:hAnsi="楷体"/>
                <w:color w:val="FF0000"/>
                <w:sz w:val="24"/>
                <w:szCs w:val="24"/>
              </w:rPr>
            </w:pPr>
          </w:p>
          <w:p w:rsidR="00E10459" w:rsidRPr="00E10459" w:rsidRDefault="00E10459" w:rsidP="00E10459">
            <w:pPr>
              <w:tabs>
                <w:tab w:val="left" w:pos="6597"/>
              </w:tabs>
              <w:autoSpaceDE w:val="0"/>
              <w:autoSpaceDN w:val="0"/>
              <w:adjustRightInd w:val="0"/>
              <w:snapToGrid w:val="0"/>
              <w:spacing w:line="360" w:lineRule="auto"/>
              <w:ind w:rightChars="-3" w:right="-6" w:firstLineChars="200" w:firstLine="480"/>
              <w:rPr>
                <w:rFonts w:ascii="楷体" w:eastAsia="楷体" w:hAnsi="楷体"/>
                <w:color w:val="FF0000"/>
                <w:sz w:val="24"/>
                <w:szCs w:val="24"/>
              </w:rPr>
            </w:pPr>
          </w:p>
          <w:p w:rsidR="00E10459" w:rsidRPr="00E10459" w:rsidRDefault="00E10459" w:rsidP="00E10459">
            <w:pPr>
              <w:tabs>
                <w:tab w:val="left" w:pos="6597"/>
              </w:tabs>
              <w:autoSpaceDE w:val="0"/>
              <w:autoSpaceDN w:val="0"/>
              <w:adjustRightInd w:val="0"/>
              <w:snapToGrid w:val="0"/>
              <w:spacing w:line="360" w:lineRule="auto"/>
              <w:ind w:rightChars="-3" w:right="-6" w:firstLineChars="200" w:firstLine="480"/>
              <w:rPr>
                <w:rFonts w:ascii="楷体" w:eastAsia="楷体" w:hAnsi="楷体"/>
                <w:color w:val="FF0000"/>
                <w:sz w:val="24"/>
                <w:szCs w:val="24"/>
              </w:rPr>
            </w:pPr>
          </w:p>
          <w:p w:rsidR="00E10459" w:rsidRPr="00E10459" w:rsidRDefault="00E10459" w:rsidP="00E10459">
            <w:pPr>
              <w:tabs>
                <w:tab w:val="left" w:pos="6597"/>
              </w:tabs>
              <w:autoSpaceDE w:val="0"/>
              <w:autoSpaceDN w:val="0"/>
              <w:adjustRightInd w:val="0"/>
              <w:snapToGrid w:val="0"/>
              <w:spacing w:line="360" w:lineRule="auto"/>
              <w:ind w:rightChars="-3" w:right="-6" w:firstLineChars="200" w:firstLine="480"/>
              <w:rPr>
                <w:rFonts w:ascii="楷体" w:eastAsia="楷体" w:hAnsi="楷体"/>
                <w:color w:val="FF0000"/>
                <w:sz w:val="24"/>
                <w:szCs w:val="24"/>
              </w:rPr>
            </w:pPr>
          </w:p>
          <w:p w:rsidR="00E10459" w:rsidRPr="00E10459" w:rsidRDefault="00E10459" w:rsidP="00E10459">
            <w:pPr>
              <w:tabs>
                <w:tab w:val="left" w:pos="6597"/>
              </w:tabs>
              <w:autoSpaceDE w:val="0"/>
              <w:autoSpaceDN w:val="0"/>
              <w:adjustRightInd w:val="0"/>
              <w:snapToGrid w:val="0"/>
              <w:spacing w:line="360" w:lineRule="auto"/>
              <w:ind w:rightChars="-3" w:right="-6" w:firstLineChars="200" w:firstLine="480"/>
              <w:rPr>
                <w:rFonts w:ascii="楷体" w:eastAsia="楷体" w:hAnsi="楷体"/>
                <w:color w:val="FF0000"/>
                <w:sz w:val="24"/>
                <w:szCs w:val="24"/>
              </w:rPr>
            </w:pPr>
          </w:p>
          <w:p w:rsidR="00E10459" w:rsidRPr="00E10459" w:rsidRDefault="00E10459" w:rsidP="00E10459">
            <w:pPr>
              <w:tabs>
                <w:tab w:val="left" w:pos="6597"/>
              </w:tabs>
              <w:autoSpaceDE w:val="0"/>
              <w:autoSpaceDN w:val="0"/>
              <w:adjustRightInd w:val="0"/>
              <w:snapToGrid w:val="0"/>
              <w:spacing w:line="360" w:lineRule="auto"/>
              <w:ind w:rightChars="-3" w:right="-6" w:firstLineChars="200" w:firstLine="480"/>
              <w:rPr>
                <w:rFonts w:ascii="楷体" w:eastAsia="楷体" w:hAnsi="楷体"/>
                <w:color w:val="FF0000"/>
                <w:sz w:val="24"/>
                <w:szCs w:val="24"/>
              </w:rPr>
            </w:pPr>
          </w:p>
          <w:p w:rsidR="005B6D31" w:rsidRPr="001C219A" w:rsidRDefault="00E10459" w:rsidP="005B6D31">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r w:rsidRPr="001C219A">
              <w:rPr>
                <w:rFonts w:ascii="楷体" w:eastAsia="楷体" w:hAnsi="楷体" w:hint="eastAsia"/>
                <w:sz w:val="24"/>
                <w:szCs w:val="24"/>
              </w:rPr>
              <w:t>合同规定了型号规格、价格、交货期、质量要求、</w:t>
            </w:r>
            <w:r w:rsidR="005B6D31" w:rsidRPr="001C219A">
              <w:rPr>
                <w:rFonts w:ascii="楷体" w:eastAsia="楷体" w:hAnsi="楷体" w:hint="eastAsia"/>
                <w:sz w:val="24"/>
                <w:szCs w:val="24"/>
              </w:rPr>
              <w:t>运输方式及到达站港和费用负担:</w:t>
            </w:r>
          </w:p>
          <w:p w:rsidR="00461874" w:rsidRDefault="005B6D31" w:rsidP="005B6D31">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r w:rsidRPr="001C219A">
              <w:rPr>
                <w:rFonts w:ascii="楷体" w:eastAsia="楷体" w:hAnsi="楷体" w:hint="eastAsia"/>
                <w:sz w:val="24"/>
                <w:szCs w:val="24"/>
              </w:rPr>
              <w:t>汽车运至上海港需方指定地点，费用及卸货前的所有风险责任全部由供方负担。</w:t>
            </w:r>
            <w:r w:rsidR="00E10459" w:rsidRPr="001C219A">
              <w:rPr>
                <w:rFonts w:ascii="楷体" w:eastAsia="楷体" w:hAnsi="楷体" w:hint="eastAsia"/>
                <w:sz w:val="24"/>
                <w:szCs w:val="24"/>
              </w:rPr>
              <w:t>双方责任等条款，要求明确，公司负责人在合同上签字盖章。</w:t>
            </w:r>
          </w:p>
          <w:p w:rsidR="001C219A" w:rsidRPr="001C219A" w:rsidRDefault="001C219A" w:rsidP="001C219A">
            <w:pPr>
              <w:pStyle w:val="a0"/>
            </w:pPr>
          </w:p>
          <w:p w:rsidR="00E10459" w:rsidRPr="00E10459" w:rsidRDefault="00032BE1" w:rsidP="004E3432">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r>
              <w:rPr>
                <w:rFonts w:ascii="楷体" w:eastAsia="楷体" w:hAnsi="楷体" w:hint="eastAsia"/>
                <w:sz w:val="24"/>
                <w:szCs w:val="24"/>
              </w:rPr>
              <w:t>3、</w:t>
            </w:r>
            <w:r w:rsidR="00E10459" w:rsidRPr="00E10459">
              <w:rPr>
                <w:rFonts w:ascii="楷体" w:eastAsia="楷体" w:hAnsi="楷体" w:hint="eastAsia"/>
                <w:sz w:val="24"/>
                <w:szCs w:val="24"/>
              </w:rPr>
              <w:t>2022.</w:t>
            </w:r>
            <w:r w:rsidR="004E3432">
              <w:rPr>
                <w:rFonts w:ascii="楷体" w:eastAsia="楷体" w:hAnsi="楷体" w:hint="eastAsia"/>
                <w:sz w:val="24"/>
                <w:szCs w:val="24"/>
              </w:rPr>
              <w:t>8</w:t>
            </w:r>
            <w:r w:rsidR="00E10459" w:rsidRPr="00E10459">
              <w:rPr>
                <w:rFonts w:ascii="楷体" w:eastAsia="楷体" w:hAnsi="楷体" w:hint="eastAsia"/>
                <w:sz w:val="24"/>
                <w:szCs w:val="24"/>
              </w:rPr>
              <w:t>.</w:t>
            </w:r>
            <w:r w:rsidR="004E3432">
              <w:rPr>
                <w:rFonts w:ascii="楷体" w:eastAsia="楷体" w:hAnsi="楷体" w:hint="eastAsia"/>
                <w:sz w:val="24"/>
                <w:szCs w:val="24"/>
              </w:rPr>
              <w:t>11</w:t>
            </w:r>
            <w:r w:rsidR="00E10459" w:rsidRPr="00E10459">
              <w:rPr>
                <w:rFonts w:ascii="楷体" w:eastAsia="楷体" w:hAnsi="楷体" w:hint="eastAsia"/>
                <w:sz w:val="24"/>
                <w:szCs w:val="24"/>
              </w:rPr>
              <w:t>日与</w:t>
            </w:r>
            <w:r w:rsidR="004E3432" w:rsidRPr="004E3432">
              <w:rPr>
                <w:rFonts w:ascii="楷体" w:eastAsia="楷体" w:hAnsi="楷体" w:hint="eastAsia"/>
                <w:sz w:val="24"/>
                <w:szCs w:val="24"/>
              </w:rPr>
              <w:t>湖北新景新材料有限公司</w:t>
            </w:r>
            <w:r w:rsidR="00E10459" w:rsidRPr="00E10459">
              <w:rPr>
                <w:rFonts w:ascii="楷体" w:eastAsia="楷体" w:hAnsi="楷体" w:hint="eastAsia"/>
                <w:sz w:val="24"/>
                <w:szCs w:val="24"/>
              </w:rPr>
              <w:t>签订的采购合同，</w:t>
            </w:r>
          </w:p>
          <w:p w:rsidR="00E10459" w:rsidRPr="00E10459" w:rsidRDefault="004E3432" w:rsidP="004E3432">
            <w:pPr>
              <w:tabs>
                <w:tab w:val="left" w:pos="6597"/>
              </w:tabs>
              <w:autoSpaceDE w:val="0"/>
              <w:autoSpaceDN w:val="0"/>
              <w:adjustRightInd w:val="0"/>
              <w:snapToGrid w:val="0"/>
              <w:spacing w:line="360" w:lineRule="auto"/>
              <w:ind w:rightChars="-3" w:right="-6" w:firstLineChars="200" w:firstLine="420"/>
              <w:rPr>
                <w:rFonts w:ascii="楷体" w:eastAsia="楷体" w:hAnsi="楷体"/>
                <w:sz w:val="24"/>
                <w:szCs w:val="24"/>
              </w:rPr>
            </w:pPr>
            <w:r>
              <w:rPr>
                <w:noProof/>
              </w:rPr>
              <w:drawing>
                <wp:anchor distT="0" distB="0" distL="114300" distR="114300" simplePos="0" relativeHeight="251677696" behindDoc="0" locked="0" layoutInCell="1" allowOverlap="1" wp14:anchorId="63C992A9" wp14:editId="470C5295">
                  <wp:simplePos x="0" y="0"/>
                  <wp:positionH relativeFrom="column">
                    <wp:posOffset>-12700</wp:posOffset>
                  </wp:positionH>
                  <wp:positionV relativeFrom="paragraph">
                    <wp:posOffset>7620</wp:posOffset>
                  </wp:positionV>
                  <wp:extent cx="6641465" cy="156210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641465" cy="1562100"/>
                          </a:xfrm>
                          <a:prstGeom prst="rect">
                            <a:avLst/>
                          </a:prstGeom>
                        </pic:spPr>
                      </pic:pic>
                    </a:graphicData>
                  </a:graphic>
                  <wp14:sizeRelH relativeFrom="margin">
                    <wp14:pctWidth>0</wp14:pctWidth>
                  </wp14:sizeRelH>
                  <wp14:sizeRelV relativeFrom="margin">
                    <wp14:pctHeight>0</wp14:pctHeight>
                  </wp14:sizeRelV>
                </wp:anchor>
              </w:drawing>
            </w:r>
          </w:p>
          <w:p w:rsidR="00E10459" w:rsidRPr="004E3432" w:rsidRDefault="00E10459" w:rsidP="004E3432">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p>
          <w:p w:rsidR="00E10459" w:rsidRPr="00E10459" w:rsidRDefault="00E10459" w:rsidP="00E10459">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p>
          <w:p w:rsidR="00E10459" w:rsidRPr="00E10459" w:rsidRDefault="00E10459" w:rsidP="00E10459">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p>
          <w:p w:rsidR="00E10459" w:rsidRPr="00E10459" w:rsidRDefault="00E10459" w:rsidP="00E10459">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p>
          <w:p w:rsidR="00E10459" w:rsidRPr="00E10459" w:rsidRDefault="00E10459" w:rsidP="00E10459">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p>
          <w:p w:rsidR="00E92084" w:rsidRPr="00E92084" w:rsidRDefault="00E10459" w:rsidP="00E92084">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r w:rsidRPr="00E10459">
              <w:rPr>
                <w:rFonts w:ascii="楷体" w:eastAsia="楷体" w:hAnsi="楷体" w:hint="eastAsia"/>
                <w:sz w:val="24"/>
                <w:szCs w:val="24"/>
              </w:rPr>
              <w:t>合同规定了型号规格、价格、交货期、质量要求、</w:t>
            </w:r>
            <w:r w:rsidR="00E92084" w:rsidRPr="00E92084">
              <w:rPr>
                <w:rFonts w:ascii="楷体" w:eastAsia="楷体" w:hAnsi="楷体" w:hint="eastAsia"/>
                <w:sz w:val="24"/>
                <w:szCs w:val="24"/>
              </w:rPr>
              <w:t>运输方式及到达站港和费用负担:</w:t>
            </w:r>
          </w:p>
          <w:p w:rsidR="00E10459" w:rsidRDefault="00E92084" w:rsidP="00E92084">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r w:rsidRPr="00E92084">
              <w:rPr>
                <w:rFonts w:ascii="楷体" w:eastAsia="楷体" w:hAnsi="楷体" w:hint="eastAsia"/>
                <w:sz w:val="24"/>
                <w:szCs w:val="24"/>
              </w:rPr>
              <w:t>供方汽运至需方指定仓库地址，费用及卸货前的所有风险责任由供方负担。</w:t>
            </w:r>
            <w:r w:rsidR="00E10459" w:rsidRPr="00E10459">
              <w:rPr>
                <w:rFonts w:ascii="楷体" w:eastAsia="楷体" w:hAnsi="楷体" w:hint="eastAsia"/>
                <w:sz w:val="24"/>
                <w:szCs w:val="24"/>
              </w:rPr>
              <w:t>双方责任等条款，要求明确，公司负责人在合同上签字盖章。</w:t>
            </w:r>
          </w:p>
          <w:p w:rsidR="001C219A" w:rsidRPr="001C219A" w:rsidRDefault="001C219A" w:rsidP="001C219A">
            <w:pPr>
              <w:pStyle w:val="a0"/>
            </w:pPr>
          </w:p>
          <w:p w:rsidR="00E10459" w:rsidRPr="00E10459" w:rsidRDefault="00E10459" w:rsidP="00E10459">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r>
              <w:rPr>
                <w:rFonts w:ascii="楷体" w:eastAsia="楷体" w:hAnsi="楷体" w:hint="eastAsia"/>
                <w:sz w:val="24"/>
                <w:szCs w:val="24"/>
              </w:rPr>
              <w:t>4、</w:t>
            </w:r>
            <w:r w:rsidRPr="00E10459">
              <w:rPr>
                <w:rFonts w:ascii="楷体" w:eastAsia="楷体" w:hAnsi="楷体" w:hint="eastAsia"/>
                <w:sz w:val="24"/>
                <w:szCs w:val="24"/>
              </w:rPr>
              <w:t>2022.</w:t>
            </w:r>
            <w:r w:rsidR="001C219A">
              <w:rPr>
                <w:rFonts w:ascii="楷体" w:eastAsia="楷体" w:hAnsi="楷体" w:hint="eastAsia"/>
                <w:sz w:val="24"/>
                <w:szCs w:val="24"/>
              </w:rPr>
              <w:t>10</w:t>
            </w:r>
            <w:r w:rsidRPr="00E10459">
              <w:rPr>
                <w:rFonts w:ascii="楷体" w:eastAsia="楷体" w:hAnsi="楷体" w:hint="eastAsia"/>
                <w:sz w:val="24"/>
                <w:szCs w:val="24"/>
              </w:rPr>
              <w:t>.</w:t>
            </w:r>
            <w:r w:rsidR="001C219A">
              <w:rPr>
                <w:rFonts w:ascii="楷体" w:eastAsia="楷体" w:hAnsi="楷体" w:hint="eastAsia"/>
                <w:sz w:val="24"/>
                <w:szCs w:val="24"/>
              </w:rPr>
              <w:t>10</w:t>
            </w:r>
            <w:r w:rsidRPr="00E10459">
              <w:rPr>
                <w:rFonts w:ascii="楷体" w:eastAsia="楷体" w:hAnsi="楷体" w:hint="eastAsia"/>
                <w:sz w:val="24"/>
                <w:szCs w:val="24"/>
              </w:rPr>
              <w:t>日与</w:t>
            </w:r>
            <w:r w:rsidR="001C219A" w:rsidRPr="001C219A">
              <w:rPr>
                <w:rFonts w:ascii="楷体" w:eastAsia="楷体" w:hAnsi="楷体" w:hint="eastAsia"/>
                <w:sz w:val="24"/>
                <w:szCs w:val="24"/>
              </w:rPr>
              <w:t>宁夏紫光川庆化工有限公司</w:t>
            </w:r>
            <w:r w:rsidRPr="00E10459">
              <w:rPr>
                <w:rFonts w:ascii="楷体" w:eastAsia="楷体" w:hAnsi="楷体" w:hint="eastAsia"/>
                <w:sz w:val="24"/>
                <w:szCs w:val="24"/>
              </w:rPr>
              <w:t>签订的采购合同，</w:t>
            </w:r>
          </w:p>
          <w:p w:rsidR="00E10459" w:rsidRPr="00E10459" w:rsidRDefault="00E10459" w:rsidP="00E10459">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p>
          <w:p w:rsidR="00E10459" w:rsidRPr="00E10459" w:rsidRDefault="00E10459" w:rsidP="00E10459">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p>
          <w:p w:rsidR="00E10459" w:rsidRPr="00E10459" w:rsidRDefault="001C219A" w:rsidP="001C219A">
            <w:pPr>
              <w:tabs>
                <w:tab w:val="left" w:pos="6597"/>
              </w:tabs>
              <w:autoSpaceDE w:val="0"/>
              <w:autoSpaceDN w:val="0"/>
              <w:adjustRightInd w:val="0"/>
              <w:snapToGrid w:val="0"/>
              <w:spacing w:line="360" w:lineRule="auto"/>
              <w:ind w:rightChars="-3" w:right="-6" w:firstLineChars="200" w:firstLine="420"/>
              <w:rPr>
                <w:rFonts w:ascii="楷体" w:eastAsia="楷体" w:hAnsi="楷体"/>
                <w:sz w:val="24"/>
                <w:szCs w:val="24"/>
              </w:rPr>
            </w:pPr>
            <w:r>
              <w:rPr>
                <w:noProof/>
              </w:rPr>
              <w:lastRenderedPageBreak/>
              <w:drawing>
                <wp:anchor distT="0" distB="0" distL="114300" distR="114300" simplePos="0" relativeHeight="251679744" behindDoc="0" locked="0" layoutInCell="1" allowOverlap="1" wp14:anchorId="2C24ECFD" wp14:editId="1FA47B8E">
                  <wp:simplePos x="0" y="0"/>
                  <wp:positionH relativeFrom="column">
                    <wp:posOffset>107950</wp:posOffset>
                  </wp:positionH>
                  <wp:positionV relativeFrom="paragraph">
                    <wp:posOffset>163195</wp:posOffset>
                  </wp:positionV>
                  <wp:extent cx="6421064" cy="214630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421064" cy="2146300"/>
                          </a:xfrm>
                          <a:prstGeom prst="rect">
                            <a:avLst/>
                          </a:prstGeom>
                        </pic:spPr>
                      </pic:pic>
                    </a:graphicData>
                  </a:graphic>
                  <wp14:sizeRelH relativeFrom="margin">
                    <wp14:pctWidth>0</wp14:pctWidth>
                  </wp14:sizeRelH>
                  <wp14:sizeRelV relativeFrom="margin">
                    <wp14:pctHeight>0</wp14:pctHeight>
                  </wp14:sizeRelV>
                </wp:anchor>
              </w:drawing>
            </w:r>
          </w:p>
          <w:p w:rsidR="00E10459" w:rsidRPr="00E10459" w:rsidRDefault="00E10459" w:rsidP="001C219A">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p>
          <w:p w:rsidR="00E10459" w:rsidRPr="00E10459" w:rsidRDefault="00E10459" w:rsidP="001C219A">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p>
          <w:p w:rsidR="00E10459" w:rsidRDefault="00E10459" w:rsidP="00E10459">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p>
          <w:p w:rsidR="001C219A" w:rsidRDefault="001C219A" w:rsidP="001C219A">
            <w:pPr>
              <w:pStyle w:val="a0"/>
            </w:pPr>
          </w:p>
          <w:p w:rsidR="001C219A" w:rsidRDefault="001C219A" w:rsidP="001C219A">
            <w:pPr>
              <w:pStyle w:val="a0"/>
            </w:pPr>
          </w:p>
          <w:p w:rsidR="001C219A" w:rsidRDefault="001C219A" w:rsidP="001C219A">
            <w:pPr>
              <w:pStyle w:val="a0"/>
            </w:pPr>
          </w:p>
          <w:p w:rsidR="001C219A" w:rsidRDefault="001C219A" w:rsidP="001C219A">
            <w:pPr>
              <w:pStyle w:val="a0"/>
            </w:pPr>
          </w:p>
          <w:p w:rsidR="001C219A" w:rsidRPr="001C219A" w:rsidRDefault="001C219A" w:rsidP="001C219A">
            <w:pPr>
              <w:pStyle w:val="a0"/>
            </w:pPr>
          </w:p>
          <w:p w:rsidR="00E10459" w:rsidRPr="00E10459" w:rsidRDefault="00E10459" w:rsidP="00E10459">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p>
          <w:p w:rsidR="001C219A" w:rsidRPr="001C219A" w:rsidRDefault="00E10459" w:rsidP="001C219A">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r w:rsidRPr="00E10459">
              <w:rPr>
                <w:rFonts w:ascii="楷体" w:eastAsia="楷体" w:hAnsi="楷体" w:hint="eastAsia"/>
                <w:sz w:val="24"/>
                <w:szCs w:val="24"/>
              </w:rPr>
              <w:t>合同规定了型号规格、价格、交货期、质量要求、</w:t>
            </w:r>
            <w:r w:rsidR="001C219A" w:rsidRPr="001C219A">
              <w:rPr>
                <w:rFonts w:ascii="楷体" w:eastAsia="楷体" w:hAnsi="楷体" w:hint="eastAsia"/>
                <w:sz w:val="24"/>
                <w:szCs w:val="24"/>
              </w:rPr>
              <w:t>运输方式及到达站港和费用负担:</w:t>
            </w:r>
          </w:p>
          <w:p w:rsidR="00461874" w:rsidRDefault="001C219A" w:rsidP="001C219A">
            <w:pPr>
              <w:tabs>
                <w:tab w:val="left" w:pos="6597"/>
              </w:tabs>
              <w:autoSpaceDE w:val="0"/>
              <w:autoSpaceDN w:val="0"/>
              <w:adjustRightInd w:val="0"/>
              <w:snapToGrid w:val="0"/>
              <w:spacing w:line="360" w:lineRule="auto"/>
              <w:ind w:rightChars="-3" w:right="-6" w:firstLineChars="200" w:firstLine="480"/>
            </w:pPr>
            <w:r w:rsidRPr="001C219A">
              <w:rPr>
                <w:rFonts w:ascii="楷体" w:eastAsia="楷体" w:hAnsi="楷体" w:hint="eastAsia"/>
                <w:sz w:val="24"/>
                <w:szCs w:val="24"/>
              </w:rPr>
              <w:t>货物备好后，汽运至</w:t>
            </w:r>
            <w:r w:rsidR="0004609C">
              <w:rPr>
                <w:rFonts w:ascii="楷体" w:eastAsia="楷体" w:hAnsi="楷体" w:hint="eastAsia"/>
                <w:sz w:val="24"/>
                <w:szCs w:val="24"/>
              </w:rPr>
              <w:t>青岛</w:t>
            </w:r>
            <w:r w:rsidRPr="001C219A">
              <w:rPr>
                <w:rFonts w:ascii="楷体" w:eastAsia="楷体" w:hAnsi="楷体" w:hint="eastAsia"/>
                <w:sz w:val="24"/>
                <w:szCs w:val="24"/>
              </w:rPr>
              <w:t>港需方指定仓库,符合危险品运输要求,供方负担装卸以及运输等费用.货物在从工厂到仓库的运输途中发生任何问题及产生的责任由供方承担</w:t>
            </w:r>
            <w:r w:rsidR="00E10459" w:rsidRPr="00E10459">
              <w:rPr>
                <w:rFonts w:ascii="楷体" w:eastAsia="楷体" w:hAnsi="楷体" w:hint="eastAsia"/>
                <w:sz w:val="24"/>
                <w:szCs w:val="24"/>
              </w:rPr>
              <w:t>。从工厂至青岛港仓库的运输途中发生的所有问题及其贵任由供方承担。双方责任等条款，要求明确，公司负责人在合同上签字盖章。</w:t>
            </w:r>
          </w:p>
          <w:p w:rsidR="00461874" w:rsidRDefault="00032BE1">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r>
              <w:rPr>
                <w:rFonts w:ascii="楷体" w:eastAsia="楷体" w:hAnsi="楷体" w:hint="eastAsia"/>
                <w:sz w:val="24"/>
                <w:szCs w:val="24"/>
              </w:rPr>
              <w:t>提供给外部供方的信息表述清晰、充分并经过了批准，</w:t>
            </w:r>
            <w:r w:rsidR="004424EE">
              <w:rPr>
                <w:rFonts w:ascii="楷体" w:eastAsia="楷体" w:hAnsi="楷体" w:hint="eastAsia"/>
                <w:sz w:val="24"/>
                <w:szCs w:val="24"/>
              </w:rPr>
              <w:t>查看采购合同附件</w:t>
            </w:r>
            <w:r>
              <w:rPr>
                <w:rFonts w:ascii="楷体" w:eastAsia="楷体" w:hAnsi="楷体" w:hint="eastAsia"/>
                <w:sz w:val="24"/>
                <w:szCs w:val="24"/>
              </w:rPr>
              <w:t>能涵盖公司认证范围等的产品。</w:t>
            </w:r>
          </w:p>
          <w:p w:rsidR="004F375D" w:rsidRDefault="004F375D" w:rsidP="00B12D25">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r>
              <w:rPr>
                <w:rFonts w:ascii="楷体" w:eastAsia="楷体" w:hAnsi="楷体" w:hint="eastAsia"/>
                <w:sz w:val="24"/>
                <w:szCs w:val="24"/>
              </w:rPr>
              <w:t>4、提供货运代理公司签订了合同。</w:t>
            </w:r>
          </w:p>
          <w:p w:rsidR="004F375D" w:rsidRDefault="004F375D" w:rsidP="00B12D25">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p>
          <w:p w:rsidR="004F375D" w:rsidRDefault="004F375D" w:rsidP="00B12D25">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p>
          <w:p w:rsidR="004F375D" w:rsidRDefault="004F375D" w:rsidP="00B12D25">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p>
          <w:p w:rsidR="004F375D" w:rsidRDefault="00476CA4" w:rsidP="00B12D25">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r>
              <w:rPr>
                <w:rFonts w:ascii="楷体" w:eastAsia="楷体" w:hAnsi="楷体"/>
                <w:noProof/>
                <w:sz w:val="24"/>
                <w:szCs w:val="24"/>
              </w:rPr>
              <w:drawing>
                <wp:anchor distT="0" distB="0" distL="114300" distR="114300" simplePos="0" relativeHeight="251683840" behindDoc="0" locked="0" layoutInCell="1" allowOverlap="1" wp14:anchorId="694F37A8" wp14:editId="1F1718E0">
                  <wp:simplePos x="0" y="0"/>
                  <wp:positionH relativeFrom="column">
                    <wp:posOffset>3162300</wp:posOffset>
                  </wp:positionH>
                  <wp:positionV relativeFrom="paragraph">
                    <wp:posOffset>25400</wp:posOffset>
                  </wp:positionV>
                  <wp:extent cx="3086100" cy="4234180"/>
                  <wp:effectExtent l="0" t="0" r="0" b="0"/>
                  <wp:wrapNone/>
                  <wp:docPr id="15" name="图片 15" descr="E:\360安全云盘同步版\国标联合审核\202210\潍坊奥凯美贸易有限公司\新建文件夹\扫描全能王 2022-10-12 08.5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360安全云盘同步版\国标联合审核\202210\潍坊奥凯美贸易有限公司\新建文件夹\扫描全能王 2022-10-12 08.56_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6100" cy="4234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noProof/>
                <w:sz w:val="24"/>
                <w:szCs w:val="24"/>
              </w:rPr>
              <w:drawing>
                <wp:anchor distT="0" distB="0" distL="114300" distR="114300" simplePos="0" relativeHeight="251681792" behindDoc="0" locked="0" layoutInCell="1" allowOverlap="1" wp14:anchorId="7B3A72F9" wp14:editId="0C59BA5D">
                  <wp:simplePos x="0" y="0"/>
                  <wp:positionH relativeFrom="column">
                    <wp:posOffset>-44450</wp:posOffset>
                  </wp:positionH>
                  <wp:positionV relativeFrom="paragraph">
                    <wp:posOffset>25400</wp:posOffset>
                  </wp:positionV>
                  <wp:extent cx="3136900" cy="4186555"/>
                  <wp:effectExtent l="0" t="0" r="0" b="0"/>
                  <wp:wrapNone/>
                  <wp:docPr id="14" name="图片 14" descr="E:\360安全云盘同步版\国标联合审核\202210\潍坊奥凯美贸易有限公司\新建文件夹\扫描全能王 2022-10-12 08.5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360安全云盘同步版\国标联合审核\202210\潍坊奥凯美贸易有限公司\新建文件夹\扫描全能王 2022-10-12 08.5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6900" cy="4186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375D" w:rsidRDefault="004F375D" w:rsidP="00476CA4">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p>
          <w:p w:rsidR="004F375D" w:rsidRDefault="004F375D" w:rsidP="00476CA4">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p>
          <w:p w:rsidR="00476CA4" w:rsidRDefault="00476CA4" w:rsidP="00476CA4">
            <w:pPr>
              <w:pStyle w:val="a0"/>
            </w:pPr>
          </w:p>
          <w:p w:rsidR="00476CA4" w:rsidRDefault="00476CA4" w:rsidP="00476CA4">
            <w:pPr>
              <w:pStyle w:val="a0"/>
            </w:pPr>
          </w:p>
          <w:p w:rsidR="00476CA4" w:rsidRDefault="00476CA4" w:rsidP="00476CA4">
            <w:pPr>
              <w:pStyle w:val="a0"/>
            </w:pPr>
          </w:p>
          <w:p w:rsidR="00476CA4" w:rsidRDefault="00476CA4" w:rsidP="00476CA4">
            <w:pPr>
              <w:pStyle w:val="a0"/>
            </w:pPr>
          </w:p>
          <w:p w:rsidR="00476CA4" w:rsidRDefault="00476CA4" w:rsidP="00476CA4">
            <w:pPr>
              <w:pStyle w:val="a0"/>
            </w:pPr>
          </w:p>
          <w:p w:rsidR="00476CA4" w:rsidRPr="00476CA4" w:rsidRDefault="00476CA4" w:rsidP="00476CA4">
            <w:pPr>
              <w:pStyle w:val="a0"/>
            </w:pPr>
          </w:p>
          <w:p w:rsidR="004F375D" w:rsidRDefault="004F375D" w:rsidP="00B12D25">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p>
          <w:p w:rsidR="004F375D" w:rsidRDefault="004F375D" w:rsidP="00B12D25">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p>
          <w:p w:rsidR="004F375D" w:rsidRDefault="004F375D" w:rsidP="00B12D25">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p>
          <w:p w:rsidR="004F375D" w:rsidRDefault="004F375D" w:rsidP="00B12D25">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p>
          <w:p w:rsidR="00476CA4" w:rsidRDefault="00476CA4" w:rsidP="00476CA4">
            <w:pPr>
              <w:pStyle w:val="a0"/>
            </w:pPr>
          </w:p>
          <w:p w:rsidR="00476CA4" w:rsidRPr="00476CA4" w:rsidRDefault="00476CA4" w:rsidP="00476CA4">
            <w:pPr>
              <w:pStyle w:val="a0"/>
            </w:pPr>
          </w:p>
          <w:p w:rsidR="004F375D" w:rsidRDefault="004F375D" w:rsidP="00B12D25">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p>
          <w:p w:rsidR="004F375D" w:rsidRDefault="004F375D" w:rsidP="00B12D25">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p>
          <w:p w:rsidR="00461874" w:rsidRDefault="00032BE1" w:rsidP="00B12D25">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r>
              <w:rPr>
                <w:rFonts w:ascii="楷体" w:eastAsia="楷体" w:hAnsi="楷体" w:hint="eastAsia"/>
                <w:sz w:val="24"/>
                <w:szCs w:val="24"/>
              </w:rPr>
              <w:t>定期对供方产品质量、价格、交货期、服务等业绩进行统计，不合格的供方剔除，对供方提供的产品采取</w:t>
            </w:r>
            <w:r w:rsidR="00B12D25">
              <w:rPr>
                <w:rFonts w:ascii="楷体" w:eastAsia="楷体" w:hAnsi="楷体" w:hint="eastAsia"/>
                <w:sz w:val="24"/>
                <w:szCs w:val="24"/>
              </w:rPr>
              <w:t>发货前</w:t>
            </w:r>
            <w:r>
              <w:rPr>
                <w:rFonts w:ascii="楷体" w:eastAsia="楷体" w:hAnsi="楷体" w:hint="eastAsia"/>
                <w:sz w:val="24"/>
                <w:szCs w:val="24"/>
              </w:rPr>
              <w:t>验证</w:t>
            </w:r>
            <w:r w:rsidR="00B12D25">
              <w:rPr>
                <w:rFonts w:ascii="楷体" w:eastAsia="楷体" w:hAnsi="楷体" w:hint="eastAsia"/>
                <w:sz w:val="24"/>
                <w:szCs w:val="24"/>
              </w:rPr>
              <w:t>检验单和数量</w:t>
            </w:r>
            <w:r>
              <w:rPr>
                <w:rFonts w:ascii="楷体" w:eastAsia="楷体" w:hAnsi="楷体" w:hint="eastAsia"/>
                <w:sz w:val="24"/>
                <w:szCs w:val="24"/>
              </w:rPr>
              <w:t>的方式，具体</w:t>
            </w:r>
            <w:r>
              <w:rPr>
                <w:rFonts w:ascii="楷体" w:eastAsia="楷体" w:hAnsi="楷体" w:cs="楷体" w:hint="eastAsia"/>
                <w:sz w:val="24"/>
                <w:szCs w:val="24"/>
              </w:rPr>
              <w:t>详见Q8.6审核记录表。</w:t>
            </w:r>
          </w:p>
        </w:tc>
        <w:tc>
          <w:tcPr>
            <w:tcW w:w="851" w:type="dxa"/>
          </w:tcPr>
          <w:p w:rsidR="00461874" w:rsidRDefault="00461874">
            <w:pPr>
              <w:spacing w:line="360" w:lineRule="auto"/>
              <w:rPr>
                <w:rFonts w:ascii="楷体" w:eastAsia="楷体" w:hAnsi="楷体"/>
                <w:sz w:val="24"/>
                <w:szCs w:val="24"/>
              </w:rPr>
            </w:pPr>
          </w:p>
          <w:p w:rsidR="00461874" w:rsidRDefault="004424EE">
            <w:pPr>
              <w:spacing w:line="360" w:lineRule="auto"/>
              <w:rPr>
                <w:rFonts w:ascii="楷体" w:eastAsia="楷体" w:hAnsi="楷体"/>
                <w:sz w:val="24"/>
                <w:szCs w:val="24"/>
              </w:rPr>
            </w:pPr>
            <w:r>
              <w:rPr>
                <w:rFonts w:ascii="楷体" w:eastAsia="楷体" w:hAnsi="楷体" w:hint="eastAsia"/>
                <w:sz w:val="24"/>
                <w:szCs w:val="24"/>
              </w:rPr>
              <w:t>Y</w:t>
            </w:r>
          </w:p>
          <w:p w:rsidR="00461874" w:rsidRDefault="00461874">
            <w:pPr>
              <w:spacing w:line="360" w:lineRule="auto"/>
              <w:rPr>
                <w:rFonts w:ascii="楷体" w:eastAsia="楷体" w:hAnsi="楷体"/>
                <w:sz w:val="24"/>
                <w:szCs w:val="24"/>
              </w:rPr>
            </w:pPr>
          </w:p>
          <w:p w:rsidR="00461874" w:rsidRDefault="00461874">
            <w:pPr>
              <w:spacing w:line="360" w:lineRule="auto"/>
              <w:rPr>
                <w:rFonts w:ascii="楷体" w:eastAsia="楷体" w:hAnsi="楷体"/>
                <w:sz w:val="24"/>
                <w:szCs w:val="24"/>
              </w:rPr>
            </w:pPr>
          </w:p>
          <w:p w:rsidR="00461874" w:rsidRDefault="00461874">
            <w:pPr>
              <w:spacing w:line="360" w:lineRule="auto"/>
              <w:rPr>
                <w:rFonts w:ascii="楷体" w:eastAsia="楷体" w:hAnsi="楷体"/>
                <w:sz w:val="24"/>
                <w:szCs w:val="24"/>
              </w:rPr>
            </w:pPr>
          </w:p>
          <w:p w:rsidR="00461874" w:rsidRDefault="00461874">
            <w:pPr>
              <w:spacing w:line="360" w:lineRule="auto"/>
              <w:rPr>
                <w:rFonts w:ascii="楷体" w:eastAsia="楷体" w:hAnsi="楷体"/>
                <w:sz w:val="24"/>
                <w:szCs w:val="24"/>
              </w:rPr>
            </w:pPr>
          </w:p>
          <w:p w:rsidR="00461874" w:rsidRDefault="00461874">
            <w:pPr>
              <w:spacing w:line="360" w:lineRule="auto"/>
              <w:rPr>
                <w:rFonts w:ascii="楷体" w:eastAsia="楷体" w:hAnsi="楷体"/>
                <w:sz w:val="24"/>
                <w:szCs w:val="24"/>
              </w:rPr>
            </w:pPr>
          </w:p>
          <w:p w:rsidR="00461874" w:rsidRDefault="00461874">
            <w:pPr>
              <w:spacing w:line="360" w:lineRule="auto"/>
              <w:rPr>
                <w:rFonts w:ascii="楷体" w:eastAsia="楷体" w:hAnsi="楷体"/>
                <w:sz w:val="24"/>
                <w:szCs w:val="24"/>
              </w:rPr>
            </w:pPr>
          </w:p>
          <w:p w:rsidR="00461874" w:rsidRDefault="004424EE">
            <w:pPr>
              <w:spacing w:line="360" w:lineRule="auto"/>
              <w:rPr>
                <w:rFonts w:ascii="楷体" w:eastAsia="楷体" w:hAnsi="楷体"/>
                <w:sz w:val="24"/>
                <w:szCs w:val="24"/>
              </w:rPr>
            </w:pPr>
            <w:r>
              <w:rPr>
                <w:rFonts w:ascii="楷体" w:eastAsia="楷体" w:hAnsi="楷体" w:hint="eastAsia"/>
                <w:sz w:val="24"/>
                <w:szCs w:val="24"/>
              </w:rPr>
              <w:t>Y</w:t>
            </w:r>
          </w:p>
          <w:p w:rsidR="00461874" w:rsidRDefault="00461874">
            <w:pPr>
              <w:spacing w:line="360" w:lineRule="auto"/>
              <w:rPr>
                <w:rFonts w:ascii="楷体" w:eastAsia="楷体" w:hAnsi="楷体"/>
                <w:sz w:val="24"/>
                <w:szCs w:val="24"/>
              </w:rPr>
            </w:pPr>
          </w:p>
          <w:p w:rsidR="00461874" w:rsidRDefault="00461874">
            <w:pPr>
              <w:spacing w:line="360" w:lineRule="auto"/>
              <w:rPr>
                <w:rFonts w:ascii="楷体" w:eastAsia="楷体" w:hAnsi="楷体"/>
                <w:sz w:val="24"/>
                <w:szCs w:val="24"/>
              </w:rPr>
            </w:pPr>
          </w:p>
          <w:p w:rsidR="00461874" w:rsidRDefault="00461874">
            <w:pPr>
              <w:spacing w:line="360" w:lineRule="auto"/>
              <w:rPr>
                <w:rFonts w:ascii="楷体" w:eastAsia="楷体" w:hAnsi="楷体"/>
                <w:sz w:val="24"/>
                <w:szCs w:val="24"/>
              </w:rPr>
            </w:pPr>
          </w:p>
          <w:p w:rsidR="00461874" w:rsidRDefault="00461874">
            <w:pPr>
              <w:spacing w:line="360" w:lineRule="auto"/>
              <w:rPr>
                <w:rFonts w:ascii="楷体" w:eastAsia="楷体" w:hAnsi="楷体"/>
                <w:sz w:val="24"/>
                <w:szCs w:val="24"/>
              </w:rPr>
            </w:pPr>
          </w:p>
          <w:p w:rsidR="00461874" w:rsidRDefault="00461874">
            <w:pPr>
              <w:spacing w:line="360" w:lineRule="auto"/>
              <w:rPr>
                <w:rFonts w:ascii="楷体" w:eastAsia="楷体" w:hAnsi="楷体"/>
                <w:sz w:val="24"/>
                <w:szCs w:val="24"/>
              </w:rPr>
            </w:pPr>
          </w:p>
          <w:p w:rsidR="00461874" w:rsidRDefault="00461874">
            <w:pPr>
              <w:spacing w:line="360" w:lineRule="auto"/>
              <w:rPr>
                <w:rFonts w:ascii="楷体" w:eastAsia="楷体" w:hAnsi="楷体"/>
                <w:sz w:val="24"/>
                <w:szCs w:val="24"/>
              </w:rPr>
            </w:pPr>
          </w:p>
        </w:tc>
      </w:tr>
      <w:tr w:rsidR="00461874" w:rsidTr="001B7706">
        <w:trPr>
          <w:trHeight w:val="1968"/>
        </w:trPr>
        <w:tc>
          <w:tcPr>
            <w:tcW w:w="1809" w:type="dxa"/>
            <w:vAlign w:val="center"/>
          </w:tcPr>
          <w:p w:rsidR="00461874" w:rsidRDefault="00032BE1">
            <w:pPr>
              <w:spacing w:line="360" w:lineRule="auto"/>
              <w:rPr>
                <w:rFonts w:ascii="楷体" w:eastAsia="楷体" w:hAnsi="楷体"/>
                <w:sz w:val="24"/>
                <w:szCs w:val="24"/>
              </w:rPr>
            </w:pPr>
            <w:r>
              <w:rPr>
                <w:rFonts w:ascii="楷体" w:eastAsia="楷体" w:hAnsi="楷体" w:cs="Arial" w:hint="eastAsia"/>
                <w:sz w:val="24"/>
                <w:szCs w:val="24"/>
              </w:rPr>
              <w:lastRenderedPageBreak/>
              <w:t>产品标识和</w:t>
            </w:r>
            <w:proofErr w:type="gramStart"/>
            <w:r>
              <w:rPr>
                <w:rFonts w:ascii="楷体" w:eastAsia="楷体" w:hAnsi="楷体" w:cs="Arial" w:hint="eastAsia"/>
                <w:sz w:val="24"/>
                <w:szCs w:val="24"/>
              </w:rPr>
              <w:t>可追朔性</w:t>
            </w:r>
            <w:proofErr w:type="gramEnd"/>
          </w:p>
        </w:tc>
        <w:tc>
          <w:tcPr>
            <w:tcW w:w="1311" w:type="dxa"/>
          </w:tcPr>
          <w:p w:rsidR="00461874" w:rsidRDefault="00032BE1">
            <w:pPr>
              <w:spacing w:line="360" w:lineRule="auto"/>
              <w:rPr>
                <w:rFonts w:ascii="楷体" w:eastAsia="楷体" w:hAnsi="楷体" w:cs="Arial"/>
                <w:sz w:val="24"/>
                <w:szCs w:val="24"/>
              </w:rPr>
            </w:pPr>
            <w:r>
              <w:rPr>
                <w:rFonts w:ascii="楷体" w:eastAsia="楷体" w:hAnsi="楷体" w:cs="Arial" w:hint="eastAsia"/>
                <w:sz w:val="24"/>
                <w:szCs w:val="24"/>
              </w:rPr>
              <w:t>Q8.5.2</w:t>
            </w:r>
          </w:p>
        </w:tc>
        <w:tc>
          <w:tcPr>
            <w:tcW w:w="10738" w:type="dxa"/>
          </w:tcPr>
          <w:p w:rsidR="00461874" w:rsidRDefault="00032BE1">
            <w:pPr>
              <w:spacing w:line="360" w:lineRule="auto"/>
              <w:ind w:firstLineChars="150" w:firstLine="360"/>
              <w:rPr>
                <w:rFonts w:ascii="楷体" w:eastAsia="楷体" w:hAnsi="楷体" w:cs="宋体"/>
                <w:sz w:val="24"/>
                <w:szCs w:val="24"/>
              </w:rPr>
            </w:pPr>
            <w:r>
              <w:rPr>
                <w:rFonts w:ascii="楷体" w:eastAsia="楷体" w:hAnsi="楷体" w:cs="宋体" w:hint="eastAsia"/>
                <w:sz w:val="24"/>
                <w:szCs w:val="24"/>
              </w:rPr>
              <w:t>在《管理手册》中规定公司向顾客提供商品时采取适当措施，确保商品在采购到销售过程中均被明确标识，包括商品名称、种类、规格等信息及销售记录和票据等追溯查阅信息。</w:t>
            </w:r>
          </w:p>
          <w:p w:rsidR="00461874" w:rsidRDefault="00032BE1">
            <w:pPr>
              <w:spacing w:line="360" w:lineRule="auto"/>
              <w:ind w:firstLineChars="150" w:firstLine="360"/>
              <w:rPr>
                <w:rFonts w:ascii="楷体" w:eastAsia="楷体" w:hAnsi="楷体" w:cs="宋体"/>
                <w:sz w:val="24"/>
                <w:szCs w:val="24"/>
              </w:rPr>
            </w:pPr>
            <w:r>
              <w:rPr>
                <w:rFonts w:ascii="楷体" w:eastAsia="楷体" w:hAnsi="楷体" w:cs="宋体" w:hint="eastAsia"/>
                <w:sz w:val="24"/>
                <w:szCs w:val="24"/>
              </w:rPr>
              <w:t>公司实行零库存管理，</w:t>
            </w:r>
            <w:r w:rsidR="00961B19">
              <w:rPr>
                <w:rFonts w:ascii="楷体" w:eastAsia="楷体" w:hAnsi="楷体" w:cs="宋体" w:hint="eastAsia"/>
                <w:sz w:val="24"/>
                <w:szCs w:val="24"/>
              </w:rPr>
              <w:t>产品检验合格后</w:t>
            </w:r>
            <w:r>
              <w:rPr>
                <w:rFonts w:ascii="楷体" w:eastAsia="楷体" w:hAnsi="楷体" w:cs="宋体" w:hint="eastAsia"/>
                <w:sz w:val="24"/>
                <w:szCs w:val="24"/>
              </w:rPr>
              <w:t>供方</w:t>
            </w:r>
            <w:r w:rsidR="00961B19">
              <w:rPr>
                <w:rFonts w:ascii="楷体" w:eastAsia="楷体" w:hAnsi="楷体" w:cs="宋体" w:hint="eastAsia"/>
                <w:sz w:val="24"/>
                <w:szCs w:val="24"/>
              </w:rPr>
              <w:t>直接</w:t>
            </w:r>
            <w:r>
              <w:rPr>
                <w:rFonts w:ascii="楷体" w:eastAsia="楷体" w:hAnsi="楷体" w:cs="宋体" w:hint="eastAsia"/>
                <w:sz w:val="24"/>
                <w:szCs w:val="24"/>
              </w:rPr>
              <w:t>发货到</w:t>
            </w:r>
            <w:r w:rsidR="00961B19">
              <w:rPr>
                <w:rFonts w:ascii="楷体" w:eastAsia="楷体" w:hAnsi="楷体" w:cs="宋体" w:hint="eastAsia"/>
                <w:sz w:val="24"/>
                <w:szCs w:val="24"/>
              </w:rPr>
              <w:t>港口</w:t>
            </w:r>
            <w:r>
              <w:rPr>
                <w:rFonts w:ascii="楷体" w:eastAsia="楷体" w:hAnsi="楷体" w:cs="宋体" w:hint="eastAsia"/>
                <w:sz w:val="24"/>
                <w:szCs w:val="24"/>
              </w:rPr>
              <w:t>，</w:t>
            </w:r>
            <w:proofErr w:type="gramStart"/>
            <w:r w:rsidR="00961B19">
              <w:rPr>
                <w:rFonts w:ascii="楷体" w:eastAsia="楷体" w:hAnsi="楷体" w:cs="宋体" w:hint="eastAsia"/>
                <w:sz w:val="24"/>
                <w:szCs w:val="24"/>
              </w:rPr>
              <w:t>由货代</w:t>
            </w:r>
            <w:proofErr w:type="gramEnd"/>
            <w:r w:rsidR="00961B19">
              <w:rPr>
                <w:rFonts w:ascii="楷体" w:eastAsia="楷体" w:hAnsi="楷体" w:cs="宋体" w:hint="eastAsia"/>
                <w:sz w:val="24"/>
                <w:szCs w:val="24"/>
              </w:rPr>
              <w:t>公司安排</w:t>
            </w:r>
            <w:r w:rsidR="00D02CB3">
              <w:rPr>
                <w:rFonts w:ascii="楷体" w:eastAsia="楷体" w:hAnsi="楷体" w:cs="宋体" w:hint="eastAsia"/>
                <w:sz w:val="24"/>
                <w:szCs w:val="24"/>
              </w:rPr>
              <w:t>货运</w:t>
            </w:r>
            <w:r>
              <w:rPr>
                <w:rFonts w:ascii="楷体" w:eastAsia="楷体" w:hAnsi="楷体" w:cs="宋体" w:hint="eastAsia"/>
                <w:sz w:val="24"/>
                <w:szCs w:val="24"/>
              </w:rPr>
              <w:t>，产品通常保留厂家外包装、标签、合格证等方式对产品进行标识，产品附有“合格证”有产品名称、型号、日期、</w:t>
            </w:r>
            <w:r w:rsidR="00D44796">
              <w:rPr>
                <w:rFonts w:ascii="楷体" w:eastAsia="楷体" w:hAnsi="楷体" w:cs="宋体" w:hint="eastAsia"/>
                <w:sz w:val="24"/>
                <w:szCs w:val="24"/>
              </w:rPr>
              <w:t>厂家</w:t>
            </w:r>
            <w:r>
              <w:rPr>
                <w:rFonts w:ascii="楷体" w:eastAsia="楷体" w:hAnsi="楷体" w:cs="宋体" w:hint="eastAsia"/>
                <w:sz w:val="24"/>
                <w:szCs w:val="24"/>
              </w:rPr>
              <w:t>等信息。产品外包装上有产品名称、规格型号、生产单位、数量等。根据采购</w:t>
            </w:r>
            <w:r w:rsidR="00D44796">
              <w:rPr>
                <w:rFonts w:ascii="楷体" w:eastAsia="楷体" w:hAnsi="楷体" w:cs="宋体" w:hint="eastAsia"/>
                <w:sz w:val="24"/>
                <w:szCs w:val="24"/>
              </w:rPr>
              <w:t>合同</w:t>
            </w:r>
            <w:r>
              <w:rPr>
                <w:rFonts w:ascii="楷体" w:eastAsia="楷体" w:hAnsi="楷体" w:cs="宋体" w:hint="eastAsia"/>
                <w:sz w:val="24"/>
                <w:szCs w:val="24"/>
              </w:rPr>
              <w:t>、</w:t>
            </w:r>
            <w:r w:rsidR="00D44796">
              <w:rPr>
                <w:rFonts w:ascii="楷体" w:eastAsia="楷体" w:hAnsi="楷体" w:cs="宋体" w:hint="eastAsia"/>
                <w:sz w:val="24"/>
                <w:szCs w:val="24"/>
              </w:rPr>
              <w:t>销售</w:t>
            </w:r>
            <w:r>
              <w:rPr>
                <w:rFonts w:ascii="楷体" w:eastAsia="楷体" w:hAnsi="楷体" w:cs="宋体" w:hint="eastAsia"/>
                <w:sz w:val="24"/>
                <w:szCs w:val="24"/>
              </w:rPr>
              <w:t>合同编号，检验记录</w:t>
            </w:r>
            <w:r w:rsidR="00D44796">
              <w:rPr>
                <w:rFonts w:ascii="楷体" w:eastAsia="楷体" w:hAnsi="楷体" w:cs="宋体" w:hint="eastAsia"/>
                <w:sz w:val="24"/>
                <w:szCs w:val="24"/>
              </w:rPr>
              <w:t>、报关单</w:t>
            </w:r>
            <w:r>
              <w:rPr>
                <w:rFonts w:ascii="楷体" w:eastAsia="楷体" w:hAnsi="楷体" w:cs="宋体" w:hint="eastAsia"/>
                <w:sz w:val="24"/>
                <w:szCs w:val="24"/>
              </w:rPr>
              <w:t>等可以进行追溯。</w:t>
            </w:r>
          </w:p>
          <w:p w:rsidR="00461874" w:rsidRDefault="00032BE1">
            <w:pPr>
              <w:tabs>
                <w:tab w:val="left" w:pos="6597"/>
              </w:tabs>
              <w:spacing w:line="360" w:lineRule="auto"/>
              <w:ind w:firstLineChars="200" w:firstLine="480"/>
              <w:rPr>
                <w:rFonts w:ascii="楷体" w:eastAsia="楷体" w:hAnsi="楷体"/>
                <w:sz w:val="24"/>
                <w:szCs w:val="24"/>
              </w:rPr>
            </w:pPr>
            <w:r>
              <w:rPr>
                <w:rFonts w:ascii="楷体" w:eastAsia="楷体" w:hAnsi="楷体" w:cs="宋体" w:hint="eastAsia"/>
                <w:sz w:val="24"/>
                <w:szCs w:val="24"/>
              </w:rPr>
              <w:t>产品标识管理基本符合标准要求，并满足实际需要。</w:t>
            </w:r>
          </w:p>
        </w:tc>
        <w:tc>
          <w:tcPr>
            <w:tcW w:w="851" w:type="dxa"/>
          </w:tcPr>
          <w:p w:rsidR="00461874" w:rsidRDefault="004424EE">
            <w:pPr>
              <w:spacing w:line="360" w:lineRule="auto"/>
              <w:rPr>
                <w:rFonts w:ascii="楷体" w:eastAsia="楷体" w:hAnsi="楷体"/>
                <w:sz w:val="24"/>
                <w:szCs w:val="24"/>
              </w:rPr>
            </w:pPr>
            <w:r>
              <w:rPr>
                <w:rFonts w:ascii="楷体" w:eastAsia="楷体" w:hAnsi="楷体" w:hint="eastAsia"/>
                <w:sz w:val="24"/>
                <w:szCs w:val="24"/>
              </w:rPr>
              <w:t>Y</w:t>
            </w:r>
          </w:p>
        </w:tc>
      </w:tr>
      <w:tr w:rsidR="00461874" w:rsidTr="001B7706">
        <w:trPr>
          <w:trHeight w:val="1968"/>
        </w:trPr>
        <w:tc>
          <w:tcPr>
            <w:tcW w:w="1809" w:type="dxa"/>
            <w:vAlign w:val="center"/>
          </w:tcPr>
          <w:p w:rsidR="00461874" w:rsidRDefault="00032BE1">
            <w:pPr>
              <w:spacing w:line="360" w:lineRule="auto"/>
              <w:rPr>
                <w:rFonts w:ascii="楷体" w:eastAsia="楷体" w:hAnsi="楷体"/>
                <w:sz w:val="24"/>
                <w:szCs w:val="24"/>
              </w:rPr>
            </w:pPr>
            <w:r>
              <w:rPr>
                <w:rFonts w:ascii="楷体" w:eastAsia="楷体" w:hAnsi="楷体" w:cs="Arial" w:hint="eastAsia"/>
                <w:sz w:val="24"/>
                <w:szCs w:val="24"/>
              </w:rPr>
              <w:t>顾客或外部供方的财产</w:t>
            </w:r>
          </w:p>
        </w:tc>
        <w:tc>
          <w:tcPr>
            <w:tcW w:w="1311" w:type="dxa"/>
          </w:tcPr>
          <w:p w:rsidR="00461874" w:rsidRDefault="00032BE1">
            <w:pPr>
              <w:spacing w:line="360" w:lineRule="auto"/>
              <w:rPr>
                <w:rFonts w:ascii="楷体" w:eastAsia="楷体" w:hAnsi="楷体" w:cs="楷体"/>
                <w:sz w:val="24"/>
                <w:szCs w:val="24"/>
              </w:rPr>
            </w:pPr>
            <w:r>
              <w:rPr>
                <w:rFonts w:ascii="楷体" w:eastAsia="楷体" w:hAnsi="楷体" w:cs="Arial" w:hint="eastAsia"/>
                <w:sz w:val="24"/>
                <w:szCs w:val="24"/>
              </w:rPr>
              <w:t>Q8.5.3</w:t>
            </w:r>
          </w:p>
        </w:tc>
        <w:tc>
          <w:tcPr>
            <w:tcW w:w="10738" w:type="dxa"/>
          </w:tcPr>
          <w:p w:rsidR="00461874" w:rsidRDefault="00032BE1">
            <w:pPr>
              <w:spacing w:line="360" w:lineRule="auto"/>
              <w:ind w:firstLineChars="200" w:firstLine="480"/>
              <w:rPr>
                <w:rFonts w:ascii="楷体" w:eastAsia="楷体" w:hAnsi="楷体" w:cs="Arial"/>
                <w:sz w:val="24"/>
                <w:szCs w:val="24"/>
              </w:rPr>
            </w:pPr>
            <w:r>
              <w:rPr>
                <w:rFonts w:ascii="楷体" w:eastAsia="楷体" w:hAnsi="楷体" w:hint="eastAsia"/>
                <w:sz w:val="24"/>
                <w:szCs w:val="24"/>
              </w:rPr>
              <w:t>公司</w:t>
            </w:r>
            <w:r>
              <w:rPr>
                <w:rFonts w:ascii="楷体" w:eastAsia="楷体" w:hAnsi="楷体" w:cs="Arial" w:hint="eastAsia"/>
                <w:sz w:val="24"/>
                <w:szCs w:val="24"/>
              </w:rPr>
              <w:t>在管理手册中，规定了对顾客或外部供方财产的管理，明确了对顾客或外部供方财产的登记、验收、保护、使用等相关要求。</w:t>
            </w:r>
          </w:p>
          <w:p w:rsidR="00461874" w:rsidRDefault="00032BE1">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目前公司无外部供方的财产，涉及的顾客财产仅为顾客信息，公司对顾客相关信息</w:t>
            </w:r>
            <w:proofErr w:type="gramStart"/>
            <w:r>
              <w:rPr>
                <w:rFonts w:ascii="楷体" w:eastAsia="楷体" w:hAnsi="楷体" w:cs="Arial" w:hint="eastAsia"/>
                <w:sz w:val="24"/>
                <w:szCs w:val="24"/>
              </w:rPr>
              <w:t>做相关</w:t>
            </w:r>
            <w:proofErr w:type="gramEnd"/>
            <w:r>
              <w:rPr>
                <w:rFonts w:ascii="楷体" w:eastAsia="楷体" w:hAnsi="楷体" w:cs="Arial" w:hint="eastAsia"/>
                <w:sz w:val="24"/>
                <w:szCs w:val="24"/>
              </w:rPr>
              <w:t>保密规定。</w:t>
            </w:r>
          </w:p>
          <w:p w:rsidR="00461874" w:rsidRDefault="00032BE1">
            <w:pPr>
              <w:tabs>
                <w:tab w:val="left" w:pos="6597"/>
              </w:tabs>
              <w:spacing w:line="360" w:lineRule="auto"/>
              <w:ind w:firstLineChars="200" w:firstLine="480"/>
              <w:rPr>
                <w:rFonts w:ascii="楷体" w:eastAsia="楷体" w:hAnsi="楷体"/>
                <w:sz w:val="24"/>
                <w:szCs w:val="24"/>
              </w:rPr>
            </w:pPr>
            <w:r>
              <w:rPr>
                <w:rFonts w:ascii="楷体" w:eastAsia="楷体" w:hAnsi="楷体" w:cs="Arial" w:hint="eastAsia"/>
                <w:sz w:val="24"/>
                <w:szCs w:val="24"/>
              </w:rPr>
              <w:t>顾客或外部供方的财产管理符合要求。</w:t>
            </w:r>
          </w:p>
        </w:tc>
        <w:tc>
          <w:tcPr>
            <w:tcW w:w="851" w:type="dxa"/>
          </w:tcPr>
          <w:p w:rsidR="00461874" w:rsidRDefault="004424EE">
            <w:pPr>
              <w:spacing w:line="360" w:lineRule="auto"/>
              <w:rPr>
                <w:rFonts w:ascii="楷体" w:eastAsia="楷体" w:hAnsi="楷体"/>
                <w:sz w:val="24"/>
                <w:szCs w:val="24"/>
              </w:rPr>
            </w:pPr>
            <w:r>
              <w:rPr>
                <w:rFonts w:ascii="楷体" w:eastAsia="楷体" w:hAnsi="楷体" w:hint="eastAsia"/>
                <w:sz w:val="24"/>
                <w:szCs w:val="24"/>
              </w:rPr>
              <w:t>Y</w:t>
            </w:r>
          </w:p>
        </w:tc>
      </w:tr>
      <w:tr w:rsidR="00461874" w:rsidTr="00F73525">
        <w:trPr>
          <w:trHeight w:val="817"/>
        </w:trPr>
        <w:tc>
          <w:tcPr>
            <w:tcW w:w="1809" w:type="dxa"/>
            <w:vAlign w:val="center"/>
          </w:tcPr>
          <w:p w:rsidR="00461874" w:rsidRDefault="00032BE1">
            <w:pPr>
              <w:spacing w:line="360" w:lineRule="auto"/>
              <w:rPr>
                <w:rFonts w:ascii="楷体" w:eastAsia="楷体" w:hAnsi="楷体"/>
                <w:sz w:val="24"/>
                <w:szCs w:val="24"/>
              </w:rPr>
            </w:pPr>
            <w:r>
              <w:rPr>
                <w:rFonts w:ascii="楷体" w:eastAsia="楷体" w:hAnsi="楷体" w:cs="Arial" w:hint="eastAsia"/>
                <w:sz w:val="24"/>
                <w:szCs w:val="24"/>
              </w:rPr>
              <w:t>产品防护</w:t>
            </w:r>
          </w:p>
        </w:tc>
        <w:tc>
          <w:tcPr>
            <w:tcW w:w="1311" w:type="dxa"/>
          </w:tcPr>
          <w:p w:rsidR="00461874" w:rsidRDefault="00032BE1">
            <w:pPr>
              <w:spacing w:line="360" w:lineRule="auto"/>
              <w:rPr>
                <w:rFonts w:ascii="楷体" w:eastAsia="楷体" w:hAnsi="楷体" w:cs="Arial"/>
                <w:sz w:val="24"/>
                <w:szCs w:val="24"/>
              </w:rPr>
            </w:pPr>
            <w:r>
              <w:rPr>
                <w:rFonts w:ascii="楷体" w:eastAsia="楷体" w:hAnsi="楷体" w:cs="Arial" w:hint="eastAsia"/>
                <w:sz w:val="24"/>
                <w:szCs w:val="24"/>
              </w:rPr>
              <w:t xml:space="preserve">Q8.5.4 </w:t>
            </w:r>
          </w:p>
        </w:tc>
        <w:tc>
          <w:tcPr>
            <w:tcW w:w="10738" w:type="dxa"/>
          </w:tcPr>
          <w:p w:rsidR="00461874" w:rsidRDefault="00032BE1">
            <w:pPr>
              <w:spacing w:line="360" w:lineRule="auto"/>
              <w:ind w:firstLineChars="150" w:firstLine="360"/>
              <w:rPr>
                <w:rFonts w:ascii="楷体" w:eastAsia="楷体" w:hAnsi="楷体" w:cs="宋体"/>
                <w:sz w:val="24"/>
                <w:szCs w:val="24"/>
              </w:rPr>
            </w:pPr>
            <w:r>
              <w:rPr>
                <w:rFonts w:ascii="楷体" w:eastAsia="楷体" w:hAnsi="楷体" w:cs="宋体" w:hint="eastAsia"/>
                <w:sz w:val="24"/>
                <w:szCs w:val="24"/>
              </w:rPr>
              <w:t>企业对产品搬运、包装、贮存、运输以及交付等过程的防护实施控制：</w:t>
            </w:r>
          </w:p>
          <w:p w:rsidR="00461874" w:rsidRDefault="00032BE1">
            <w:pPr>
              <w:spacing w:line="360" w:lineRule="auto"/>
              <w:ind w:firstLineChars="150" w:firstLine="360"/>
              <w:rPr>
                <w:rFonts w:ascii="楷体" w:eastAsia="楷体" w:hAnsi="楷体" w:cs="宋体"/>
                <w:sz w:val="24"/>
                <w:szCs w:val="24"/>
              </w:rPr>
            </w:pPr>
            <w:r>
              <w:rPr>
                <w:rFonts w:ascii="楷体" w:eastAsia="楷体" w:hAnsi="楷体" w:cs="宋体" w:hint="eastAsia"/>
                <w:sz w:val="24"/>
                <w:szCs w:val="24"/>
              </w:rPr>
              <w:t>现场</w:t>
            </w:r>
            <w:r w:rsidR="00B957FA">
              <w:rPr>
                <w:rFonts w:ascii="楷体" w:eastAsia="楷体" w:hAnsi="楷体" w:cs="宋体" w:hint="eastAsia"/>
                <w:sz w:val="24"/>
                <w:szCs w:val="24"/>
              </w:rPr>
              <w:t>营业部</w:t>
            </w:r>
            <w:r>
              <w:rPr>
                <w:rFonts w:ascii="楷体" w:eastAsia="楷体" w:hAnsi="楷体" w:cs="宋体" w:hint="eastAsia"/>
                <w:sz w:val="24"/>
                <w:szCs w:val="24"/>
              </w:rPr>
              <w:t>经理介绍公司无仓库，</w:t>
            </w:r>
            <w:r w:rsidR="00961B19">
              <w:rPr>
                <w:rFonts w:ascii="楷体" w:eastAsia="楷体" w:hAnsi="楷体" w:cs="宋体" w:hint="eastAsia"/>
                <w:sz w:val="24"/>
                <w:szCs w:val="24"/>
              </w:rPr>
              <w:t>产品</w:t>
            </w:r>
            <w:r>
              <w:rPr>
                <w:rFonts w:ascii="楷体" w:eastAsia="楷体" w:hAnsi="楷体" w:cs="宋体" w:hint="eastAsia"/>
                <w:sz w:val="24"/>
                <w:szCs w:val="24"/>
              </w:rPr>
              <w:t>验收合格后直接发货，</w:t>
            </w:r>
            <w:r w:rsidR="00961B19">
              <w:rPr>
                <w:rFonts w:ascii="楷体" w:eastAsia="楷体" w:hAnsi="楷体" w:cs="宋体" w:hint="eastAsia"/>
                <w:sz w:val="24"/>
                <w:szCs w:val="24"/>
              </w:rPr>
              <w:t>要求供方</w:t>
            </w:r>
            <w:r>
              <w:rPr>
                <w:rFonts w:ascii="楷体" w:eastAsia="楷体" w:hAnsi="楷体" w:cs="宋体" w:hint="eastAsia"/>
                <w:sz w:val="24"/>
                <w:szCs w:val="24"/>
              </w:rPr>
              <w:t>使用适宜的搬运工具，采用合理的搬运方法，做好产品防护，防止丢失和损坏</w:t>
            </w:r>
            <w:r w:rsidR="00A3661F">
              <w:rPr>
                <w:rFonts w:ascii="楷体" w:eastAsia="楷体" w:hAnsi="楷体" w:cs="宋体" w:hint="eastAsia"/>
                <w:sz w:val="24"/>
                <w:szCs w:val="24"/>
              </w:rPr>
              <w:t>，按照特定的包装方式包装，提供MSDS</w:t>
            </w:r>
            <w:r>
              <w:rPr>
                <w:rFonts w:ascii="楷体" w:eastAsia="楷体" w:hAnsi="楷体" w:cs="宋体" w:hint="eastAsia"/>
                <w:sz w:val="24"/>
                <w:szCs w:val="24"/>
              </w:rPr>
              <w:t>。用防震材料添紧，避免相互碰撞造成破损</w:t>
            </w:r>
            <w:r w:rsidR="0054746C">
              <w:rPr>
                <w:rFonts w:ascii="楷体" w:eastAsia="楷体" w:hAnsi="楷体" w:cs="宋体" w:hint="eastAsia"/>
                <w:sz w:val="24"/>
                <w:szCs w:val="24"/>
              </w:rPr>
              <w:t>和</w:t>
            </w:r>
            <w:proofErr w:type="gramStart"/>
            <w:r w:rsidR="0054746C">
              <w:rPr>
                <w:rFonts w:ascii="楷体" w:eastAsia="楷体" w:hAnsi="楷体" w:cs="宋体" w:hint="eastAsia"/>
                <w:sz w:val="24"/>
                <w:szCs w:val="24"/>
              </w:rPr>
              <w:t>遗洒</w:t>
            </w:r>
            <w:proofErr w:type="gramEnd"/>
            <w:r>
              <w:rPr>
                <w:rFonts w:ascii="楷体" w:eastAsia="楷体" w:hAnsi="楷体" w:cs="宋体" w:hint="eastAsia"/>
                <w:sz w:val="24"/>
                <w:szCs w:val="24"/>
              </w:rPr>
              <w:t>，包装后进行正确</w:t>
            </w:r>
            <w:r w:rsidR="00A3661F">
              <w:rPr>
                <w:rFonts w:ascii="楷体" w:eastAsia="楷体" w:hAnsi="楷体" w:cs="宋体" w:hint="eastAsia"/>
                <w:sz w:val="24"/>
                <w:szCs w:val="24"/>
              </w:rPr>
              <w:t>的化学品</w:t>
            </w:r>
            <w:r>
              <w:rPr>
                <w:rFonts w:ascii="楷体" w:eastAsia="楷体" w:hAnsi="楷体" w:cs="宋体" w:hint="eastAsia"/>
                <w:sz w:val="24"/>
                <w:szCs w:val="24"/>
              </w:rPr>
              <w:t>标识。与运输方签订运输协议，保证产品运输质量，并对运输质量进行跟踪监督。</w:t>
            </w:r>
          </w:p>
          <w:p w:rsidR="00461874" w:rsidRDefault="00032BE1">
            <w:pPr>
              <w:spacing w:line="360" w:lineRule="auto"/>
              <w:ind w:firstLineChars="150" w:firstLine="360"/>
              <w:rPr>
                <w:rFonts w:ascii="楷体" w:eastAsia="楷体" w:hAnsi="楷体" w:cs="宋体"/>
                <w:sz w:val="24"/>
                <w:szCs w:val="24"/>
              </w:rPr>
            </w:pPr>
            <w:r>
              <w:rPr>
                <w:rFonts w:ascii="楷体" w:eastAsia="楷体" w:hAnsi="楷体" w:cs="宋体" w:hint="eastAsia"/>
                <w:sz w:val="24"/>
                <w:szCs w:val="24"/>
              </w:rPr>
              <w:t>部门介绍公司自体系运行以来，未发生由于产品防护不当导致产品质量事故的情况，防护措施能</w:t>
            </w:r>
            <w:r>
              <w:rPr>
                <w:rFonts w:ascii="楷体" w:eastAsia="楷体" w:hAnsi="楷体" w:cs="宋体" w:hint="eastAsia"/>
                <w:sz w:val="24"/>
                <w:szCs w:val="24"/>
              </w:rPr>
              <w:lastRenderedPageBreak/>
              <w:t>够满足要求。</w:t>
            </w:r>
          </w:p>
          <w:p w:rsidR="00461874" w:rsidRDefault="00032BE1">
            <w:pPr>
              <w:tabs>
                <w:tab w:val="left" w:pos="6597"/>
              </w:tabs>
              <w:spacing w:line="360" w:lineRule="auto"/>
              <w:ind w:firstLineChars="200" w:firstLine="480"/>
              <w:rPr>
                <w:rFonts w:ascii="楷体" w:eastAsia="楷体" w:hAnsi="楷体"/>
                <w:sz w:val="24"/>
                <w:szCs w:val="24"/>
              </w:rPr>
            </w:pPr>
            <w:r>
              <w:rPr>
                <w:rFonts w:ascii="楷体" w:eastAsia="楷体" w:hAnsi="楷体" w:hint="eastAsia"/>
                <w:sz w:val="24"/>
                <w:szCs w:val="24"/>
              </w:rPr>
              <w:t>产品防护能够按照策划的要求实施，满足策划的要求。</w:t>
            </w:r>
          </w:p>
        </w:tc>
        <w:tc>
          <w:tcPr>
            <w:tcW w:w="851" w:type="dxa"/>
          </w:tcPr>
          <w:p w:rsidR="00461874" w:rsidRDefault="00461874">
            <w:pPr>
              <w:spacing w:line="360" w:lineRule="auto"/>
              <w:rPr>
                <w:rFonts w:ascii="楷体" w:eastAsia="楷体" w:hAnsi="楷体"/>
                <w:sz w:val="24"/>
                <w:szCs w:val="24"/>
              </w:rPr>
            </w:pPr>
          </w:p>
          <w:p w:rsidR="00461874" w:rsidRDefault="004424EE">
            <w:pPr>
              <w:spacing w:line="360" w:lineRule="auto"/>
              <w:rPr>
                <w:rFonts w:ascii="楷体" w:eastAsia="楷体" w:hAnsi="楷体"/>
                <w:sz w:val="24"/>
                <w:szCs w:val="24"/>
              </w:rPr>
            </w:pPr>
            <w:r>
              <w:rPr>
                <w:rFonts w:ascii="楷体" w:eastAsia="楷体" w:hAnsi="楷体" w:hint="eastAsia"/>
                <w:sz w:val="24"/>
                <w:szCs w:val="24"/>
              </w:rPr>
              <w:t>Y</w:t>
            </w:r>
          </w:p>
        </w:tc>
      </w:tr>
      <w:tr w:rsidR="00461874" w:rsidTr="001B7706">
        <w:trPr>
          <w:trHeight w:val="818"/>
        </w:trPr>
        <w:tc>
          <w:tcPr>
            <w:tcW w:w="1809" w:type="dxa"/>
            <w:vAlign w:val="center"/>
          </w:tcPr>
          <w:p w:rsidR="00461874" w:rsidRDefault="00032BE1">
            <w:pPr>
              <w:spacing w:line="360" w:lineRule="auto"/>
              <w:rPr>
                <w:rFonts w:ascii="楷体" w:eastAsia="楷体" w:hAnsi="楷体"/>
                <w:sz w:val="24"/>
                <w:szCs w:val="24"/>
              </w:rPr>
            </w:pPr>
            <w:r>
              <w:rPr>
                <w:rFonts w:ascii="楷体" w:eastAsia="楷体" w:hAnsi="楷体" w:hint="eastAsia"/>
                <w:sz w:val="24"/>
                <w:szCs w:val="24"/>
              </w:rPr>
              <w:lastRenderedPageBreak/>
              <w:t>交付后活动</w:t>
            </w:r>
          </w:p>
        </w:tc>
        <w:tc>
          <w:tcPr>
            <w:tcW w:w="1311" w:type="dxa"/>
          </w:tcPr>
          <w:p w:rsidR="00461874" w:rsidRDefault="00032BE1">
            <w:pPr>
              <w:spacing w:line="360" w:lineRule="auto"/>
              <w:rPr>
                <w:rFonts w:ascii="楷体" w:eastAsia="楷体" w:hAnsi="楷体"/>
                <w:sz w:val="24"/>
                <w:szCs w:val="24"/>
              </w:rPr>
            </w:pPr>
            <w:r>
              <w:rPr>
                <w:rFonts w:ascii="楷体" w:eastAsia="楷体" w:hAnsi="楷体" w:hint="eastAsia"/>
                <w:sz w:val="24"/>
                <w:szCs w:val="24"/>
              </w:rPr>
              <w:t>Q8.5.5</w:t>
            </w:r>
          </w:p>
        </w:tc>
        <w:tc>
          <w:tcPr>
            <w:tcW w:w="10738" w:type="dxa"/>
          </w:tcPr>
          <w:p w:rsidR="00461874" w:rsidRDefault="00032BE1">
            <w:pPr>
              <w:pStyle w:val="Style2"/>
              <w:spacing w:line="360" w:lineRule="auto"/>
              <w:ind w:firstLine="480"/>
              <w:rPr>
                <w:rFonts w:ascii="楷体" w:eastAsia="楷体" w:hAnsi="楷体"/>
                <w:sz w:val="24"/>
                <w:szCs w:val="24"/>
                <w:lang w:eastAsia="zh-CN"/>
              </w:rPr>
            </w:pPr>
            <w:r>
              <w:rPr>
                <w:rFonts w:ascii="楷体" w:eastAsia="楷体" w:hAnsi="楷体" w:hint="eastAsia"/>
                <w:sz w:val="24"/>
                <w:szCs w:val="24"/>
                <w:lang w:eastAsia="zh-CN"/>
              </w:rPr>
              <w:t>与部门负责人沟通了解到组织主要通过与客户签订合同的形式对交付后的活动进行规定。合同通常包括：法律法规要求，交付后不合格的处理，顾客的售后服务要求等。经了解，组织目前暂无交付后违反法律法规要求、无违法合同要求、无严重客户投诉的情况。收到客户建议、投诉后，组织通过邮件或者会议将信息传递给相关部门。</w:t>
            </w:r>
          </w:p>
          <w:p w:rsidR="00461874" w:rsidRDefault="00032BE1">
            <w:pPr>
              <w:pStyle w:val="Style2"/>
              <w:spacing w:line="360" w:lineRule="auto"/>
              <w:ind w:firstLine="480"/>
              <w:rPr>
                <w:rFonts w:ascii="楷体" w:eastAsia="楷体" w:hAnsi="楷体"/>
                <w:sz w:val="24"/>
                <w:szCs w:val="24"/>
                <w:lang w:eastAsia="zh-CN"/>
              </w:rPr>
            </w:pPr>
            <w:r>
              <w:rPr>
                <w:rFonts w:ascii="楷体" w:eastAsia="楷体" w:hAnsi="楷体" w:cs="楷体" w:hint="eastAsia"/>
                <w:sz w:val="24"/>
                <w:szCs w:val="24"/>
                <w:lang w:eastAsia="zh-CN"/>
              </w:rPr>
              <w:t>售后服务由</w:t>
            </w:r>
            <w:r w:rsidR="00B957FA">
              <w:rPr>
                <w:rFonts w:ascii="楷体" w:eastAsia="楷体" w:hAnsi="楷体" w:cs="楷体" w:hint="eastAsia"/>
                <w:sz w:val="24"/>
                <w:szCs w:val="24"/>
                <w:lang w:eastAsia="zh-CN"/>
              </w:rPr>
              <w:t>营业部</w:t>
            </w:r>
            <w:r>
              <w:rPr>
                <w:rFonts w:ascii="楷体" w:eastAsia="楷体" w:hAnsi="楷体" w:cs="楷体" w:hint="eastAsia"/>
                <w:sz w:val="24"/>
                <w:szCs w:val="24"/>
                <w:lang w:eastAsia="zh-CN"/>
              </w:rPr>
              <w:t>业务</w:t>
            </w:r>
            <w:r>
              <w:rPr>
                <w:rFonts w:ascii="楷体" w:eastAsia="楷体" w:hAnsi="楷体" w:hint="eastAsia"/>
                <w:sz w:val="24"/>
                <w:szCs w:val="24"/>
                <w:lang w:eastAsia="zh-CN"/>
              </w:rPr>
              <w:t xml:space="preserve">员按照售后服务规范执行，去客户现场培训和指导使用方法和注意事项以及安装服务等。 </w:t>
            </w:r>
          </w:p>
          <w:p w:rsidR="00461874" w:rsidRDefault="00032BE1">
            <w:pPr>
              <w:snapToGrid w:val="0"/>
              <w:spacing w:line="360" w:lineRule="auto"/>
              <w:ind w:firstLineChars="200" w:firstLine="480"/>
              <w:rPr>
                <w:rFonts w:ascii="楷体" w:eastAsia="楷体" w:hAnsi="楷体"/>
                <w:sz w:val="24"/>
                <w:szCs w:val="24"/>
              </w:rPr>
            </w:pPr>
            <w:r>
              <w:rPr>
                <w:rFonts w:ascii="楷体" w:eastAsia="楷体" w:hAnsi="楷体" w:hint="eastAsia"/>
                <w:sz w:val="24"/>
                <w:szCs w:val="24"/>
              </w:rPr>
              <w:t>基本满足要求。</w:t>
            </w:r>
          </w:p>
        </w:tc>
        <w:tc>
          <w:tcPr>
            <w:tcW w:w="851" w:type="dxa"/>
          </w:tcPr>
          <w:p w:rsidR="00461874" w:rsidRDefault="004424EE">
            <w:pPr>
              <w:spacing w:line="360" w:lineRule="auto"/>
              <w:rPr>
                <w:rFonts w:ascii="楷体" w:eastAsia="楷体" w:hAnsi="楷体"/>
                <w:sz w:val="24"/>
                <w:szCs w:val="24"/>
              </w:rPr>
            </w:pPr>
            <w:r>
              <w:rPr>
                <w:rFonts w:ascii="楷体" w:eastAsia="楷体" w:hAnsi="楷体" w:hint="eastAsia"/>
                <w:sz w:val="24"/>
                <w:szCs w:val="24"/>
              </w:rPr>
              <w:t>Y</w:t>
            </w:r>
          </w:p>
        </w:tc>
      </w:tr>
      <w:tr w:rsidR="00461874" w:rsidTr="00F73525">
        <w:trPr>
          <w:trHeight w:val="1102"/>
        </w:trPr>
        <w:tc>
          <w:tcPr>
            <w:tcW w:w="1809" w:type="dxa"/>
            <w:vAlign w:val="center"/>
          </w:tcPr>
          <w:p w:rsidR="00461874" w:rsidRDefault="00032BE1">
            <w:pPr>
              <w:spacing w:line="360" w:lineRule="auto"/>
              <w:rPr>
                <w:rFonts w:ascii="楷体" w:eastAsia="楷体" w:hAnsi="楷体"/>
                <w:sz w:val="24"/>
                <w:szCs w:val="24"/>
              </w:rPr>
            </w:pPr>
            <w:r>
              <w:rPr>
                <w:rFonts w:ascii="楷体" w:eastAsia="楷体" w:hAnsi="楷体" w:hint="eastAsia"/>
                <w:sz w:val="24"/>
                <w:szCs w:val="24"/>
              </w:rPr>
              <w:t>更改的控制</w:t>
            </w:r>
          </w:p>
        </w:tc>
        <w:tc>
          <w:tcPr>
            <w:tcW w:w="1311" w:type="dxa"/>
          </w:tcPr>
          <w:p w:rsidR="00461874" w:rsidRDefault="00032BE1">
            <w:pPr>
              <w:spacing w:line="360" w:lineRule="auto"/>
              <w:rPr>
                <w:rFonts w:ascii="楷体" w:eastAsia="楷体" w:hAnsi="楷体"/>
                <w:sz w:val="24"/>
                <w:szCs w:val="24"/>
              </w:rPr>
            </w:pPr>
            <w:r>
              <w:rPr>
                <w:rFonts w:ascii="楷体" w:eastAsia="楷体" w:hAnsi="楷体" w:hint="eastAsia"/>
                <w:sz w:val="24"/>
                <w:szCs w:val="24"/>
              </w:rPr>
              <w:t>Q</w:t>
            </w:r>
            <w:r>
              <w:rPr>
                <w:rFonts w:ascii="楷体" w:eastAsia="楷体" w:hAnsi="楷体"/>
                <w:sz w:val="24"/>
                <w:szCs w:val="24"/>
              </w:rPr>
              <w:t>8.5.6</w:t>
            </w:r>
          </w:p>
          <w:p w:rsidR="00461874" w:rsidRDefault="00461874">
            <w:pPr>
              <w:spacing w:line="360" w:lineRule="auto"/>
              <w:ind w:left="105"/>
              <w:rPr>
                <w:rFonts w:ascii="楷体" w:eastAsia="楷体" w:hAnsi="楷体"/>
                <w:sz w:val="24"/>
                <w:szCs w:val="24"/>
              </w:rPr>
            </w:pPr>
          </w:p>
        </w:tc>
        <w:tc>
          <w:tcPr>
            <w:tcW w:w="10738" w:type="dxa"/>
          </w:tcPr>
          <w:p w:rsidR="00461874" w:rsidRDefault="00032BE1">
            <w:pPr>
              <w:spacing w:line="360" w:lineRule="auto"/>
              <w:ind w:firstLineChars="150" w:firstLine="360"/>
              <w:rPr>
                <w:rFonts w:ascii="楷体" w:eastAsia="楷体" w:hAnsi="楷体"/>
                <w:sz w:val="24"/>
                <w:szCs w:val="24"/>
              </w:rPr>
            </w:pPr>
            <w:r>
              <w:rPr>
                <w:rFonts w:ascii="楷体" w:eastAsia="楷体" w:hAnsi="楷体" w:hint="eastAsia"/>
                <w:sz w:val="24"/>
                <w:szCs w:val="24"/>
              </w:rPr>
              <w:t>据销售负责人介绍目前顾客、供方比较稳定，有关的法律法规没有发生变化，公司业务比较固定，所以销售和服务的提供没有发生过更改，也没有发现变更情况，问其有关的要求，比较熟悉。</w:t>
            </w:r>
          </w:p>
        </w:tc>
        <w:tc>
          <w:tcPr>
            <w:tcW w:w="851" w:type="dxa"/>
          </w:tcPr>
          <w:p w:rsidR="00461874" w:rsidRDefault="004424EE">
            <w:pPr>
              <w:spacing w:line="360" w:lineRule="auto"/>
              <w:rPr>
                <w:rFonts w:ascii="楷体" w:eastAsia="楷体" w:hAnsi="楷体"/>
                <w:sz w:val="24"/>
                <w:szCs w:val="24"/>
              </w:rPr>
            </w:pPr>
            <w:r>
              <w:rPr>
                <w:rFonts w:ascii="楷体" w:eastAsia="楷体" w:hAnsi="楷体" w:hint="eastAsia"/>
                <w:sz w:val="24"/>
                <w:szCs w:val="24"/>
              </w:rPr>
              <w:t>Y</w:t>
            </w:r>
          </w:p>
        </w:tc>
      </w:tr>
      <w:tr w:rsidR="00461874" w:rsidTr="001B7706">
        <w:trPr>
          <w:trHeight w:val="502"/>
        </w:trPr>
        <w:tc>
          <w:tcPr>
            <w:tcW w:w="1809" w:type="dxa"/>
            <w:vAlign w:val="center"/>
          </w:tcPr>
          <w:p w:rsidR="00461874" w:rsidRDefault="00032BE1">
            <w:pPr>
              <w:spacing w:line="360" w:lineRule="auto"/>
              <w:rPr>
                <w:rFonts w:ascii="楷体" w:eastAsia="楷体" w:hAnsi="楷体"/>
                <w:sz w:val="24"/>
                <w:szCs w:val="24"/>
              </w:rPr>
            </w:pPr>
            <w:r>
              <w:rPr>
                <w:rFonts w:ascii="楷体" w:eastAsia="楷体" w:hAnsi="楷体" w:cs="Arial" w:hint="eastAsia"/>
                <w:sz w:val="24"/>
                <w:szCs w:val="24"/>
              </w:rPr>
              <w:t>客户满意</w:t>
            </w:r>
          </w:p>
        </w:tc>
        <w:tc>
          <w:tcPr>
            <w:tcW w:w="1311" w:type="dxa"/>
          </w:tcPr>
          <w:p w:rsidR="00461874" w:rsidRDefault="00032BE1">
            <w:pPr>
              <w:spacing w:line="360" w:lineRule="auto"/>
              <w:rPr>
                <w:rFonts w:ascii="楷体" w:eastAsia="楷体" w:hAnsi="楷体" w:cs="Arial"/>
                <w:sz w:val="24"/>
                <w:szCs w:val="24"/>
              </w:rPr>
            </w:pPr>
            <w:r>
              <w:rPr>
                <w:rFonts w:ascii="楷体" w:eastAsia="楷体" w:hAnsi="楷体" w:cs="Arial" w:hint="eastAsia"/>
                <w:sz w:val="24"/>
                <w:szCs w:val="24"/>
              </w:rPr>
              <w:t xml:space="preserve">Q9.1.2 </w:t>
            </w:r>
          </w:p>
        </w:tc>
        <w:tc>
          <w:tcPr>
            <w:tcW w:w="10738" w:type="dxa"/>
          </w:tcPr>
          <w:p w:rsidR="00461874" w:rsidRDefault="00032BE1">
            <w:pPr>
              <w:tabs>
                <w:tab w:val="left" w:pos="6597"/>
              </w:tabs>
              <w:spacing w:line="360" w:lineRule="auto"/>
              <w:ind w:firstLineChars="200" w:firstLine="480"/>
              <w:rPr>
                <w:rFonts w:ascii="楷体" w:eastAsia="楷体" w:hAnsi="楷体"/>
                <w:sz w:val="24"/>
                <w:szCs w:val="24"/>
              </w:rPr>
            </w:pPr>
            <w:r>
              <w:rPr>
                <w:rFonts w:ascii="楷体" w:eastAsia="楷体" w:hAnsi="楷体" w:hint="eastAsia"/>
                <w:sz w:val="24"/>
                <w:szCs w:val="24"/>
              </w:rPr>
              <w:t>公司编制了《</w:t>
            </w:r>
            <w:r w:rsidR="007E603F" w:rsidRPr="007E603F">
              <w:rPr>
                <w:rFonts w:ascii="楷体" w:eastAsia="楷体" w:hAnsi="楷体" w:hint="eastAsia"/>
                <w:sz w:val="24"/>
                <w:szCs w:val="24"/>
              </w:rPr>
              <w:t>OUCHEM/CX-13-2022顾客满意度测量控制程序</w:t>
            </w:r>
            <w:r>
              <w:rPr>
                <w:rFonts w:ascii="楷体" w:eastAsia="楷体" w:hAnsi="楷体" w:hint="eastAsia"/>
                <w:sz w:val="24"/>
                <w:szCs w:val="24"/>
              </w:rPr>
              <w:t>》，公司通过拜访、电话、电邮、问卷等形式，收集顾客反馈信息，监视顾客满意程度，评价体系的有效性，寻求体系改进的机会。</w:t>
            </w:r>
          </w:p>
          <w:p w:rsidR="00461874" w:rsidRDefault="00032BE1">
            <w:pPr>
              <w:tabs>
                <w:tab w:val="left" w:pos="798"/>
                <w:tab w:val="left" w:pos="3606"/>
                <w:tab w:val="left" w:pos="5979"/>
                <w:tab w:val="left" w:pos="6807"/>
                <w:tab w:val="left" w:pos="8715"/>
                <w:tab w:val="left" w:pos="10413"/>
                <w:tab w:val="left" w:pos="11871"/>
                <w:tab w:val="left" w:pos="14949"/>
              </w:tabs>
              <w:autoSpaceDE w:val="0"/>
              <w:autoSpaceDN w:val="0"/>
              <w:spacing w:line="360" w:lineRule="auto"/>
              <w:ind w:firstLineChars="200" w:firstLine="480"/>
              <w:jc w:val="left"/>
              <w:rPr>
                <w:rFonts w:ascii="楷体" w:eastAsia="楷体" w:hAnsi="楷体"/>
                <w:sz w:val="24"/>
                <w:szCs w:val="24"/>
              </w:rPr>
            </w:pPr>
            <w:r>
              <w:rPr>
                <w:rFonts w:ascii="楷体" w:eastAsia="楷体" w:hAnsi="楷体" w:hint="eastAsia"/>
                <w:sz w:val="24"/>
                <w:szCs w:val="24"/>
              </w:rPr>
              <w:t>提供《顾客满意程度调查表》，调查包含：质量、</w:t>
            </w:r>
            <w:r w:rsidR="00150AA7">
              <w:rPr>
                <w:rFonts w:ascii="楷体" w:eastAsia="楷体" w:hAnsi="楷体" w:hint="eastAsia"/>
                <w:sz w:val="24"/>
                <w:szCs w:val="24"/>
              </w:rPr>
              <w:t>性能、</w:t>
            </w:r>
            <w:r>
              <w:rPr>
                <w:rFonts w:ascii="楷体" w:eastAsia="楷体" w:hAnsi="楷体" w:hint="eastAsia"/>
                <w:sz w:val="24"/>
                <w:szCs w:val="24"/>
              </w:rPr>
              <w:t>交货期、服务、</w:t>
            </w:r>
            <w:r w:rsidR="00150AA7">
              <w:rPr>
                <w:rFonts w:ascii="楷体" w:eastAsia="楷体" w:hAnsi="楷体" w:hint="eastAsia"/>
                <w:sz w:val="24"/>
                <w:szCs w:val="24"/>
              </w:rPr>
              <w:t>包装、</w:t>
            </w:r>
            <w:r>
              <w:rPr>
                <w:rFonts w:ascii="楷体" w:eastAsia="楷体" w:hAnsi="楷体" w:hint="eastAsia"/>
                <w:sz w:val="24"/>
                <w:szCs w:val="24"/>
              </w:rPr>
              <w:t>价格</w:t>
            </w:r>
            <w:r w:rsidR="00150AA7">
              <w:rPr>
                <w:rFonts w:ascii="楷体" w:eastAsia="楷体" w:hAnsi="楷体" w:hint="eastAsia"/>
                <w:sz w:val="24"/>
                <w:szCs w:val="24"/>
              </w:rPr>
              <w:t>、沟通、运费</w:t>
            </w:r>
            <w:r>
              <w:rPr>
                <w:rFonts w:ascii="楷体" w:eastAsia="楷体" w:hAnsi="楷体" w:hint="eastAsia"/>
                <w:sz w:val="24"/>
                <w:szCs w:val="24"/>
              </w:rPr>
              <w:t>等指标，满意程度分为很</w:t>
            </w:r>
            <w:proofErr w:type="gramStart"/>
            <w:r>
              <w:rPr>
                <w:rFonts w:ascii="楷体" w:eastAsia="楷体" w:hAnsi="楷体" w:hint="eastAsia"/>
                <w:sz w:val="24"/>
                <w:szCs w:val="24"/>
              </w:rPr>
              <w:t>满意</w:t>
            </w:r>
            <w:r>
              <w:rPr>
                <w:rFonts w:ascii="楷体" w:eastAsia="楷体" w:hAnsi="楷体"/>
                <w:sz w:val="24"/>
                <w:szCs w:val="24"/>
              </w:rPr>
              <w:t>—</w:t>
            </w:r>
            <w:proofErr w:type="gramEnd"/>
            <w:r>
              <w:rPr>
                <w:rFonts w:ascii="楷体" w:eastAsia="楷体" w:hAnsi="楷体" w:hint="eastAsia"/>
                <w:sz w:val="24"/>
                <w:szCs w:val="24"/>
              </w:rPr>
              <w:t>----不满意等四个档次。被调查客户包括：</w:t>
            </w:r>
            <w:r w:rsidR="00D04DD8">
              <w:rPr>
                <w:rFonts w:ascii="楷体" w:eastAsia="楷体" w:hAnsi="楷体" w:hint="eastAsia"/>
                <w:sz w:val="24"/>
                <w:szCs w:val="24"/>
              </w:rPr>
              <w:t>MORADYA CHEMICALS、UTSU CO.,LTD.</w:t>
            </w:r>
            <w:r>
              <w:rPr>
                <w:rFonts w:ascii="楷体" w:eastAsia="楷体" w:hAnsi="楷体" w:hint="eastAsia"/>
                <w:sz w:val="24"/>
                <w:szCs w:val="24"/>
              </w:rPr>
              <w:t>等</w:t>
            </w:r>
            <w:r w:rsidR="00D04DD8">
              <w:rPr>
                <w:rFonts w:ascii="楷体" w:eastAsia="楷体" w:hAnsi="楷体" w:hint="eastAsia"/>
                <w:sz w:val="24"/>
                <w:szCs w:val="24"/>
              </w:rPr>
              <w:t>11</w:t>
            </w:r>
            <w:r>
              <w:rPr>
                <w:rFonts w:ascii="楷体" w:eastAsia="楷体" w:hAnsi="楷体" w:hint="eastAsia"/>
                <w:sz w:val="24"/>
                <w:szCs w:val="24"/>
              </w:rPr>
              <w:t>个客户，从提供的调查表来看，客户对组织评价均为“很满意”、“满意”。</w:t>
            </w:r>
          </w:p>
          <w:p w:rsidR="00461874" w:rsidRDefault="00032BE1" w:rsidP="009357DE">
            <w:pPr>
              <w:tabs>
                <w:tab w:val="left" w:pos="6597"/>
              </w:tabs>
              <w:spacing w:line="360" w:lineRule="auto"/>
              <w:ind w:firstLineChars="200" w:firstLine="480"/>
              <w:rPr>
                <w:rFonts w:ascii="楷体" w:eastAsia="楷体" w:hAnsi="楷体"/>
                <w:sz w:val="24"/>
                <w:szCs w:val="24"/>
              </w:rPr>
            </w:pPr>
            <w:r>
              <w:rPr>
                <w:rFonts w:ascii="楷体" w:eastAsia="楷体" w:hAnsi="楷体" w:hint="eastAsia"/>
                <w:sz w:val="24"/>
                <w:szCs w:val="24"/>
              </w:rPr>
              <w:t>查见2022.</w:t>
            </w:r>
            <w:r w:rsidR="00FC1751">
              <w:rPr>
                <w:rFonts w:ascii="楷体" w:eastAsia="楷体" w:hAnsi="楷体" w:hint="eastAsia"/>
                <w:sz w:val="24"/>
                <w:szCs w:val="24"/>
              </w:rPr>
              <w:t>9.30</w:t>
            </w:r>
            <w:r>
              <w:rPr>
                <w:rFonts w:ascii="楷体" w:eastAsia="楷体" w:hAnsi="楷体" w:hint="eastAsia"/>
                <w:sz w:val="24"/>
                <w:szCs w:val="24"/>
              </w:rPr>
              <w:t>日《</w:t>
            </w:r>
            <w:r>
              <w:rPr>
                <w:rFonts w:ascii="楷体" w:eastAsia="楷体" w:hAnsi="楷体" w:cs="宋体" w:hint="eastAsia"/>
                <w:sz w:val="24"/>
                <w:szCs w:val="24"/>
              </w:rPr>
              <w:t>顾客满意度</w:t>
            </w:r>
            <w:r w:rsidR="00FC1751">
              <w:rPr>
                <w:rFonts w:ascii="楷体" w:eastAsia="楷体" w:hAnsi="楷体" w:cs="宋体" w:hint="eastAsia"/>
                <w:sz w:val="24"/>
                <w:szCs w:val="24"/>
              </w:rPr>
              <w:t>调查结果及</w:t>
            </w:r>
            <w:r>
              <w:rPr>
                <w:rFonts w:ascii="楷体" w:eastAsia="楷体" w:hAnsi="楷体" w:cs="宋体" w:hint="eastAsia"/>
                <w:sz w:val="24"/>
                <w:szCs w:val="24"/>
              </w:rPr>
              <w:t>分析报告</w:t>
            </w:r>
            <w:r>
              <w:rPr>
                <w:rFonts w:ascii="楷体" w:eastAsia="楷体" w:hAnsi="楷体" w:hint="eastAsia"/>
                <w:sz w:val="24"/>
                <w:szCs w:val="24"/>
              </w:rPr>
              <w:t>》，</w:t>
            </w:r>
            <w:r w:rsidR="00A0602A">
              <w:rPr>
                <w:rFonts w:ascii="楷体" w:eastAsia="楷体" w:hAnsi="楷体" w:hint="eastAsia"/>
                <w:sz w:val="24"/>
                <w:szCs w:val="24"/>
              </w:rPr>
              <w:t>编制人</w:t>
            </w:r>
            <w:r>
              <w:rPr>
                <w:rFonts w:ascii="楷体" w:eastAsia="楷体" w:hAnsi="楷体" w:hint="eastAsia"/>
                <w:sz w:val="24"/>
                <w:szCs w:val="24"/>
              </w:rPr>
              <w:t>：</w:t>
            </w:r>
            <w:r w:rsidR="00A0602A">
              <w:rPr>
                <w:rFonts w:ascii="楷体" w:eastAsia="楷体" w:hAnsi="楷体" w:hint="eastAsia"/>
                <w:sz w:val="24"/>
                <w:szCs w:val="24"/>
              </w:rPr>
              <w:t>丁岚</w:t>
            </w:r>
            <w:r>
              <w:rPr>
                <w:rFonts w:ascii="楷体" w:eastAsia="楷体" w:hAnsi="楷体" w:hint="eastAsia"/>
                <w:sz w:val="24"/>
                <w:szCs w:val="24"/>
              </w:rPr>
              <w:t>。对顾客满意度指标完成情况、顾客建议改进方向等予以分析汇总，经评价测算客户满意度得分</w:t>
            </w:r>
            <w:r w:rsidR="00AC1914">
              <w:rPr>
                <w:rFonts w:ascii="楷体" w:eastAsia="楷体" w:hAnsi="楷体" w:hint="eastAsia"/>
                <w:sz w:val="24"/>
                <w:szCs w:val="24"/>
              </w:rPr>
              <w:t>100</w:t>
            </w:r>
            <w:r>
              <w:rPr>
                <w:rFonts w:ascii="楷体" w:eastAsia="楷体" w:hAnsi="楷体" w:hint="eastAsia"/>
                <w:sz w:val="24"/>
                <w:szCs w:val="24"/>
              </w:rPr>
              <w:t>分。顾客改进建议：</w:t>
            </w:r>
            <w:r w:rsidR="00AC1914">
              <w:rPr>
                <w:rFonts w:ascii="楷体" w:eastAsia="楷体" w:hAnsi="楷体" w:hint="eastAsia"/>
                <w:sz w:val="24"/>
                <w:szCs w:val="24"/>
              </w:rPr>
              <w:t>保持</w:t>
            </w:r>
            <w:r w:rsidR="00AC1914">
              <w:rPr>
                <w:rFonts w:ascii="楷体" w:eastAsia="楷体" w:hAnsi="楷体" w:hint="eastAsia"/>
                <w:sz w:val="24"/>
                <w:szCs w:val="24"/>
              </w:rPr>
              <w:lastRenderedPageBreak/>
              <w:t>优势，加强产品和人员管理</w:t>
            </w:r>
            <w:r>
              <w:rPr>
                <w:rFonts w:ascii="楷体" w:eastAsia="楷体" w:hAnsi="楷体" w:hint="eastAsia"/>
                <w:sz w:val="24"/>
                <w:szCs w:val="24"/>
              </w:rPr>
              <w:t>。</w:t>
            </w:r>
          </w:p>
          <w:p w:rsidR="00461874" w:rsidRDefault="00B957FA" w:rsidP="009357DE">
            <w:pPr>
              <w:tabs>
                <w:tab w:val="left" w:pos="6597"/>
              </w:tabs>
              <w:spacing w:line="360" w:lineRule="auto"/>
              <w:ind w:firstLineChars="200" w:firstLine="480"/>
              <w:rPr>
                <w:rFonts w:ascii="楷体" w:eastAsia="楷体" w:hAnsi="楷体"/>
                <w:sz w:val="24"/>
                <w:szCs w:val="24"/>
              </w:rPr>
            </w:pPr>
            <w:r>
              <w:rPr>
                <w:rFonts w:ascii="楷体" w:eastAsia="楷体" w:hAnsi="楷体" w:hint="eastAsia"/>
                <w:sz w:val="24"/>
                <w:szCs w:val="24"/>
              </w:rPr>
              <w:t>营业部</w:t>
            </w:r>
            <w:r w:rsidR="00032BE1">
              <w:rPr>
                <w:rFonts w:ascii="楷体" w:eastAsia="楷体" w:hAnsi="楷体" w:hint="eastAsia"/>
                <w:sz w:val="24"/>
                <w:szCs w:val="24"/>
              </w:rPr>
              <w:t>经理介绍暂无顾客投诉情况发生，日常顾客的反馈均是一些小问题都已及时处理，处理后顾客满意。</w:t>
            </w:r>
          </w:p>
          <w:p w:rsidR="003B4B7C" w:rsidRPr="009357DE" w:rsidRDefault="009357DE" w:rsidP="009357DE">
            <w:pPr>
              <w:pStyle w:val="a0"/>
              <w:spacing w:line="360" w:lineRule="auto"/>
              <w:rPr>
                <w:rFonts w:ascii="楷体" w:eastAsia="楷体" w:hAnsi="楷体"/>
                <w:bCs w:val="0"/>
                <w:spacing w:val="0"/>
                <w:sz w:val="24"/>
                <w:szCs w:val="24"/>
              </w:rPr>
            </w:pPr>
            <w:r w:rsidRPr="009357DE">
              <w:rPr>
                <w:rFonts w:ascii="楷体" w:eastAsia="楷体" w:hAnsi="楷体" w:hint="eastAsia"/>
                <w:bCs w:val="0"/>
                <w:spacing w:val="0"/>
                <w:sz w:val="24"/>
                <w:szCs w:val="24"/>
              </w:rPr>
              <w:t xml:space="preserve">   查2022年8月份客户反馈合同号2021WFO1019货物出现有硬度升高，分散性变差的情况，供应商荣成市化工总厂有限公司进行了原因分析并制定了纠正措施答复客户，已谅解。</w:t>
            </w:r>
          </w:p>
          <w:p w:rsidR="00461874" w:rsidRDefault="00032BE1">
            <w:pPr>
              <w:tabs>
                <w:tab w:val="left" w:pos="6597"/>
              </w:tabs>
              <w:spacing w:line="360" w:lineRule="auto"/>
              <w:ind w:firstLineChars="200" w:firstLine="480"/>
              <w:rPr>
                <w:rFonts w:ascii="楷体" w:eastAsia="楷体" w:hAnsi="楷体"/>
                <w:sz w:val="24"/>
                <w:szCs w:val="24"/>
              </w:rPr>
            </w:pPr>
            <w:r>
              <w:rPr>
                <w:rFonts w:ascii="楷体" w:eastAsia="楷体" w:hAnsi="楷体" w:hint="eastAsia"/>
                <w:sz w:val="24"/>
                <w:szCs w:val="24"/>
              </w:rPr>
              <w:t>企业对顾客满意度的调查、分析利用进行了策划并实施，基本符合标准条款的要求。</w:t>
            </w:r>
          </w:p>
        </w:tc>
        <w:tc>
          <w:tcPr>
            <w:tcW w:w="851" w:type="dxa"/>
          </w:tcPr>
          <w:p w:rsidR="00461874" w:rsidRDefault="004424EE">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461874" w:rsidTr="001B7706">
        <w:trPr>
          <w:trHeight w:val="2110"/>
        </w:trPr>
        <w:tc>
          <w:tcPr>
            <w:tcW w:w="1809" w:type="dxa"/>
            <w:vAlign w:val="center"/>
          </w:tcPr>
          <w:p w:rsidR="00461874" w:rsidRDefault="00032BE1" w:rsidP="00DD7359">
            <w:pPr>
              <w:spacing w:line="360" w:lineRule="auto"/>
              <w:rPr>
                <w:rFonts w:ascii="楷体" w:eastAsia="楷体" w:hAnsi="楷体"/>
                <w:sz w:val="24"/>
                <w:szCs w:val="24"/>
              </w:rPr>
            </w:pPr>
            <w:r>
              <w:rPr>
                <w:rFonts w:ascii="楷体" w:eastAsia="楷体" w:hAnsi="楷体" w:cs="Arial" w:hint="eastAsia"/>
                <w:sz w:val="24"/>
                <w:szCs w:val="24"/>
              </w:rPr>
              <w:lastRenderedPageBreak/>
              <w:t>环境因素辨识与评价</w:t>
            </w:r>
          </w:p>
        </w:tc>
        <w:tc>
          <w:tcPr>
            <w:tcW w:w="1311" w:type="dxa"/>
            <w:vAlign w:val="center"/>
          </w:tcPr>
          <w:p w:rsidR="00461874" w:rsidRDefault="00461874">
            <w:pPr>
              <w:spacing w:line="360" w:lineRule="auto"/>
              <w:rPr>
                <w:rFonts w:ascii="楷体" w:eastAsia="楷体" w:hAnsi="楷体" w:cs="楷体"/>
                <w:sz w:val="24"/>
                <w:szCs w:val="24"/>
              </w:rPr>
            </w:pPr>
          </w:p>
          <w:p w:rsidR="00461874" w:rsidRDefault="00DD7359">
            <w:pPr>
              <w:spacing w:line="360" w:lineRule="auto"/>
              <w:rPr>
                <w:rFonts w:ascii="楷体" w:eastAsia="楷体" w:hAnsi="楷体" w:cs="楷体"/>
                <w:sz w:val="24"/>
                <w:szCs w:val="24"/>
              </w:rPr>
            </w:pPr>
            <w:r>
              <w:rPr>
                <w:rFonts w:ascii="楷体" w:eastAsia="楷体" w:hAnsi="楷体" w:cs="楷体" w:hint="eastAsia"/>
                <w:sz w:val="24"/>
                <w:szCs w:val="24"/>
              </w:rPr>
              <w:t>E</w:t>
            </w:r>
            <w:r w:rsidR="00032BE1">
              <w:rPr>
                <w:rFonts w:ascii="楷体" w:eastAsia="楷体" w:hAnsi="楷体" w:cs="Arial" w:hint="eastAsia"/>
                <w:sz w:val="24"/>
                <w:szCs w:val="24"/>
              </w:rPr>
              <w:t>6.1.2</w:t>
            </w:r>
          </w:p>
          <w:p w:rsidR="00461874" w:rsidRDefault="00461874">
            <w:pPr>
              <w:spacing w:line="360" w:lineRule="auto"/>
              <w:rPr>
                <w:rFonts w:ascii="楷体" w:eastAsia="楷体" w:hAnsi="楷体" w:cs="楷体"/>
                <w:sz w:val="24"/>
                <w:szCs w:val="24"/>
              </w:rPr>
            </w:pPr>
          </w:p>
          <w:p w:rsidR="00461874" w:rsidRDefault="00461874">
            <w:pPr>
              <w:spacing w:line="360" w:lineRule="auto"/>
              <w:rPr>
                <w:rFonts w:ascii="楷体" w:eastAsia="楷体" w:hAnsi="楷体" w:cs="楷体"/>
                <w:sz w:val="24"/>
                <w:szCs w:val="24"/>
              </w:rPr>
            </w:pPr>
          </w:p>
          <w:p w:rsidR="00461874" w:rsidRDefault="00461874">
            <w:pPr>
              <w:spacing w:line="360" w:lineRule="auto"/>
              <w:rPr>
                <w:rFonts w:ascii="楷体" w:eastAsia="楷体" w:hAnsi="楷体" w:cs="楷体"/>
                <w:sz w:val="24"/>
                <w:szCs w:val="24"/>
              </w:rPr>
            </w:pPr>
          </w:p>
        </w:tc>
        <w:tc>
          <w:tcPr>
            <w:tcW w:w="10738" w:type="dxa"/>
            <w:vAlign w:val="center"/>
          </w:tcPr>
          <w:p w:rsidR="00461874" w:rsidRDefault="00B957FA">
            <w:pPr>
              <w:snapToGrid w:val="0"/>
              <w:spacing w:line="360" w:lineRule="auto"/>
              <w:ind w:firstLine="480"/>
              <w:rPr>
                <w:rFonts w:ascii="楷体" w:eastAsia="楷体" w:hAnsi="楷体" w:cs="楷体"/>
                <w:sz w:val="24"/>
                <w:szCs w:val="24"/>
              </w:rPr>
            </w:pPr>
            <w:r>
              <w:rPr>
                <w:rFonts w:ascii="楷体" w:eastAsia="楷体" w:hAnsi="楷体" w:cs="楷体" w:hint="eastAsia"/>
                <w:sz w:val="24"/>
                <w:szCs w:val="24"/>
              </w:rPr>
              <w:t>营业部</w:t>
            </w:r>
            <w:r w:rsidR="00032BE1">
              <w:rPr>
                <w:rFonts w:ascii="楷体" w:eastAsia="楷体" w:hAnsi="楷体" w:cs="楷体" w:hint="eastAsia"/>
                <w:sz w:val="24"/>
                <w:szCs w:val="24"/>
              </w:rPr>
              <w:t>按照《</w:t>
            </w:r>
            <w:r w:rsidR="009303A2" w:rsidRPr="009303A2">
              <w:rPr>
                <w:rFonts w:ascii="楷体" w:eastAsia="楷体" w:hAnsi="楷体" w:cs="楷体" w:hint="eastAsia"/>
                <w:sz w:val="24"/>
                <w:szCs w:val="24"/>
              </w:rPr>
              <w:t>OUCHEM/CX-03-2022</w:t>
            </w:r>
            <w:r w:rsidR="009303A2" w:rsidRPr="009303A2">
              <w:rPr>
                <w:rFonts w:ascii="楷体" w:eastAsia="楷体" w:hAnsi="楷体" w:cs="楷体" w:hint="eastAsia"/>
                <w:sz w:val="24"/>
                <w:szCs w:val="24"/>
              </w:rPr>
              <w:tab/>
              <w:t>环境因素识别与评价控制程序</w:t>
            </w:r>
            <w:r w:rsidR="00032BE1">
              <w:rPr>
                <w:rFonts w:ascii="楷体" w:eastAsia="楷体" w:hAnsi="楷体" w:cs="楷体" w:hint="eastAsia"/>
                <w:sz w:val="24"/>
                <w:szCs w:val="24"/>
              </w:rPr>
              <w:t>》对办公过程和销售服务过程的环境因素进行了辨识。</w:t>
            </w:r>
          </w:p>
          <w:p w:rsidR="00461874" w:rsidRDefault="00032BE1">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查“环境因素识别与评价”，识别了</w:t>
            </w:r>
            <w:r w:rsidR="00B957FA">
              <w:rPr>
                <w:rFonts w:ascii="楷体" w:eastAsia="楷体" w:hAnsi="楷体" w:cs="楷体" w:hint="eastAsia"/>
                <w:sz w:val="24"/>
                <w:szCs w:val="24"/>
              </w:rPr>
              <w:t>营业部</w:t>
            </w:r>
            <w:r>
              <w:rPr>
                <w:rFonts w:ascii="楷体" w:eastAsia="楷体" w:hAnsi="楷体" w:cs="楷体" w:hint="eastAsia"/>
                <w:sz w:val="24"/>
                <w:szCs w:val="24"/>
              </w:rPr>
              <w:t>在办公、采购、销售等各有关过程的环境因素，主要</w:t>
            </w:r>
            <w:proofErr w:type="gramStart"/>
            <w:r>
              <w:rPr>
                <w:rFonts w:ascii="楷体" w:eastAsia="楷体" w:hAnsi="楷体" w:cs="楷体" w:hint="eastAsia"/>
                <w:sz w:val="24"/>
                <w:szCs w:val="24"/>
              </w:rPr>
              <w:t>包括</w:t>
            </w:r>
            <w:r w:rsidR="00C743F3">
              <w:rPr>
                <w:rFonts w:ascii="楷体" w:eastAsia="楷体" w:hAnsi="楷体" w:cs="楷体" w:hint="eastAsia"/>
                <w:sz w:val="24"/>
                <w:szCs w:val="24"/>
              </w:rPr>
              <w:t>废硒鼓</w:t>
            </w:r>
            <w:proofErr w:type="gramEnd"/>
            <w:r w:rsidR="00C743F3">
              <w:rPr>
                <w:rFonts w:ascii="楷体" w:eastAsia="楷体" w:hAnsi="楷体" w:cs="楷体" w:hint="eastAsia"/>
                <w:sz w:val="24"/>
                <w:szCs w:val="24"/>
              </w:rPr>
              <w:t>排放、车辆噪声排放、车辆尾气排放、生活垃圾排放、电力消耗、水消耗、纸张消耗、相关</w:t>
            </w:r>
            <w:proofErr w:type="gramStart"/>
            <w:r w:rsidR="00C743F3">
              <w:rPr>
                <w:rFonts w:ascii="楷体" w:eastAsia="楷体" w:hAnsi="楷体" w:cs="楷体" w:hint="eastAsia"/>
                <w:sz w:val="24"/>
                <w:szCs w:val="24"/>
              </w:rPr>
              <w:t>方运输</w:t>
            </w:r>
            <w:proofErr w:type="gramEnd"/>
            <w:r w:rsidR="00C743F3">
              <w:rPr>
                <w:rFonts w:ascii="楷体" w:eastAsia="楷体" w:hAnsi="楷体" w:cs="楷体" w:hint="eastAsia"/>
                <w:sz w:val="24"/>
                <w:szCs w:val="24"/>
              </w:rPr>
              <w:t>设备油料泄露、装卸过程粉尘排放、火灾</w:t>
            </w:r>
            <w:r>
              <w:rPr>
                <w:rFonts w:ascii="楷体" w:eastAsia="楷体" w:hAnsi="楷体" w:cs="楷体" w:hint="eastAsia"/>
                <w:sz w:val="24"/>
                <w:szCs w:val="24"/>
              </w:rPr>
              <w:t>等环境因素，识别时能考虑产品生命周期观点，能考虑到</w:t>
            </w:r>
            <w:r w:rsidR="00711EF2">
              <w:rPr>
                <w:rFonts w:ascii="楷体" w:eastAsia="楷体" w:hAnsi="楷体" w:cs="楷体" w:hint="eastAsia"/>
                <w:sz w:val="24"/>
                <w:szCs w:val="24"/>
              </w:rPr>
              <w:t>化工产品的进出口及销售（限许可范围内）</w:t>
            </w:r>
            <w:r>
              <w:rPr>
                <w:rFonts w:ascii="楷体" w:eastAsia="楷体" w:hAnsi="楷体" w:cs="楷体" w:hint="eastAsia"/>
                <w:sz w:val="24"/>
                <w:szCs w:val="24"/>
              </w:rPr>
              <w:t>服务的特点。</w:t>
            </w:r>
          </w:p>
          <w:p w:rsidR="00461874" w:rsidRDefault="00F73525" w:rsidP="00F73525">
            <w:pPr>
              <w:spacing w:line="360" w:lineRule="auto"/>
              <w:ind w:firstLineChars="200" w:firstLine="420"/>
              <w:rPr>
                <w:rFonts w:ascii="楷体" w:eastAsia="楷体" w:hAnsi="楷体" w:cs="楷体"/>
                <w:sz w:val="24"/>
                <w:szCs w:val="24"/>
              </w:rPr>
            </w:pPr>
            <w:r>
              <w:rPr>
                <w:noProof/>
              </w:rPr>
              <w:drawing>
                <wp:anchor distT="0" distB="0" distL="114300" distR="114300" simplePos="0" relativeHeight="251659264" behindDoc="0" locked="0" layoutInCell="1" allowOverlap="1" wp14:anchorId="6A4AE02F" wp14:editId="5587631C">
                  <wp:simplePos x="0" y="0"/>
                  <wp:positionH relativeFrom="column">
                    <wp:posOffset>986790</wp:posOffset>
                  </wp:positionH>
                  <wp:positionV relativeFrom="paragraph">
                    <wp:posOffset>325120</wp:posOffset>
                  </wp:positionV>
                  <wp:extent cx="3556000" cy="177990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biLevel thresh="75000"/>
                          </a:blip>
                          <a:stretch>
                            <a:fillRect/>
                          </a:stretch>
                        </pic:blipFill>
                        <pic:spPr>
                          <a:xfrm>
                            <a:off x="0" y="0"/>
                            <a:ext cx="3556000" cy="1779905"/>
                          </a:xfrm>
                          <a:prstGeom prst="rect">
                            <a:avLst/>
                          </a:prstGeom>
                        </pic:spPr>
                      </pic:pic>
                    </a:graphicData>
                  </a:graphic>
                  <wp14:sizeRelH relativeFrom="margin">
                    <wp14:pctWidth>0</wp14:pctWidth>
                  </wp14:sizeRelH>
                  <wp14:sizeRelV relativeFrom="margin">
                    <wp14:pctHeight>0</wp14:pctHeight>
                  </wp14:sizeRelV>
                </wp:anchor>
              </w:drawing>
            </w:r>
            <w:r w:rsidR="00032BE1">
              <w:rPr>
                <w:rFonts w:ascii="楷体" w:eastAsia="楷体" w:hAnsi="楷体" w:cs="楷体" w:hint="eastAsia"/>
                <w:sz w:val="24"/>
                <w:szCs w:val="24"/>
              </w:rPr>
              <w:t>查《</w:t>
            </w:r>
            <w:r w:rsidR="00C13C2A">
              <w:rPr>
                <w:rFonts w:ascii="楷体" w:eastAsia="楷体" w:hAnsi="楷体" w:cs="楷体" w:hint="eastAsia"/>
                <w:sz w:val="24"/>
                <w:szCs w:val="24"/>
              </w:rPr>
              <w:t>重要环境因素清单及控制措施</w:t>
            </w:r>
            <w:r w:rsidR="00032BE1">
              <w:rPr>
                <w:rFonts w:ascii="楷体" w:eastAsia="楷体" w:hAnsi="楷体" w:cs="楷体" w:hint="eastAsia"/>
                <w:sz w:val="24"/>
                <w:szCs w:val="24"/>
              </w:rPr>
              <w:t>》，涉及</w:t>
            </w:r>
            <w:r w:rsidR="00B957FA">
              <w:rPr>
                <w:rFonts w:ascii="楷体" w:eastAsia="楷体" w:hAnsi="楷体" w:cs="楷体" w:hint="eastAsia"/>
                <w:sz w:val="24"/>
                <w:szCs w:val="24"/>
              </w:rPr>
              <w:t>营业部</w:t>
            </w:r>
            <w:r w:rsidR="00032BE1">
              <w:rPr>
                <w:rFonts w:ascii="楷体" w:eastAsia="楷体" w:hAnsi="楷体" w:cs="楷体" w:hint="eastAsia"/>
                <w:sz w:val="24"/>
                <w:szCs w:val="24"/>
              </w:rPr>
              <w:t>有</w:t>
            </w:r>
            <w:r w:rsidR="00927493">
              <w:rPr>
                <w:rFonts w:ascii="楷体" w:eastAsia="楷体" w:hAnsi="楷体" w:cs="楷体" w:hint="eastAsia"/>
                <w:sz w:val="24"/>
                <w:szCs w:val="24"/>
              </w:rPr>
              <w:t>2</w:t>
            </w:r>
            <w:r w:rsidR="00032BE1">
              <w:rPr>
                <w:rFonts w:ascii="楷体" w:eastAsia="楷体" w:hAnsi="楷体" w:cs="楷体" w:hint="eastAsia"/>
                <w:sz w:val="24"/>
                <w:szCs w:val="24"/>
              </w:rPr>
              <w:t>项重要环境因素，包括：火灾、固体废弃物的排放。</w:t>
            </w:r>
          </w:p>
          <w:p w:rsidR="00F90CBC" w:rsidRDefault="00F90CBC" w:rsidP="00F90CBC">
            <w:pPr>
              <w:pStyle w:val="a0"/>
            </w:pPr>
          </w:p>
          <w:p w:rsidR="00F90CBC" w:rsidRDefault="00F90CBC" w:rsidP="00F90CBC">
            <w:pPr>
              <w:pStyle w:val="a0"/>
            </w:pPr>
          </w:p>
          <w:p w:rsidR="00F90CBC" w:rsidRDefault="00F90CBC" w:rsidP="00F90CBC">
            <w:pPr>
              <w:pStyle w:val="a0"/>
            </w:pPr>
          </w:p>
          <w:p w:rsidR="00F90CBC" w:rsidRDefault="00F90CBC" w:rsidP="00F90CBC">
            <w:pPr>
              <w:pStyle w:val="a0"/>
            </w:pPr>
          </w:p>
          <w:p w:rsidR="00F90CBC" w:rsidRDefault="00F90CBC" w:rsidP="00F90CBC">
            <w:pPr>
              <w:pStyle w:val="a0"/>
            </w:pPr>
          </w:p>
          <w:p w:rsidR="00F90CBC" w:rsidRDefault="00F90CBC" w:rsidP="00F90CBC">
            <w:pPr>
              <w:pStyle w:val="a0"/>
            </w:pPr>
          </w:p>
          <w:p w:rsidR="00F90CBC" w:rsidRDefault="00F90CBC" w:rsidP="00F90CBC">
            <w:pPr>
              <w:pStyle w:val="a0"/>
            </w:pPr>
          </w:p>
          <w:p w:rsidR="00461874" w:rsidRDefault="00032BE1">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控制措施：固废分类存放、垃圾等由</w:t>
            </w:r>
            <w:r w:rsidR="00B957FA">
              <w:rPr>
                <w:rFonts w:ascii="楷体" w:eastAsia="楷体" w:hAnsi="楷体" w:cs="楷体" w:hint="eastAsia"/>
                <w:sz w:val="24"/>
                <w:szCs w:val="24"/>
              </w:rPr>
              <w:t>办公室</w:t>
            </w:r>
            <w:r>
              <w:rPr>
                <w:rFonts w:ascii="楷体" w:eastAsia="楷体" w:hAnsi="楷体" w:cs="楷体" w:hint="eastAsia"/>
                <w:sz w:val="24"/>
                <w:szCs w:val="24"/>
              </w:rPr>
              <w:t>负责按规定处置，包装物分类卖掉，日常检查、培训教育，配备灭火器、进行应急演练等措施。</w:t>
            </w:r>
          </w:p>
          <w:p w:rsidR="00461874" w:rsidRDefault="00032BE1" w:rsidP="00BE2E7A">
            <w:pPr>
              <w:snapToGrid w:val="0"/>
              <w:spacing w:line="360" w:lineRule="auto"/>
              <w:rPr>
                <w:rFonts w:ascii="楷体" w:eastAsia="楷体" w:hAnsi="楷体" w:cs="楷体"/>
                <w:sz w:val="24"/>
                <w:szCs w:val="24"/>
              </w:rPr>
            </w:pPr>
            <w:r>
              <w:rPr>
                <w:rFonts w:ascii="楷体" w:eastAsia="楷体" w:hAnsi="楷体" w:cs="楷体" w:hint="eastAsia"/>
                <w:sz w:val="24"/>
                <w:szCs w:val="24"/>
              </w:rPr>
              <w:t xml:space="preserve">    部门识别和评价基本充分，符合规定要求，运行控制参见</w:t>
            </w:r>
            <w:r w:rsidR="00BE2E7A">
              <w:rPr>
                <w:rFonts w:ascii="楷体" w:eastAsia="楷体" w:hAnsi="楷体" w:cs="楷体" w:hint="eastAsia"/>
                <w:sz w:val="24"/>
                <w:szCs w:val="24"/>
              </w:rPr>
              <w:t>E</w:t>
            </w:r>
            <w:r>
              <w:rPr>
                <w:rFonts w:ascii="楷体" w:eastAsia="楷体" w:hAnsi="楷体" w:cs="楷体" w:hint="eastAsia"/>
                <w:sz w:val="24"/>
                <w:szCs w:val="24"/>
              </w:rPr>
              <w:t>8.1审核记录。</w:t>
            </w:r>
          </w:p>
        </w:tc>
        <w:tc>
          <w:tcPr>
            <w:tcW w:w="851" w:type="dxa"/>
          </w:tcPr>
          <w:p w:rsidR="00461874" w:rsidRDefault="004424EE">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461874" w:rsidTr="001B7706">
        <w:trPr>
          <w:trHeight w:val="676"/>
        </w:trPr>
        <w:tc>
          <w:tcPr>
            <w:tcW w:w="1809" w:type="dxa"/>
            <w:vAlign w:val="center"/>
          </w:tcPr>
          <w:p w:rsidR="00461874" w:rsidRDefault="00032BE1">
            <w:pPr>
              <w:spacing w:line="360" w:lineRule="auto"/>
              <w:rPr>
                <w:rFonts w:ascii="楷体" w:eastAsia="楷体" w:hAnsi="楷体"/>
                <w:sz w:val="24"/>
                <w:szCs w:val="24"/>
              </w:rPr>
            </w:pPr>
            <w:r>
              <w:rPr>
                <w:rFonts w:ascii="楷体" w:eastAsia="楷体" w:hAnsi="楷体" w:cs="Arial" w:hint="eastAsia"/>
                <w:sz w:val="24"/>
                <w:szCs w:val="24"/>
              </w:rPr>
              <w:lastRenderedPageBreak/>
              <w:t>运行策划和控制</w:t>
            </w:r>
          </w:p>
        </w:tc>
        <w:tc>
          <w:tcPr>
            <w:tcW w:w="1311" w:type="dxa"/>
            <w:vAlign w:val="center"/>
          </w:tcPr>
          <w:p w:rsidR="00461874" w:rsidRDefault="00461874">
            <w:pPr>
              <w:spacing w:line="360" w:lineRule="auto"/>
              <w:rPr>
                <w:rFonts w:ascii="楷体" w:eastAsia="楷体" w:hAnsi="楷体" w:cs="楷体"/>
                <w:sz w:val="24"/>
                <w:szCs w:val="24"/>
              </w:rPr>
            </w:pPr>
          </w:p>
          <w:p w:rsidR="00461874" w:rsidRDefault="00461874">
            <w:pPr>
              <w:spacing w:line="360" w:lineRule="auto"/>
              <w:rPr>
                <w:rFonts w:ascii="楷体" w:eastAsia="楷体" w:hAnsi="楷体" w:cs="楷体"/>
                <w:sz w:val="24"/>
                <w:szCs w:val="24"/>
              </w:rPr>
            </w:pPr>
          </w:p>
          <w:p w:rsidR="00461874" w:rsidRDefault="00032BE1">
            <w:pPr>
              <w:spacing w:line="360" w:lineRule="auto"/>
              <w:rPr>
                <w:rFonts w:ascii="楷体" w:eastAsia="楷体" w:hAnsi="楷体" w:cs="楷体"/>
                <w:sz w:val="24"/>
                <w:szCs w:val="24"/>
              </w:rPr>
            </w:pPr>
            <w:r>
              <w:rPr>
                <w:rFonts w:ascii="楷体" w:eastAsia="楷体" w:hAnsi="楷体" w:cs="楷体" w:hint="eastAsia"/>
                <w:sz w:val="24"/>
                <w:szCs w:val="24"/>
              </w:rPr>
              <w:t>E</w:t>
            </w:r>
            <w:r>
              <w:rPr>
                <w:rFonts w:ascii="楷体" w:eastAsia="楷体" w:hAnsi="楷体" w:cs="Arial" w:hint="eastAsia"/>
                <w:sz w:val="24"/>
                <w:szCs w:val="24"/>
              </w:rPr>
              <w:t>8.1</w:t>
            </w:r>
          </w:p>
          <w:p w:rsidR="00461874" w:rsidRDefault="00461874">
            <w:pPr>
              <w:spacing w:line="360" w:lineRule="auto"/>
              <w:rPr>
                <w:rFonts w:ascii="楷体" w:eastAsia="楷体" w:hAnsi="楷体" w:cs="楷体"/>
                <w:sz w:val="24"/>
                <w:szCs w:val="24"/>
              </w:rPr>
            </w:pPr>
          </w:p>
          <w:p w:rsidR="00461874" w:rsidRDefault="00461874">
            <w:pPr>
              <w:spacing w:line="360" w:lineRule="auto"/>
              <w:rPr>
                <w:rFonts w:ascii="楷体" w:eastAsia="楷体" w:hAnsi="楷体" w:cs="楷体"/>
                <w:sz w:val="24"/>
                <w:szCs w:val="24"/>
              </w:rPr>
            </w:pPr>
          </w:p>
          <w:p w:rsidR="00461874" w:rsidRDefault="00461874">
            <w:pPr>
              <w:spacing w:line="360" w:lineRule="auto"/>
              <w:rPr>
                <w:rFonts w:ascii="楷体" w:eastAsia="楷体" w:hAnsi="楷体" w:cs="楷体"/>
                <w:sz w:val="24"/>
                <w:szCs w:val="24"/>
              </w:rPr>
            </w:pPr>
          </w:p>
          <w:p w:rsidR="00461874" w:rsidRDefault="00461874">
            <w:pPr>
              <w:spacing w:line="360" w:lineRule="auto"/>
              <w:rPr>
                <w:rFonts w:ascii="楷体" w:eastAsia="楷体" w:hAnsi="楷体" w:cs="楷体"/>
                <w:sz w:val="24"/>
                <w:szCs w:val="24"/>
              </w:rPr>
            </w:pPr>
          </w:p>
          <w:p w:rsidR="00461874" w:rsidRDefault="00461874">
            <w:pPr>
              <w:spacing w:line="360" w:lineRule="auto"/>
              <w:rPr>
                <w:rFonts w:ascii="楷体" w:eastAsia="楷体" w:hAnsi="楷体" w:cs="楷体"/>
                <w:sz w:val="24"/>
                <w:szCs w:val="24"/>
              </w:rPr>
            </w:pPr>
          </w:p>
          <w:p w:rsidR="00461874" w:rsidRDefault="00461874">
            <w:pPr>
              <w:spacing w:line="360" w:lineRule="auto"/>
              <w:rPr>
                <w:rFonts w:ascii="楷体" w:eastAsia="楷体" w:hAnsi="楷体" w:cs="楷体"/>
                <w:sz w:val="24"/>
                <w:szCs w:val="24"/>
              </w:rPr>
            </w:pPr>
          </w:p>
          <w:p w:rsidR="00461874" w:rsidRDefault="00461874">
            <w:pPr>
              <w:spacing w:line="360" w:lineRule="auto"/>
              <w:rPr>
                <w:rFonts w:ascii="楷体" w:eastAsia="楷体" w:hAnsi="楷体" w:cs="楷体"/>
                <w:sz w:val="24"/>
                <w:szCs w:val="24"/>
              </w:rPr>
            </w:pPr>
          </w:p>
          <w:p w:rsidR="00461874" w:rsidRDefault="00461874">
            <w:pPr>
              <w:spacing w:line="360" w:lineRule="auto"/>
              <w:rPr>
                <w:rFonts w:ascii="楷体" w:eastAsia="楷体" w:hAnsi="楷体" w:cs="楷体"/>
                <w:sz w:val="24"/>
                <w:szCs w:val="24"/>
              </w:rPr>
            </w:pPr>
          </w:p>
          <w:p w:rsidR="00461874" w:rsidRDefault="00461874">
            <w:pPr>
              <w:spacing w:line="360" w:lineRule="auto"/>
              <w:rPr>
                <w:rFonts w:ascii="楷体" w:eastAsia="楷体" w:hAnsi="楷体" w:cs="楷体"/>
                <w:sz w:val="24"/>
                <w:szCs w:val="24"/>
              </w:rPr>
            </w:pPr>
          </w:p>
          <w:p w:rsidR="00461874" w:rsidRDefault="00461874">
            <w:pPr>
              <w:spacing w:line="360" w:lineRule="auto"/>
              <w:rPr>
                <w:rFonts w:ascii="楷体" w:eastAsia="楷体" w:hAnsi="楷体" w:cs="楷体"/>
                <w:sz w:val="24"/>
                <w:szCs w:val="24"/>
              </w:rPr>
            </w:pPr>
          </w:p>
          <w:p w:rsidR="00461874" w:rsidRDefault="00461874">
            <w:pPr>
              <w:spacing w:line="360" w:lineRule="auto"/>
              <w:rPr>
                <w:rFonts w:ascii="楷体" w:eastAsia="楷体" w:hAnsi="楷体" w:cs="楷体"/>
                <w:sz w:val="24"/>
                <w:szCs w:val="24"/>
              </w:rPr>
            </w:pPr>
          </w:p>
          <w:p w:rsidR="00461874" w:rsidRDefault="00461874">
            <w:pPr>
              <w:spacing w:line="360" w:lineRule="auto"/>
              <w:rPr>
                <w:rFonts w:ascii="楷体" w:eastAsia="楷体" w:hAnsi="楷体" w:cs="楷体"/>
                <w:sz w:val="24"/>
                <w:szCs w:val="24"/>
              </w:rPr>
            </w:pPr>
          </w:p>
          <w:p w:rsidR="00461874" w:rsidRDefault="00461874">
            <w:pPr>
              <w:spacing w:line="360" w:lineRule="auto"/>
              <w:rPr>
                <w:rFonts w:ascii="楷体" w:eastAsia="楷体" w:hAnsi="楷体" w:cs="楷体"/>
                <w:sz w:val="24"/>
                <w:szCs w:val="24"/>
              </w:rPr>
            </w:pPr>
          </w:p>
          <w:p w:rsidR="00461874" w:rsidRDefault="00461874">
            <w:pPr>
              <w:spacing w:line="360" w:lineRule="auto"/>
              <w:rPr>
                <w:rFonts w:ascii="楷体" w:eastAsia="楷体" w:hAnsi="楷体" w:cs="楷体"/>
                <w:sz w:val="24"/>
                <w:szCs w:val="24"/>
              </w:rPr>
            </w:pPr>
          </w:p>
          <w:p w:rsidR="00461874" w:rsidRDefault="00032BE1">
            <w:pPr>
              <w:spacing w:line="360" w:lineRule="auto"/>
              <w:rPr>
                <w:rFonts w:ascii="楷体" w:eastAsia="楷体" w:hAnsi="楷体" w:cs="楷体"/>
                <w:sz w:val="24"/>
                <w:szCs w:val="24"/>
              </w:rPr>
            </w:pPr>
            <w:r>
              <w:rPr>
                <w:rFonts w:ascii="楷体" w:eastAsia="楷体" w:hAnsi="楷体" w:cs="楷体" w:hint="eastAsia"/>
                <w:sz w:val="24"/>
                <w:szCs w:val="24"/>
              </w:rPr>
              <w:t>E:8.1</w:t>
            </w:r>
          </w:p>
          <w:p w:rsidR="00461874" w:rsidRDefault="00461874">
            <w:pPr>
              <w:spacing w:line="360" w:lineRule="auto"/>
              <w:rPr>
                <w:rFonts w:ascii="楷体" w:eastAsia="楷体" w:hAnsi="楷体" w:cs="楷体"/>
                <w:sz w:val="24"/>
                <w:szCs w:val="24"/>
              </w:rPr>
            </w:pPr>
          </w:p>
        </w:tc>
        <w:tc>
          <w:tcPr>
            <w:tcW w:w="10738" w:type="dxa"/>
            <w:vAlign w:val="center"/>
          </w:tcPr>
          <w:p w:rsidR="00461874" w:rsidRDefault="00032BE1">
            <w:pPr>
              <w:spacing w:line="360" w:lineRule="auto"/>
              <w:rPr>
                <w:rFonts w:ascii="楷体" w:eastAsia="楷体" w:hAnsi="楷体" w:cs="楷体"/>
                <w:sz w:val="24"/>
                <w:szCs w:val="24"/>
              </w:rPr>
            </w:pPr>
            <w:r>
              <w:rPr>
                <w:rFonts w:ascii="楷体" w:eastAsia="楷体" w:hAnsi="楷体" w:cs="楷体" w:hint="eastAsia"/>
                <w:sz w:val="24"/>
                <w:szCs w:val="24"/>
              </w:rPr>
              <w:lastRenderedPageBreak/>
              <w:t>1.编制并实施《</w:t>
            </w:r>
            <w:r w:rsidR="007E603F" w:rsidRPr="007E603F">
              <w:rPr>
                <w:rFonts w:ascii="楷体" w:eastAsia="楷体" w:hAnsi="楷体" w:cs="楷体" w:hint="eastAsia"/>
                <w:sz w:val="24"/>
                <w:szCs w:val="24"/>
              </w:rPr>
              <w:t>OUCHEM/CX-11-2022</w:t>
            </w:r>
            <w:r w:rsidR="007E603F" w:rsidRPr="007E603F">
              <w:rPr>
                <w:rFonts w:ascii="楷体" w:eastAsia="楷体" w:hAnsi="楷体" w:cs="楷体" w:hint="eastAsia"/>
                <w:sz w:val="24"/>
                <w:szCs w:val="24"/>
              </w:rPr>
              <w:tab/>
              <w:t>相关方管理控制程序</w:t>
            </w:r>
            <w:r>
              <w:rPr>
                <w:rFonts w:ascii="楷体" w:eastAsia="楷体" w:hAnsi="楷体" w:cs="楷体" w:hint="eastAsia"/>
                <w:sz w:val="24"/>
                <w:szCs w:val="24"/>
              </w:rPr>
              <w:t>》、《</w:t>
            </w:r>
            <w:r w:rsidR="00AB43ED" w:rsidRPr="00AB43ED">
              <w:rPr>
                <w:rFonts w:ascii="楷体" w:eastAsia="楷体" w:hAnsi="楷体" w:cs="楷体" w:hint="eastAsia"/>
                <w:sz w:val="24"/>
                <w:szCs w:val="24"/>
              </w:rPr>
              <w:t>OUCHEM/CX-22-2022</w:t>
            </w:r>
            <w:r w:rsidR="00AB43ED" w:rsidRPr="00AB43ED">
              <w:rPr>
                <w:rFonts w:ascii="楷体" w:eastAsia="楷体" w:hAnsi="楷体" w:cs="楷体" w:hint="eastAsia"/>
                <w:sz w:val="24"/>
                <w:szCs w:val="24"/>
              </w:rPr>
              <w:tab/>
              <w:t>环境运行控制程序</w:t>
            </w:r>
            <w:r>
              <w:rPr>
                <w:rFonts w:ascii="楷体" w:eastAsia="楷体" w:hAnsi="楷体" w:cs="楷体" w:hint="eastAsia"/>
                <w:sz w:val="24"/>
                <w:szCs w:val="24"/>
              </w:rPr>
              <w:t>》、《</w:t>
            </w:r>
            <w:r w:rsidR="0005642C">
              <w:rPr>
                <w:rFonts w:ascii="楷体" w:eastAsia="楷体" w:hAnsi="楷体" w:cs="楷体" w:hint="eastAsia"/>
                <w:sz w:val="24"/>
                <w:szCs w:val="24"/>
              </w:rPr>
              <w:t>消防安全管理制度</w:t>
            </w:r>
            <w:r>
              <w:rPr>
                <w:rFonts w:ascii="楷体" w:eastAsia="楷体" w:hAnsi="楷体" w:cs="楷体" w:hint="eastAsia"/>
                <w:sz w:val="24"/>
                <w:szCs w:val="24"/>
              </w:rPr>
              <w:t>》、《</w:t>
            </w:r>
            <w:r w:rsidR="0005642C">
              <w:rPr>
                <w:rFonts w:ascii="楷体" w:eastAsia="楷体" w:hAnsi="楷体" w:cs="楷体" w:hint="eastAsia"/>
                <w:sz w:val="24"/>
                <w:szCs w:val="24"/>
              </w:rPr>
              <w:t>安全用电</w:t>
            </w:r>
            <w:r>
              <w:rPr>
                <w:rFonts w:ascii="楷体" w:eastAsia="楷体" w:hAnsi="楷体" w:cs="楷体" w:hint="eastAsia"/>
                <w:sz w:val="24"/>
                <w:szCs w:val="24"/>
              </w:rPr>
              <w:t>管理制度》、《</w:t>
            </w:r>
            <w:r w:rsidR="0005642C">
              <w:rPr>
                <w:rFonts w:ascii="楷体" w:eastAsia="楷体" w:hAnsi="楷体" w:cs="楷体" w:hint="eastAsia"/>
                <w:sz w:val="24"/>
                <w:szCs w:val="24"/>
              </w:rPr>
              <w:t>废弃物分类存放和无公害处理</w:t>
            </w:r>
            <w:r>
              <w:rPr>
                <w:rFonts w:ascii="楷体" w:eastAsia="楷体" w:hAnsi="楷体" w:cs="楷体" w:hint="eastAsia"/>
                <w:sz w:val="24"/>
                <w:szCs w:val="24"/>
              </w:rPr>
              <w:t>管理</w:t>
            </w:r>
            <w:r w:rsidR="0005642C">
              <w:rPr>
                <w:rFonts w:ascii="楷体" w:eastAsia="楷体" w:hAnsi="楷体" w:cs="楷体" w:hint="eastAsia"/>
                <w:sz w:val="24"/>
                <w:szCs w:val="24"/>
              </w:rPr>
              <w:t>制度</w:t>
            </w:r>
            <w:r>
              <w:rPr>
                <w:rFonts w:ascii="楷体" w:eastAsia="楷体" w:hAnsi="楷体" w:cs="楷体" w:hint="eastAsia"/>
                <w:sz w:val="24"/>
                <w:szCs w:val="24"/>
              </w:rPr>
              <w:t>》、《</w:t>
            </w:r>
            <w:r w:rsidR="0005642C">
              <w:rPr>
                <w:rFonts w:ascii="楷体" w:eastAsia="楷体" w:hAnsi="楷体" w:cs="楷体" w:hint="eastAsia"/>
                <w:sz w:val="24"/>
                <w:szCs w:val="24"/>
              </w:rPr>
              <w:t>企业</w:t>
            </w:r>
            <w:r>
              <w:rPr>
                <w:rFonts w:ascii="楷体" w:eastAsia="楷体" w:hAnsi="楷体" w:cs="楷体" w:hint="eastAsia"/>
                <w:sz w:val="24"/>
                <w:szCs w:val="24"/>
              </w:rPr>
              <w:t>环保管理</w:t>
            </w:r>
            <w:r w:rsidR="0005642C">
              <w:rPr>
                <w:rFonts w:ascii="楷体" w:eastAsia="楷体" w:hAnsi="楷体" w:cs="楷体" w:hint="eastAsia"/>
                <w:sz w:val="24"/>
                <w:szCs w:val="24"/>
              </w:rPr>
              <w:t>制度</w:t>
            </w:r>
            <w:r>
              <w:rPr>
                <w:rFonts w:ascii="楷体" w:eastAsia="楷体" w:hAnsi="楷体" w:cs="楷体" w:hint="eastAsia"/>
                <w:sz w:val="24"/>
                <w:szCs w:val="24"/>
              </w:rPr>
              <w:t>》、《应急预案》等</w:t>
            </w:r>
            <w:r w:rsidR="0005642C">
              <w:rPr>
                <w:rFonts w:ascii="楷体" w:eastAsia="楷体" w:hAnsi="楷体" w:cs="楷体" w:hint="eastAsia"/>
                <w:sz w:val="24"/>
                <w:szCs w:val="24"/>
              </w:rPr>
              <w:t>环境</w:t>
            </w:r>
            <w:r>
              <w:rPr>
                <w:rFonts w:ascii="楷体" w:eastAsia="楷体" w:hAnsi="楷体" w:cs="楷体" w:hint="eastAsia"/>
                <w:sz w:val="24"/>
                <w:szCs w:val="24"/>
              </w:rPr>
              <w:t>控制程序和管理制度。</w:t>
            </w:r>
          </w:p>
          <w:p w:rsidR="00461874" w:rsidRDefault="00032BE1">
            <w:pPr>
              <w:spacing w:line="360" w:lineRule="auto"/>
              <w:rPr>
                <w:rFonts w:ascii="楷体" w:eastAsia="楷体" w:hAnsi="楷体" w:cs="楷体"/>
                <w:sz w:val="24"/>
                <w:szCs w:val="24"/>
              </w:rPr>
            </w:pPr>
            <w:r>
              <w:rPr>
                <w:rFonts w:ascii="楷体" w:eastAsia="楷体" w:hAnsi="楷体" w:cs="楷体" w:hint="eastAsia"/>
                <w:sz w:val="24"/>
                <w:szCs w:val="24"/>
              </w:rPr>
              <w:t>2.公司</w:t>
            </w:r>
            <w:r w:rsidR="0004609C">
              <w:rPr>
                <w:rFonts w:ascii="楷体" w:eastAsia="楷体" w:hAnsi="楷体" w:cs="楷体" w:hint="eastAsia"/>
                <w:sz w:val="24"/>
                <w:szCs w:val="24"/>
              </w:rPr>
              <w:t>通常</w:t>
            </w:r>
            <w:r>
              <w:rPr>
                <w:rFonts w:ascii="楷体" w:eastAsia="楷体" w:hAnsi="楷体" w:cs="楷体" w:hint="eastAsia"/>
                <w:sz w:val="24"/>
                <w:szCs w:val="24"/>
              </w:rPr>
              <w:t>通过业务洽谈进行销售，流程是业务洽谈→合同评审→组织货源→销售→售后。</w:t>
            </w:r>
          </w:p>
          <w:p w:rsidR="00461874" w:rsidRDefault="00032BE1">
            <w:pPr>
              <w:spacing w:line="360" w:lineRule="auto"/>
              <w:rPr>
                <w:rFonts w:ascii="楷体" w:eastAsia="楷体" w:hAnsi="楷体" w:cs="楷体"/>
                <w:sz w:val="24"/>
                <w:szCs w:val="24"/>
              </w:rPr>
            </w:pPr>
            <w:r>
              <w:rPr>
                <w:rFonts w:ascii="楷体" w:eastAsia="楷体" w:hAnsi="楷体" w:cs="楷体" w:hint="eastAsia"/>
                <w:sz w:val="24"/>
                <w:szCs w:val="24"/>
              </w:rPr>
              <w:t>3.公司目前销售的产品主要是：</w:t>
            </w:r>
            <w:r w:rsidR="009C0D91">
              <w:rPr>
                <w:rFonts w:ascii="楷体" w:eastAsia="楷体" w:hAnsi="楷体" w:cs="楷体" w:hint="eastAsia"/>
                <w:sz w:val="24"/>
                <w:szCs w:val="24"/>
              </w:rPr>
              <w:t>化工产品</w:t>
            </w:r>
            <w:r>
              <w:rPr>
                <w:rFonts w:ascii="楷体" w:eastAsia="楷体" w:hAnsi="楷体" w:cs="楷体" w:hint="eastAsia"/>
                <w:sz w:val="24"/>
                <w:szCs w:val="24"/>
              </w:rPr>
              <w:t>等产品。以上产品全部由</w:t>
            </w:r>
            <w:r w:rsidR="0078109A">
              <w:rPr>
                <w:rFonts w:ascii="楷体" w:eastAsia="楷体" w:hAnsi="楷体" w:cs="楷体" w:hint="eastAsia"/>
                <w:sz w:val="24"/>
                <w:szCs w:val="24"/>
              </w:rPr>
              <w:t>合格的</w:t>
            </w:r>
            <w:r>
              <w:rPr>
                <w:rFonts w:ascii="楷体" w:eastAsia="楷体" w:hAnsi="楷体" w:cs="楷体" w:hint="eastAsia"/>
                <w:sz w:val="24"/>
                <w:szCs w:val="24"/>
              </w:rPr>
              <w:t>厂家提供，均有合格证和</w:t>
            </w:r>
            <w:r w:rsidR="0078109A">
              <w:rPr>
                <w:rFonts w:ascii="楷体" w:eastAsia="楷体" w:hAnsi="楷体" w:cs="楷体" w:hint="eastAsia"/>
                <w:sz w:val="24"/>
                <w:szCs w:val="24"/>
              </w:rPr>
              <w:t>MSDS</w:t>
            </w:r>
            <w:r>
              <w:rPr>
                <w:rFonts w:ascii="楷体" w:eastAsia="楷体" w:hAnsi="楷体" w:cs="楷体" w:hint="eastAsia"/>
                <w:sz w:val="24"/>
                <w:szCs w:val="24"/>
              </w:rPr>
              <w:t>以及</w:t>
            </w:r>
            <w:r w:rsidR="0078109A">
              <w:rPr>
                <w:rFonts w:ascii="楷体" w:eastAsia="楷体" w:hAnsi="楷体" w:cs="楷体" w:hint="eastAsia"/>
                <w:sz w:val="24"/>
                <w:szCs w:val="24"/>
              </w:rPr>
              <w:t>产品</w:t>
            </w:r>
            <w:r>
              <w:rPr>
                <w:rFonts w:ascii="楷体" w:eastAsia="楷体" w:hAnsi="楷体" w:cs="楷体" w:hint="eastAsia"/>
                <w:sz w:val="24"/>
                <w:szCs w:val="24"/>
              </w:rPr>
              <w:t>检验报告。</w:t>
            </w:r>
          </w:p>
          <w:p w:rsidR="00461874" w:rsidRDefault="00032BE1">
            <w:pPr>
              <w:spacing w:line="360" w:lineRule="auto"/>
              <w:rPr>
                <w:rFonts w:ascii="楷体" w:eastAsia="楷体" w:hAnsi="楷体" w:cs="楷体"/>
                <w:sz w:val="24"/>
                <w:szCs w:val="24"/>
              </w:rPr>
            </w:pPr>
            <w:r>
              <w:rPr>
                <w:rFonts w:ascii="楷体" w:eastAsia="楷体" w:hAnsi="楷体" w:cs="楷体" w:hint="eastAsia"/>
                <w:sz w:val="24"/>
                <w:szCs w:val="24"/>
              </w:rPr>
              <w:t>4.</w:t>
            </w:r>
            <w:r w:rsidR="00B957FA">
              <w:rPr>
                <w:rFonts w:ascii="楷体" w:eastAsia="楷体" w:hAnsi="楷体" w:cs="楷体" w:hint="eastAsia"/>
                <w:sz w:val="24"/>
                <w:szCs w:val="24"/>
              </w:rPr>
              <w:t>营业部</w:t>
            </w:r>
            <w:r>
              <w:rPr>
                <w:rFonts w:ascii="楷体" w:eastAsia="楷体" w:hAnsi="楷体" w:cs="楷体" w:hint="eastAsia"/>
                <w:sz w:val="24"/>
                <w:szCs w:val="24"/>
              </w:rPr>
              <w:t>经辨识、评价涉及的重要环境因素主要是固废排放、火灾等，控制方式主要有：应急预案、控制程序、管理方案、检查、节约水电、培训等。</w:t>
            </w:r>
          </w:p>
          <w:p w:rsidR="00461874" w:rsidRDefault="00032BE1">
            <w:pPr>
              <w:spacing w:line="360" w:lineRule="auto"/>
              <w:rPr>
                <w:rFonts w:ascii="楷体" w:eastAsia="楷体" w:hAnsi="楷体" w:cs="楷体"/>
                <w:sz w:val="24"/>
                <w:szCs w:val="24"/>
              </w:rPr>
            </w:pPr>
            <w:r>
              <w:rPr>
                <w:rFonts w:ascii="楷体" w:eastAsia="楷体" w:hAnsi="楷体" w:cs="楷体" w:hint="eastAsia"/>
                <w:sz w:val="24"/>
                <w:szCs w:val="24"/>
              </w:rPr>
              <w:t>5.部门办公产生的废纸、生活垃圾等废弃物，以及危废（硒鼓）分类存放，统一交</w:t>
            </w:r>
            <w:r w:rsidR="00B957FA">
              <w:rPr>
                <w:rFonts w:ascii="楷体" w:eastAsia="楷体" w:hAnsi="楷体" w:cs="楷体" w:hint="eastAsia"/>
                <w:sz w:val="24"/>
                <w:szCs w:val="24"/>
              </w:rPr>
              <w:t>办公室</w:t>
            </w:r>
            <w:r>
              <w:rPr>
                <w:rFonts w:ascii="楷体" w:eastAsia="楷体" w:hAnsi="楷体" w:cs="楷体" w:hint="eastAsia"/>
                <w:sz w:val="24"/>
                <w:szCs w:val="24"/>
              </w:rPr>
              <w:t>处理，处理办法：委托环卫部门处理，硒鼓墨盒回收交办公耗材公司折价回收。</w:t>
            </w:r>
          </w:p>
          <w:p w:rsidR="00461874" w:rsidRDefault="00032BE1">
            <w:pPr>
              <w:spacing w:line="360" w:lineRule="auto"/>
              <w:rPr>
                <w:rFonts w:ascii="楷体" w:eastAsia="楷体" w:hAnsi="楷体" w:cs="楷体"/>
                <w:sz w:val="24"/>
                <w:szCs w:val="24"/>
              </w:rPr>
            </w:pPr>
            <w:r>
              <w:rPr>
                <w:rFonts w:ascii="楷体" w:eastAsia="楷体" w:hAnsi="楷体" w:cs="楷体" w:hint="eastAsia"/>
                <w:sz w:val="24"/>
                <w:szCs w:val="24"/>
              </w:rPr>
              <w:t>6.</w:t>
            </w:r>
            <w:r w:rsidR="00B957FA">
              <w:rPr>
                <w:rFonts w:ascii="楷体" w:eastAsia="楷体" w:hAnsi="楷体" w:cs="楷体" w:hint="eastAsia"/>
                <w:sz w:val="24"/>
                <w:szCs w:val="24"/>
              </w:rPr>
              <w:t>营业部</w:t>
            </w:r>
            <w:r>
              <w:rPr>
                <w:rFonts w:ascii="楷体" w:eastAsia="楷体" w:hAnsi="楷体" w:cs="楷体" w:hint="eastAsia"/>
                <w:sz w:val="24"/>
                <w:szCs w:val="24"/>
              </w:rPr>
              <w:t>人员参加了</w:t>
            </w:r>
            <w:r w:rsidR="00B957FA">
              <w:rPr>
                <w:rFonts w:ascii="楷体" w:eastAsia="楷体" w:hAnsi="楷体" w:cs="楷体" w:hint="eastAsia"/>
                <w:sz w:val="24"/>
                <w:szCs w:val="24"/>
              </w:rPr>
              <w:t>办公室</w:t>
            </w:r>
            <w:r>
              <w:rPr>
                <w:rFonts w:ascii="楷体" w:eastAsia="楷体" w:hAnsi="楷体" w:cs="楷体" w:hint="eastAsia"/>
                <w:sz w:val="24"/>
                <w:szCs w:val="24"/>
              </w:rPr>
              <w:t>组织的环境保护方面的培训，并参加了</w:t>
            </w:r>
            <w:r w:rsidR="00B957FA">
              <w:rPr>
                <w:rFonts w:ascii="楷体" w:eastAsia="楷体" w:hAnsi="楷体" w:cs="楷体" w:hint="eastAsia"/>
                <w:sz w:val="24"/>
                <w:szCs w:val="24"/>
              </w:rPr>
              <w:t>办公室</w:t>
            </w:r>
            <w:r>
              <w:rPr>
                <w:rFonts w:ascii="楷体" w:eastAsia="楷体" w:hAnsi="楷体" w:cs="楷体" w:hint="eastAsia"/>
                <w:sz w:val="24"/>
                <w:szCs w:val="24"/>
              </w:rPr>
              <w:t>组织的应急演练，对应急消防知识进行了考核。部门日常办公活动中，加强用电安全，禁止私接乱接电气线路，防止触电事故和火灾事故的发生。</w:t>
            </w:r>
          </w:p>
          <w:p w:rsidR="00461874" w:rsidRDefault="00032BE1">
            <w:pPr>
              <w:spacing w:line="360" w:lineRule="auto"/>
              <w:rPr>
                <w:rFonts w:ascii="楷体" w:eastAsia="楷体" w:hAnsi="楷体" w:cs="楷体"/>
                <w:sz w:val="24"/>
                <w:szCs w:val="24"/>
              </w:rPr>
            </w:pPr>
            <w:r>
              <w:rPr>
                <w:rFonts w:ascii="楷体" w:eastAsia="楷体" w:hAnsi="楷体" w:cs="楷体" w:hint="eastAsia"/>
                <w:sz w:val="24"/>
                <w:szCs w:val="24"/>
              </w:rPr>
              <w:t>7.节能方面：主要是耗电，确保非工作时间不会出现电脑空耗的现象，人走灯灭。</w:t>
            </w:r>
          </w:p>
          <w:p w:rsidR="00461874" w:rsidRDefault="00032BE1">
            <w:pPr>
              <w:spacing w:line="360" w:lineRule="auto"/>
              <w:rPr>
                <w:rFonts w:ascii="楷体" w:eastAsia="楷体" w:hAnsi="楷体" w:cs="楷体"/>
                <w:sz w:val="24"/>
                <w:szCs w:val="24"/>
              </w:rPr>
            </w:pPr>
            <w:r>
              <w:rPr>
                <w:rFonts w:ascii="楷体" w:eastAsia="楷体" w:hAnsi="楷体" w:cs="楷体" w:hint="eastAsia"/>
                <w:sz w:val="24"/>
                <w:szCs w:val="24"/>
              </w:rPr>
              <w:lastRenderedPageBreak/>
              <w:t>8.办公污水排放至市政管道，销售及办公活动无噪声、废气产生。</w:t>
            </w:r>
          </w:p>
          <w:p w:rsidR="00461874" w:rsidRDefault="00032BE1" w:rsidP="009A509E">
            <w:pPr>
              <w:spacing w:line="360" w:lineRule="auto"/>
              <w:rPr>
                <w:rFonts w:ascii="楷体" w:eastAsia="楷体" w:hAnsi="楷体" w:cs="楷体"/>
                <w:sz w:val="24"/>
                <w:szCs w:val="24"/>
              </w:rPr>
            </w:pPr>
            <w:r>
              <w:rPr>
                <w:rFonts w:ascii="楷体" w:eastAsia="楷体" w:hAnsi="楷体" w:cs="楷体" w:hint="eastAsia"/>
                <w:sz w:val="24"/>
                <w:szCs w:val="24"/>
              </w:rPr>
              <w:t>9.提供《相关方</w:t>
            </w:r>
            <w:r w:rsidR="007713C4">
              <w:rPr>
                <w:rFonts w:ascii="楷体" w:eastAsia="楷体" w:hAnsi="楷体" w:cs="楷体" w:hint="eastAsia"/>
                <w:sz w:val="24"/>
                <w:szCs w:val="24"/>
              </w:rPr>
              <w:t>告知书</w:t>
            </w:r>
            <w:r>
              <w:rPr>
                <w:rFonts w:ascii="楷体" w:eastAsia="楷体" w:hAnsi="楷体" w:cs="楷体" w:hint="eastAsia"/>
                <w:sz w:val="24"/>
                <w:szCs w:val="24"/>
              </w:rPr>
              <w:t>》，202</w:t>
            </w:r>
            <w:r w:rsidR="007713C4">
              <w:rPr>
                <w:rFonts w:ascii="楷体" w:eastAsia="楷体" w:hAnsi="楷体" w:cs="楷体" w:hint="eastAsia"/>
                <w:sz w:val="24"/>
                <w:szCs w:val="24"/>
              </w:rPr>
              <w:t>2</w:t>
            </w:r>
            <w:r>
              <w:rPr>
                <w:rFonts w:ascii="楷体" w:eastAsia="楷体" w:hAnsi="楷体" w:cs="楷体" w:hint="eastAsia"/>
                <w:sz w:val="24"/>
                <w:szCs w:val="24"/>
              </w:rPr>
              <w:t>.</w:t>
            </w:r>
            <w:r w:rsidR="007713C4">
              <w:rPr>
                <w:rFonts w:ascii="楷体" w:eastAsia="楷体" w:hAnsi="楷体" w:cs="楷体" w:hint="eastAsia"/>
                <w:sz w:val="24"/>
                <w:szCs w:val="24"/>
              </w:rPr>
              <w:t>5</w:t>
            </w:r>
            <w:r>
              <w:rPr>
                <w:rFonts w:ascii="楷体" w:eastAsia="楷体" w:hAnsi="楷体" w:cs="楷体" w:hint="eastAsia"/>
                <w:sz w:val="24"/>
                <w:szCs w:val="24"/>
              </w:rPr>
              <w:t>.</w:t>
            </w:r>
            <w:r w:rsidR="007713C4">
              <w:rPr>
                <w:rFonts w:ascii="楷体" w:eastAsia="楷体" w:hAnsi="楷体" w:cs="楷体" w:hint="eastAsia"/>
                <w:sz w:val="24"/>
                <w:szCs w:val="24"/>
              </w:rPr>
              <w:t>6</w:t>
            </w:r>
            <w:r>
              <w:rPr>
                <w:rFonts w:ascii="楷体" w:eastAsia="楷体" w:hAnsi="楷体" w:cs="楷体" w:hint="eastAsia"/>
                <w:sz w:val="24"/>
                <w:szCs w:val="24"/>
              </w:rPr>
              <w:t>日对</w:t>
            </w:r>
            <w:r w:rsidR="007713C4">
              <w:rPr>
                <w:rFonts w:ascii="楷体" w:eastAsia="楷体" w:hAnsi="楷体" w:cs="楷体" w:hint="eastAsia"/>
                <w:sz w:val="24"/>
                <w:szCs w:val="24"/>
              </w:rPr>
              <w:t>企业相关方进行了告知，</w:t>
            </w:r>
            <w:r>
              <w:rPr>
                <w:rFonts w:ascii="楷体" w:eastAsia="楷体" w:hAnsi="楷体" w:cs="楷体" w:hint="eastAsia"/>
                <w:sz w:val="24"/>
                <w:szCs w:val="24"/>
              </w:rPr>
              <w:t>内容:将公司的</w:t>
            </w:r>
            <w:r w:rsidR="0005642C">
              <w:rPr>
                <w:rFonts w:ascii="楷体" w:eastAsia="楷体" w:hAnsi="楷体" w:cs="楷体" w:hint="eastAsia"/>
                <w:sz w:val="24"/>
                <w:szCs w:val="24"/>
              </w:rPr>
              <w:t>环境</w:t>
            </w:r>
            <w:r>
              <w:rPr>
                <w:rFonts w:ascii="楷体" w:eastAsia="楷体" w:hAnsi="楷体" w:cs="楷体" w:hint="eastAsia"/>
                <w:sz w:val="24"/>
                <w:szCs w:val="24"/>
              </w:rPr>
              <w:t>方针、</w:t>
            </w:r>
            <w:r w:rsidR="007713C4">
              <w:rPr>
                <w:rFonts w:ascii="楷体" w:eastAsia="楷体" w:hAnsi="楷体" w:cs="楷体" w:hint="eastAsia"/>
                <w:sz w:val="24"/>
                <w:szCs w:val="24"/>
              </w:rPr>
              <w:t>环境目标告知</w:t>
            </w:r>
            <w:r>
              <w:rPr>
                <w:rFonts w:ascii="楷体" w:eastAsia="楷体" w:hAnsi="楷体" w:cs="楷体" w:hint="eastAsia"/>
                <w:sz w:val="24"/>
                <w:szCs w:val="24"/>
              </w:rPr>
              <w:t>对方，</w:t>
            </w:r>
            <w:r w:rsidR="007713C4">
              <w:rPr>
                <w:rFonts w:ascii="楷体" w:eastAsia="楷体" w:hAnsi="楷体" w:cs="楷体" w:hint="eastAsia"/>
                <w:sz w:val="24"/>
                <w:szCs w:val="24"/>
              </w:rPr>
              <w:t>同时对相关方提出了环保要求，避免在生产、运输等过程造成环境污染</w:t>
            </w:r>
            <w:r>
              <w:rPr>
                <w:rFonts w:ascii="楷体" w:eastAsia="楷体" w:hAnsi="楷体" w:cs="楷体" w:hint="eastAsia"/>
                <w:sz w:val="24"/>
                <w:szCs w:val="24"/>
              </w:rPr>
              <w:t>。</w:t>
            </w:r>
          </w:p>
          <w:p w:rsidR="00461874" w:rsidRDefault="00032BE1" w:rsidP="009A509E">
            <w:pPr>
              <w:spacing w:line="360" w:lineRule="auto"/>
              <w:rPr>
                <w:rFonts w:ascii="楷体" w:eastAsia="楷体" w:hAnsi="楷体" w:cs="楷体" w:hint="eastAsia"/>
                <w:sz w:val="24"/>
                <w:szCs w:val="24"/>
              </w:rPr>
            </w:pPr>
            <w:r>
              <w:rPr>
                <w:rFonts w:ascii="楷体" w:eastAsia="楷体" w:hAnsi="楷体" w:cs="楷体" w:hint="eastAsia"/>
                <w:sz w:val="24"/>
                <w:szCs w:val="24"/>
              </w:rPr>
              <w:t>1</w:t>
            </w:r>
            <w:r w:rsidR="004B6F4D">
              <w:rPr>
                <w:rFonts w:ascii="楷体" w:eastAsia="楷体" w:hAnsi="楷体" w:cs="楷体" w:hint="eastAsia"/>
                <w:sz w:val="24"/>
                <w:szCs w:val="24"/>
              </w:rPr>
              <w:t>0</w:t>
            </w:r>
            <w:r>
              <w:rPr>
                <w:rFonts w:ascii="楷体" w:eastAsia="楷体" w:hAnsi="楷体" w:cs="楷体" w:hint="eastAsia"/>
                <w:sz w:val="24"/>
                <w:szCs w:val="24"/>
              </w:rPr>
              <w:t>.要求运输车辆路途注意交通安全，避免遗撒和扬尘，车辆定期年检。</w:t>
            </w:r>
          </w:p>
          <w:p w:rsidR="00A73B01" w:rsidRPr="006669DA" w:rsidRDefault="00A73B01" w:rsidP="009A509E">
            <w:pPr>
              <w:pStyle w:val="a0"/>
              <w:spacing w:line="360" w:lineRule="auto"/>
              <w:rPr>
                <w:rFonts w:ascii="楷体" w:eastAsia="楷体" w:hAnsi="楷体" w:cs="楷体"/>
                <w:bCs w:val="0"/>
                <w:spacing w:val="0"/>
                <w:sz w:val="24"/>
                <w:szCs w:val="24"/>
              </w:rPr>
            </w:pPr>
            <w:r w:rsidRPr="006669DA">
              <w:rPr>
                <w:rFonts w:ascii="楷体" w:eastAsia="楷体" w:hAnsi="楷体" w:cs="楷体" w:hint="eastAsia"/>
                <w:bCs w:val="0"/>
                <w:spacing w:val="0"/>
                <w:sz w:val="24"/>
                <w:szCs w:val="24"/>
              </w:rPr>
              <w:t>11.</w:t>
            </w:r>
            <w:r w:rsidR="006669DA" w:rsidRPr="006669DA">
              <w:rPr>
                <w:rFonts w:ascii="楷体" w:eastAsia="楷体" w:hAnsi="楷体" w:cs="楷体" w:hint="eastAsia"/>
                <w:bCs w:val="0"/>
                <w:spacing w:val="0"/>
                <w:sz w:val="24"/>
                <w:szCs w:val="24"/>
              </w:rPr>
              <w:t>对客户的</w:t>
            </w:r>
            <w:r w:rsidR="00163B7A">
              <w:rPr>
                <w:rFonts w:ascii="楷体" w:eastAsia="楷体" w:hAnsi="楷体" w:cs="楷体" w:hint="eastAsia"/>
                <w:bCs w:val="0"/>
                <w:spacing w:val="0"/>
                <w:sz w:val="24"/>
                <w:szCs w:val="24"/>
              </w:rPr>
              <w:t>特定国家的法规要求、产品</w:t>
            </w:r>
            <w:r w:rsidR="006669DA" w:rsidRPr="006669DA">
              <w:rPr>
                <w:rFonts w:ascii="楷体" w:eastAsia="楷体" w:hAnsi="楷体" w:cs="楷体" w:hint="eastAsia"/>
                <w:bCs w:val="0"/>
                <w:spacing w:val="0"/>
                <w:sz w:val="24"/>
                <w:szCs w:val="24"/>
              </w:rPr>
              <w:t>质量要求、</w:t>
            </w:r>
            <w:r w:rsidR="00940C30">
              <w:rPr>
                <w:rFonts w:ascii="楷体" w:eastAsia="楷体" w:hAnsi="楷体" w:cs="楷体" w:hint="eastAsia"/>
                <w:bCs w:val="0"/>
                <w:spacing w:val="0"/>
                <w:sz w:val="24"/>
                <w:szCs w:val="24"/>
              </w:rPr>
              <w:t>特殊</w:t>
            </w:r>
            <w:r w:rsidR="00163B7A">
              <w:rPr>
                <w:rFonts w:ascii="楷体" w:eastAsia="楷体" w:hAnsi="楷体" w:cs="楷体" w:hint="eastAsia"/>
                <w:bCs w:val="0"/>
                <w:spacing w:val="0"/>
                <w:sz w:val="24"/>
                <w:szCs w:val="24"/>
              </w:rPr>
              <w:t>的</w:t>
            </w:r>
            <w:r w:rsidRPr="006669DA">
              <w:rPr>
                <w:rFonts w:ascii="楷体" w:eastAsia="楷体" w:hAnsi="楷体" w:cs="楷体" w:hint="eastAsia"/>
                <w:bCs w:val="0"/>
                <w:spacing w:val="0"/>
                <w:sz w:val="24"/>
                <w:szCs w:val="24"/>
              </w:rPr>
              <w:t>包装要求、MSDS</w:t>
            </w:r>
            <w:r w:rsidR="006669DA" w:rsidRPr="006669DA">
              <w:rPr>
                <w:rFonts w:ascii="楷体" w:eastAsia="楷体" w:hAnsi="楷体" w:cs="楷体" w:hint="eastAsia"/>
                <w:bCs w:val="0"/>
                <w:spacing w:val="0"/>
                <w:sz w:val="24"/>
                <w:szCs w:val="24"/>
              </w:rPr>
              <w:t>报告要求进行了评审，</w:t>
            </w:r>
            <w:r w:rsidR="006669DA" w:rsidRPr="006669DA">
              <w:rPr>
                <w:rFonts w:ascii="楷体" w:eastAsia="楷体" w:hAnsi="楷体" w:cs="楷体" w:hint="eastAsia"/>
                <w:bCs w:val="0"/>
                <w:spacing w:val="0"/>
                <w:sz w:val="24"/>
                <w:szCs w:val="24"/>
              </w:rPr>
              <w:t>确保有能力向顾客提供满足要求的产品和服务</w:t>
            </w:r>
            <w:r w:rsidR="009A509E">
              <w:rPr>
                <w:rFonts w:ascii="楷体" w:eastAsia="楷体" w:hAnsi="楷体" w:cs="楷体" w:hint="eastAsia"/>
                <w:bCs w:val="0"/>
                <w:spacing w:val="0"/>
                <w:sz w:val="24"/>
                <w:szCs w:val="24"/>
              </w:rPr>
              <w:t>，并且把顾客的要求传达到供方处</w:t>
            </w:r>
            <w:r w:rsidR="00C902E4">
              <w:rPr>
                <w:rFonts w:ascii="楷体" w:eastAsia="楷体" w:hAnsi="楷体" w:cs="楷体" w:hint="eastAsia"/>
                <w:bCs w:val="0"/>
                <w:spacing w:val="0"/>
                <w:sz w:val="24"/>
                <w:szCs w:val="24"/>
              </w:rPr>
              <w:t>，确保满足要求</w:t>
            </w:r>
            <w:bookmarkStart w:id="0" w:name="_GoBack"/>
            <w:bookmarkEnd w:id="0"/>
            <w:r w:rsidR="009A509E">
              <w:rPr>
                <w:rFonts w:ascii="楷体" w:eastAsia="楷体" w:hAnsi="楷体" w:cs="楷体" w:hint="eastAsia"/>
                <w:bCs w:val="0"/>
                <w:spacing w:val="0"/>
                <w:sz w:val="24"/>
                <w:szCs w:val="24"/>
              </w:rPr>
              <w:t>。</w:t>
            </w:r>
          </w:p>
          <w:p w:rsidR="00461874" w:rsidRDefault="00032BE1" w:rsidP="009A509E">
            <w:pPr>
              <w:spacing w:line="360" w:lineRule="auto"/>
              <w:rPr>
                <w:rFonts w:ascii="楷体" w:eastAsia="楷体" w:hAnsi="楷体" w:cs="楷体"/>
                <w:sz w:val="24"/>
                <w:szCs w:val="24"/>
              </w:rPr>
            </w:pPr>
            <w:r>
              <w:rPr>
                <w:rFonts w:ascii="楷体" w:eastAsia="楷体" w:hAnsi="楷体" w:cs="楷体" w:hint="eastAsia"/>
                <w:sz w:val="24"/>
                <w:szCs w:val="24"/>
              </w:rPr>
              <w:t>1</w:t>
            </w:r>
            <w:r w:rsidR="00A73B01">
              <w:rPr>
                <w:rFonts w:ascii="楷体" w:eastAsia="楷体" w:hAnsi="楷体" w:cs="楷体" w:hint="eastAsia"/>
                <w:sz w:val="24"/>
                <w:szCs w:val="24"/>
              </w:rPr>
              <w:t>2</w:t>
            </w:r>
            <w:r w:rsidR="0004609C">
              <w:rPr>
                <w:rFonts w:ascii="楷体" w:eastAsia="楷体" w:hAnsi="楷体" w:cs="楷体" w:hint="eastAsia"/>
                <w:sz w:val="24"/>
                <w:szCs w:val="24"/>
              </w:rPr>
              <w:t>.</w:t>
            </w:r>
            <w:r>
              <w:rPr>
                <w:rFonts w:ascii="楷体" w:eastAsia="楷体" w:hAnsi="楷体" w:cs="楷体" w:hint="eastAsia"/>
                <w:sz w:val="24"/>
                <w:szCs w:val="24"/>
              </w:rPr>
              <w:t xml:space="preserve"> 公司没有固定仓库，要求</w:t>
            </w:r>
            <w:r w:rsidR="004B6F4D">
              <w:rPr>
                <w:rFonts w:ascii="楷体" w:eastAsia="楷体" w:hAnsi="楷体" w:cs="楷体" w:hint="eastAsia"/>
                <w:sz w:val="24"/>
                <w:szCs w:val="24"/>
              </w:rPr>
              <w:t>供方的</w:t>
            </w:r>
            <w:r>
              <w:rPr>
                <w:rFonts w:ascii="楷体" w:eastAsia="楷体" w:hAnsi="楷体" w:cs="楷体" w:hint="eastAsia"/>
                <w:sz w:val="24"/>
                <w:szCs w:val="24"/>
              </w:rPr>
              <w:t>装运人员必须穿戴劳动防护用品，合理使用搬运工具，装卸完成及时清理垃圾打扫卫生。</w:t>
            </w:r>
          </w:p>
          <w:p w:rsidR="00461874" w:rsidRDefault="00032BE1" w:rsidP="004B6F4D">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部门运行控制</w:t>
            </w:r>
            <w:r w:rsidR="004B6F4D">
              <w:rPr>
                <w:rFonts w:ascii="楷体" w:eastAsia="楷体" w:hAnsi="楷体" w:cs="楷体" w:hint="eastAsia"/>
                <w:sz w:val="24"/>
                <w:szCs w:val="24"/>
              </w:rPr>
              <w:t>基本符合要求</w:t>
            </w:r>
            <w:r>
              <w:rPr>
                <w:rFonts w:ascii="楷体" w:eastAsia="楷体" w:hAnsi="楷体" w:cs="楷体" w:hint="eastAsia"/>
                <w:sz w:val="24"/>
                <w:szCs w:val="24"/>
              </w:rPr>
              <w:t>。</w:t>
            </w:r>
          </w:p>
        </w:tc>
        <w:tc>
          <w:tcPr>
            <w:tcW w:w="851" w:type="dxa"/>
          </w:tcPr>
          <w:p w:rsidR="00461874" w:rsidRDefault="00461874">
            <w:pPr>
              <w:spacing w:line="360" w:lineRule="auto"/>
              <w:rPr>
                <w:rFonts w:ascii="楷体" w:eastAsia="楷体" w:hAnsi="楷体"/>
                <w:sz w:val="24"/>
                <w:szCs w:val="24"/>
              </w:rPr>
            </w:pPr>
          </w:p>
          <w:p w:rsidR="00461874" w:rsidRDefault="00461874">
            <w:pPr>
              <w:spacing w:line="360" w:lineRule="auto"/>
              <w:rPr>
                <w:rFonts w:ascii="楷体" w:eastAsia="楷体" w:hAnsi="楷体"/>
                <w:sz w:val="24"/>
                <w:szCs w:val="24"/>
              </w:rPr>
            </w:pPr>
          </w:p>
          <w:p w:rsidR="00461874" w:rsidRDefault="00461874">
            <w:pPr>
              <w:spacing w:line="360" w:lineRule="auto"/>
              <w:rPr>
                <w:rFonts w:ascii="楷体" w:eastAsia="楷体" w:hAnsi="楷体"/>
                <w:sz w:val="24"/>
                <w:szCs w:val="24"/>
              </w:rPr>
            </w:pPr>
          </w:p>
          <w:p w:rsidR="00461874" w:rsidRDefault="00461874">
            <w:pPr>
              <w:spacing w:line="360" w:lineRule="auto"/>
              <w:rPr>
                <w:rFonts w:ascii="楷体" w:eastAsia="楷体" w:hAnsi="楷体"/>
                <w:sz w:val="24"/>
                <w:szCs w:val="24"/>
              </w:rPr>
            </w:pPr>
          </w:p>
          <w:p w:rsidR="00461874" w:rsidRDefault="00461874">
            <w:pPr>
              <w:spacing w:line="360" w:lineRule="auto"/>
              <w:rPr>
                <w:rFonts w:ascii="楷体" w:eastAsia="楷体" w:hAnsi="楷体"/>
                <w:sz w:val="24"/>
                <w:szCs w:val="24"/>
              </w:rPr>
            </w:pPr>
          </w:p>
          <w:p w:rsidR="00461874" w:rsidRDefault="00461874">
            <w:pPr>
              <w:spacing w:line="360" w:lineRule="auto"/>
              <w:rPr>
                <w:rFonts w:ascii="楷体" w:eastAsia="楷体" w:hAnsi="楷体"/>
                <w:sz w:val="24"/>
                <w:szCs w:val="24"/>
              </w:rPr>
            </w:pPr>
          </w:p>
          <w:p w:rsidR="00461874" w:rsidRDefault="00461874">
            <w:pPr>
              <w:spacing w:line="360" w:lineRule="auto"/>
              <w:rPr>
                <w:rFonts w:ascii="楷体" w:eastAsia="楷体" w:hAnsi="楷体"/>
                <w:sz w:val="24"/>
                <w:szCs w:val="24"/>
              </w:rPr>
            </w:pPr>
          </w:p>
          <w:p w:rsidR="00461874" w:rsidRDefault="00461874">
            <w:pPr>
              <w:spacing w:line="360" w:lineRule="auto"/>
              <w:rPr>
                <w:rFonts w:ascii="楷体" w:eastAsia="楷体" w:hAnsi="楷体"/>
                <w:sz w:val="24"/>
                <w:szCs w:val="24"/>
              </w:rPr>
            </w:pPr>
          </w:p>
          <w:p w:rsidR="00461874" w:rsidRDefault="004424EE">
            <w:pPr>
              <w:spacing w:line="360" w:lineRule="auto"/>
              <w:rPr>
                <w:rFonts w:ascii="楷体" w:eastAsia="楷体" w:hAnsi="楷体"/>
                <w:sz w:val="24"/>
                <w:szCs w:val="24"/>
              </w:rPr>
            </w:pPr>
            <w:r>
              <w:rPr>
                <w:rFonts w:ascii="楷体" w:eastAsia="楷体" w:hAnsi="楷体" w:hint="eastAsia"/>
                <w:sz w:val="24"/>
                <w:szCs w:val="24"/>
              </w:rPr>
              <w:t>Y</w:t>
            </w:r>
          </w:p>
          <w:p w:rsidR="00461874" w:rsidRDefault="00461874">
            <w:pPr>
              <w:spacing w:line="360" w:lineRule="auto"/>
              <w:rPr>
                <w:rFonts w:ascii="楷体" w:eastAsia="楷体" w:hAnsi="楷体"/>
                <w:sz w:val="24"/>
                <w:szCs w:val="24"/>
              </w:rPr>
            </w:pPr>
          </w:p>
          <w:p w:rsidR="00461874" w:rsidRDefault="00461874">
            <w:pPr>
              <w:spacing w:line="360" w:lineRule="auto"/>
              <w:rPr>
                <w:rFonts w:ascii="楷体" w:eastAsia="楷体" w:hAnsi="楷体"/>
                <w:sz w:val="24"/>
                <w:szCs w:val="24"/>
              </w:rPr>
            </w:pPr>
          </w:p>
          <w:p w:rsidR="00461874" w:rsidRDefault="00461874">
            <w:pPr>
              <w:spacing w:line="360" w:lineRule="auto"/>
              <w:rPr>
                <w:rFonts w:ascii="楷体" w:eastAsia="楷体" w:hAnsi="楷体"/>
                <w:sz w:val="24"/>
                <w:szCs w:val="24"/>
              </w:rPr>
            </w:pPr>
          </w:p>
          <w:p w:rsidR="00461874" w:rsidRDefault="00461874">
            <w:pPr>
              <w:spacing w:line="360" w:lineRule="auto"/>
              <w:rPr>
                <w:rFonts w:ascii="楷体" w:eastAsia="楷体" w:hAnsi="楷体"/>
                <w:sz w:val="24"/>
                <w:szCs w:val="24"/>
              </w:rPr>
            </w:pPr>
          </w:p>
          <w:p w:rsidR="00461874" w:rsidRDefault="00461874">
            <w:pPr>
              <w:spacing w:line="360" w:lineRule="auto"/>
              <w:rPr>
                <w:rFonts w:ascii="楷体" w:eastAsia="楷体" w:hAnsi="楷体"/>
                <w:sz w:val="24"/>
                <w:szCs w:val="24"/>
              </w:rPr>
            </w:pPr>
          </w:p>
          <w:p w:rsidR="00461874" w:rsidRDefault="00461874">
            <w:pPr>
              <w:spacing w:line="360" w:lineRule="auto"/>
              <w:rPr>
                <w:rFonts w:ascii="楷体" w:eastAsia="楷体" w:hAnsi="楷体"/>
                <w:sz w:val="24"/>
                <w:szCs w:val="24"/>
              </w:rPr>
            </w:pPr>
          </w:p>
          <w:p w:rsidR="00461874" w:rsidRDefault="00461874">
            <w:pPr>
              <w:spacing w:line="360" w:lineRule="auto"/>
              <w:rPr>
                <w:rFonts w:ascii="楷体" w:eastAsia="楷体" w:hAnsi="楷体"/>
                <w:sz w:val="24"/>
                <w:szCs w:val="24"/>
              </w:rPr>
            </w:pPr>
          </w:p>
          <w:p w:rsidR="00461874" w:rsidRDefault="00461874">
            <w:pPr>
              <w:spacing w:line="360" w:lineRule="auto"/>
              <w:rPr>
                <w:rFonts w:ascii="楷体" w:eastAsia="楷体" w:hAnsi="楷体"/>
                <w:sz w:val="24"/>
                <w:szCs w:val="24"/>
              </w:rPr>
            </w:pPr>
          </w:p>
          <w:p w:rsidR="00461874" w:rsidRDefault="004424EE">
            <w:pPr>
              <w:spacing w:line="360" w:lineRule="auto"/>
              <w:rPr>
                <w:rFonts w:ascii="楷体" w:eastAsia="楷体" w:hAnsi="楷体"/>
                <w:sz w:val="24"/>
                <w:szCs w:val="24"/>
              </w:rPr>
            </w:pPr>
            <w:r>
              <w:rPr>
                <w:rFonts w:ascii="楷体" w:eastAsia="楷体" w:hAnsi="楷体" w:hint="eastAsia"/>
                <w:sz w:val="24"/>
                <w:szCs w:val="24"/>
              </w:rPr>
              <w:t>Y</w:t>
            </w:r>
          </w:p>
          <w:p w:rsidR="00461874" w:rsidRDefault="00461874">
            <w:pPr>
              <w:spacing w:line="360" w:lineRule="auto"/>
              <w:rPr>
                <w:rFonts w:ascii="楷体" w:eastAsia="楷体" w:hAnsi="楷体"/>
                <w:sz w:val="24"/>
                <w:szCs w:val="24"/>
              </w:rPr>
            </w:pPr>
          </w:p>
        </w:tc>
      </w:tr>
      <w:tr w:rsidR="00461874" w:rsidTr="001B7706">
        <w:trPr>
          <w:trHeight w:val="2110"/>
        </w:trPr>
        <w:tc>
          <w:tcPr>
            <w:tcW w:w="1809" w:type="dxa"/>
          </w:tcPr>
          <w:p w:rsidR="00461874" w:rsidRDefault="00032BE1">
            <w:pPr>
              <w:spacing w:line="360" w:lineRule="auto"/>
              <w:rPr>
                <w:rFonts w:ascii="楷体" w:eastAsia="楷体" w:hAnsi="楷体" w:cs="宋体"/>
                <w:sz w:val="24"/>
                <w:szCs w:val="24"/>
              </w:rPr>
            </w:pPr>
            <w:r>
              <w:rPr>
                <w:rFonts w:ascii="楷体" w:eastAsia="楷体" w:hAnsi="楷体" w:cs="Arial" w:hint="eastAsia"/>
                <w:sz w:val="24"/>
                <w:szCs w:val="24"/>
              </w:rPr>
              <w:lastRenderedPageBreak/>
              <w:t>应急准备和响应</w:t>
            </w:r>
          </w:p>
        </w:tc>
        <w:tc>
          <w:tcPr>
            <w:tcW w:w="1311" w:type="dxa"/>
            <w:vAlign w:val="center"/>
          </w:tcPr>
          <w:p w:rsidR="00461874" w:rsidRDefault="00032BE1" w:rsidP="00DD7359">
            <w:pPr>
              <w:tabs>
                <w:tab w:val="left" w:pos="218"/>
              </w:tabs>
              <w:spacing w:line="360" w:lineRule="auto"/>
              <w:rPr>
                <w:rFonts w:ascii="楷体" w:eastAsia="楷体" w:hAnsi="楷体" w:cs="楷体"/>
                <w:sz w:val="24"/>
                <w:szCs w:val="24"/>
              </w:rPr>
            </w:pPr>
            <w:r>
              <w:rPr>
                <w:rFonts w:ascii="楷体" w:eastAsia="楷体" w:hAnsi="楷体" w:cs="楷体" w:hint="eastAsia"/>
                <w:sz w:val="24"/>
                <w:szCs w:val="24"/>
              </w:rPr>
              <w:t>E</w:t>
            </w:r>
            <w:r>
              <w:rPr>
                <w:rFonts w:ascii="楷体" w:eastAsia="楷体" w:hAnsi="楷体" w:cs="Arial" w:hint="eastAsia"/>
                <w:sz w:val="24"/>
                <w:szCs w:val="24"/>
              </w:rPr>
              <w:t>8.2</w:t>
            </w:r>
          </w:p>
        </w:tc>
        <w:tc>
          <w:tcPr>
            <w:tcW w:w="10738" w:type="dxa"/>
          </w:tcPr>
          <w:p w:rsidR="00461874" w:rsidRDefault="00032BE1">
            <w:pPr>
              <w:spacing w:line="360" w:lineRule="auto"/>
              <w:rPr>
                <w:rFonts w:ascii="楷体" w:eastAsia="楷体" w:hAnsi="楷体" w:cs="楷体"/>
                <w:sz w:val="24"/>
                <w:szCs w:val="24"/>
              </w:rPr>
            </w:pPr>
            <w:r>
              <w:rPr>
                <w:rFonts w:ascii="楷体" w:eastAsia="楷体" w:hAnsi="楷体" w:cs="楷体" w:hint="eastAsia"/>
                <w:sz w:val="24"/>
                <w:szCs w:val="24"/>
              </w:rPr>
              <w:t xml:space="preserve">    制定实施了《</w:t>
            </w:r>
            <w:r w:rsidR="007E603F" w:rsidRPr="007E603F">
              <w:rPr>
                <w:rFonts w:ascii="楷体" w:eastAsia="楷体" w:hAnsi="楷体" w:cs="楷体" w:hint="eastAsia"/>
                <w:sz w:val="24"/>
                <w:szCs w:val="24"/>
              </w:rPr>
              <w:t>OUCHEM/CX-17-2022</w:t>
            </w:r>
            <w:r w:rsidR="007E603F" w:rsidRPr="007E603F">
              <w:rPr>
                <w:rFonts w:ascii="楷体" w:eastAsia="楷体" w:hAnsi="楷体" w:cs="楷体" w:hint="eastAsia"/>
                <w:sz w:val="24"/>
                <w:szCs w:val="24"/>
              </w:rPr>
              <w:tab/>
              <w:t>应急准备与响应控制程序</w:t>
            </w:r>
            <w:r>
              <w:rPr>
                <w:rFonts w:ascii="楷体" w:eastAsia="楷体" w:hAnsi="楷体" w:cs="楷体" w:hint="eastAsia"/>
                <w:sz w:val="24"/>
                <w:szCs w:val="24"/>
              </w:rPr>
              <w:t>》，制定了应急预案。</w:t>
            </w:r>
          </w:p>
          <w:p w:rsidR="00461874" w:rsidRDefault="00340372">
            <w:pPr>
              <w:spacing w:line="360" w:lineRule="auto"/>
              <w:ind w:firstLineChars="150" w:firstLine="360"/>
              <w:rPr>
                <w:rFonts w:ascii="楷体" w:eastAsia="楷体" w:hAnsi="楷体" w:cs="楷体"/>
                <w:sz w:val="24"/>
                <w:szCs w:val="24"/>
              </w:rPr>
            </w:pPr>
            <w:r>
              <w:rPr>
                <w:rFonts w:ascii="楷体" w:eastAsia="楷体" w:hAnsi="楷体" w:cs="楷体" w:hint="eastAsia"/>
                <w:sz w:val="24"/>
                <w:szCs w:val="24"/>
              </w:rPr>
              <w:t>2022.6.1</w:t>
            </w:r>
            <w:r w:rsidR="00032BE1">
              <w:rPr>
                <w:rFonts w:ascii="楷体" w:eastAsia="楷体" w:hAnsi="楷体" w:cs="楷体" w:hint="eastAsia"/>
                <w:sz w:val="24"/>
                <w:szCs w:val="24"/>
              </w:rPr>
              <w:t>日参加了由</w:t>
            </w:r>
            <w:r w:rsidR="00B957FA">
              <w:rPr>
                <w:rFonts w:ascii="楷体" w:eastAsia="楷体" w:hAnsi="楷体" w:cs="楷体" w:hint="eastAsia"/>
                <w:sz w:val="24"/>
                <w:szCs w:val="24"/>
              </w:rPr>
              <w:t>办公室</w:t>
            </w:r>
            <w:r w:rsidR="00032BE1">
              <w:rPr>
                <w:rFonts w:ascii="楷体" w:eastAsia="楷体" w:hAnsi="楷体" w:cs="楷体" w:hint="eastAsia"/>
                <w:sz w:val="24"/>
                <w:szCs w:val="24"/>
              </w:rPr>
              <w:t>组织的消防演练。</w:t>
            </w:r>
          </w:p>
          <w:p w:rsidR="00461874" w:rsidRDefault="00032BE1">
            <w:pPr>
              <w:spacing w:line="360" w:lineRule="auto"/>
              <w:ind w:firstLineChars="150" w:firstLine="360"/>
              <w:rPr>
                <w:rFonts w:ascii="楷体" w:eastAsia="楷体" w:hAnsi="楷体" w:cs="楷体"/>
                <w:sz w:val="24"/>
                <w:szCs w:val="24"/>
              </w:rPr>
            </w:pPr>
            <w:r>
              <w:rPr>
                <w:rFonts w:ascii="楷体" w:eastAsia="楷体" w:hAnsi="楷体" w:cs="楷体" w:hint="eastAsia"/>
                <w:sz w:val="24"/>
                <w:szCs w:val="24"/>
              </w:rPr>
              <w:t>办公区配备了消防栓</w:t>
            </w:r>
            <w:r w:rsidR="0035535E">
              <w:rPr>
                <w:rFonts w:ascii="楷体" w:eastAsia="楷体" w:hAnsi="楷体" w:cs="楷体" w:hint="eastAsia"/>
                <w:sz w:val="24"/>
                <w:szCs w:val="24"/>
              </w:rPr>
              <w:t>、灭火器</w:t>
            </w:r>
            <w:r>
              <w:rPr>
                <w:rFonts w:ascii="楷体" w:eastAsia="楷体" w:hAnsi="楷体" w:cs="楷体" w:hint="eastAsia"/>
                <w:sz w:val="24"/>
                <w:szCs w:val="24"/>
              </w:rPr>
              <w:t>，状态有效。</w:t>
            </w:r>
          </w:p>
          <w:p w:rsidR="00461874" w:rsidRDefault="00032BE1">
            <w:pPr>
              <w:spacing w:line="360" w:lineRule="auto"/>
              <w:ind w:firstLineChars="150" w:firstLine="360"/>
              <w:rPr>
                <w:rFonts w:ascii="楷体" w:eastAsia="楷体" w:hAnsi="楷体" w:cs="楷体"/>
                <w:sz w:val="24"/>
                <w:szCs w:val="24"/>
              </w:rPr>
            </w:pPr>
            <w:r>
              <w:rPr>
                <w:rFonts w:ascii="楷体" w:eastAsia="楷体" w:hAnsi="楷体" w:cs="楷体" w:hint="eastAsia"/>
                <w:sz w:val="24"/>
                <w:szCs w:val="24"/>
              </w:rPr>
              <w:t>自运行以来未发生紧急情况。</w:t>
            </w:r>
          </w:p>
        </w:tc>
        <w:tc>
          <w:tcPr>
            <w:tcW w:w="851" w:type="dxa"/>
          </w:tcPr>
          <w:p w:rsidR="00461874" w:rsidRDefault="00461874">
            <w:pPr>
              <w:spacing w:line="360" w:lineRule="auto"/>
            </w:pPr>
          </w:p>
          <w:p w:rsidR="00461874" w:rsidRDefault="00461874">
            <w:pPr>
              <w:pStyle w:val="a0"/>
              <w:rPr>
                <w:rFonts w:ascii="楷体" w:eastAsia="楷体" w:hAnsi="楷体"/>
                <w:sz w:val="24"/>
                <w:szCs w:val="24"/>
              </w:rPr>
            </w:pPr>
          </w:p>
          <w:p w:rsidR="00461874" w:rsidRDefault="000813C2">
            <w:pPr>
              <w:pStyle w:val="a0"/>
              <w:rPr>
                <w:rFonts w:ascii="楷体" w:eastAsia="楷体" w:hAnsi="楷体"/>
                <w:sz w:val="24"/>
                <w:szCs w:val="24"/>
              </w:rPr>
            </w:pPr>
            <w:r>
              <w:rPr>
                <w:rFonts w:ascii="楷体" w:eastAsia="楷体" w:hAnsi="楷体" w:hint="eastAsia"/>
                <w:sz w:val="24"/>
                <w:szCs w:val="24"/>
              </w:rPr>
              <w:t>Y</w:t>
            </w:r>
          </w:p>
          <w:p w:rsidR="00461874" w:rsidRDefault="00461874">
            <w:pPr>
              <w:pStyle w:val="a0"/>
              <w:rPr>
                <w:rFonts w:ascii="楷体" w:eastAsia="楷体" w:hAnsi="楷体"/>
                <w:sz w:val="24"/>
                <w:szCs w:val="24"/>
              </w:rPr>
            </w:pPr>
          </w:p>
        </w:tc>
      </w:tr>
      <w:tr w:rsidR="00461874" w:rsidTr="001B7706">
        <w:trPr>
          <w:trHeight w:val="986"/>
        </w:trPr>
        <w:tc>
          <w:tcPr>
            <w:tcW w:w="1809" w:type="dxa"/>
          </w:tcPr>
          <w:p w:rsidR="00461874" w:rsidRDefault="00461874">
            <w:pPr>
              <w:spacing w:line="360" w:lineRule="auto"/>
              <w:rPr>
                <w:rFonts w:ascii="楷体" w:eastAsia="楷体" w:hAnsi="楷体" w:cs="Arial"/>
                <w:sz w:val="24"/>
                <w:szCs w:val="24"/>
              </w:rPr>
            </w:pPr>
          </w:p>
        </w:tc>
        <w:tc>
          <w:tcPr>
            <w:tcW w:w="1311" w:type="dxa"/>
            <w:vAlign w:val="center"/>
          </w:tcPr>
          <w:p w:rsidR="00461874" w:rsidRDefault="00461874">
            <w:pPr>
              <w:tabs>
                <w:tab w:val="left" w:pos="218"/>
              </w:tabs>
              <w:spacing w:line="360" w:lineRule="auto"/>
              <w:rPr>
                <w:rFonts w:ascii="楷体" w:eastAsia="楷体" w:hAnsi="楷体" w:cs="楷体"/>
                <w:sz w:val="24"/>
                <w:szCs w:val="24"/>
              </w:rPr>
            </w:pPr>
          </w:p>
        </w:tc>
        <w:tc>
          <w:tcPr>
            <w:tcW w:w="10738" w:type="dxa"/>
          </w:tcPr>
          <w:p w:rsidR="00461874" w:rsidRDefault="00461874">
            <w:pPr>
              <w:spacing w:line="360" w:lineRule="auto"/>
              <w:rPr>
                <w:rFonts w:ascii="楷体" w:eastAsia="楷体" w:hAnsi="楷体" w:cs="楷体"/>
                <w:sz w:val="24"/>
                <w:szCs w:val="24"/>
              </w:rPr>
            </w:pPr>
          </w:p>
        </w:tc>
        <w:tc>
          <w:tcPr>
            <w:tcW w:w="851" w:type="dxa"/>
          </w:tcPr>
          <w:p w:rsidR="00461874" w:rsidRDefault="00461874">
            <w:pPr>
              <w:spacing w:line="360" w:lineRule="auto"/>
              <w:rPr>
                <w:rFonts w:ascii="楷体" w:eastAsia="楷体" w:hAnsi="楷体"/>
                <w:sz w:val="24"/>
                <w:szCs w:val="24"/>
              </w:rPr>
            </w:pPr>
          </w:p>
        </w:tc>
      </w:tr>
    </w:tbl>
    <w:p w:rsidR="00461874" w:rsidRDefault="00032BE1">
      <w:pPr>
        <w:rPr>
          <w:rFonts w:ascii="楷体" w:eastAsia="楷体" w:hAnsi="楷体"/>
        </w:rPr>
      </w:pPr>
      <w:r>
        <w:rPr>
          <w:rFonts w:ascii="楷体" w:eastAsia="楷体" w:hAnsi="楷体"/>
        </w:rPr>
        <w:ptab w:relativeTo="margin" w:alignment="center" w:leader="none"/>
      </w:r>
    </w:p>
    <w:p w:rsidR="00461874" w:rsidRDefault="00461874">
      <w:pPr>
        <w:rPr>
          <w:rFonts w:ascii="楷体" w:eastAsia="楷体" w:hAnsi="楷体"/>
        </w:rPr>
      </w:pPr>
    </w:p>
    <w:p w:rsidR="00461874" w:rsidRDefault="00032BE1">
      <w:pPr>
        <w:pStyle w:val="a7"/>
        <w:rPr>
          <w:rFonts w:ascii="楷体" w:eastAsia="楷体" w:hAnsi="楷体"/>
        </w:rPr>
      </w:pPr>
      <w:r>
        <w:rPr>
          <w:rFonts w:ascii="楷体" w:eastAsia="楷体" w:hAnsi="楷体" w:hint="eastAsia"/>
        </w:rPr>
        <w:t>说明：不符合标注N</w:t>
      </w:r>
    </w:p>
    <w:sectPr w:rsidR="00461874">
      <w:headerReference w:type="default" r:id="rId20"/>
      <w:footerReference w:type="default" r:id="rId21"/>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25C1" w:rsidRDefault="003725C1">
      <w:r>
        <w:separator/>
      </w:r>
    </w:p>
  </w:endnote>
  <w:endnote w:type="continuationSeparator" w:id="0">
    <w:p w:rsidR="003725C1" w:rsidRDefault="00372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35535E" w:rsidRDefault="0035535E">
            <w:pPr>
              <w:pStyle w:val="a7"/>
              <w:jc w:val="center"/>
            </w:pPr>
            <w:r>
              <w:rPr>
                <w:b/>
                <w:sz w:val="24"/>
                <w:szCs w:val="24"/>
              </w:rPr>
              <w:fldChar w:fldCharType="begin"/>
            </w:r>
            <w:r>
              <w:rPr>
                <w:b/>
              </w:rPr>
              <w:instrText>PAGE</w:instrText>
            </w:r>
            <w:r>
              <w:rPr>
                <w:b/>
                <w:sz w:val="24"/>
                <w:szCs w:val="24"/>
              </w:rPr>
              <w:fldChar w:fldCharType="separate"/>
            </w:r>
            <w:r w:rsidR="00C902E4">
              <w:rPr>
                <w:b/>
                <w:noProof/>
              </w:rPr>
              <w:t>16</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C902E4">
              <w:rPr>
                <w:b/>
                <w:noProof/>
              </w:rPr>
              <w:t>16</w:t>
            </w:r>
            <w:r>
              <w:rPr>
                <w:b/>
                <w:sz w:val="24"/>
                <w:szCs w:val="24"/>
              </w:rPr>
              <w:fldChar w:fldCharType="end"/>
            </w:r>
          </w:p>
        </w:sdtContent>
      </w:sdt>
    </w:sdtContent>
  </w:sdt>
  <w:p w:rsidR="0035535E" w:rsidRDefault="0035535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25C1" w:rsidRDefault="003725C1">
      <w:r>
        <w:separator/>
      </w:r>
    </w:p>
  </w:footnote>
  <w:footnote w:type="continuationSeparator" w:id="0">
    <w:p w:rsidR="003725C1" w:rsidRDefault="003725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35E" w:rsidRDefault="0035535E">
    <w:pPr>
      <w:pStyle w:val="a8"/>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1" locked="0" layoutInCell="1" allowOverlap="1">
          <wp:simplePos x="0" y="0"/>
          <wp:positionH relativeFrom="column">
            <wp:posOffset>12700</wp:posOffset>
          </wp:positionH>
          <wp:positionV relativeFrom="paragraph">
            <wp:posOffset>-32385</wp:posOffset>
          </wp:positionV>
          <wp:extent cx="485775" cy="485775"/>
          <wp:effectExtent l="0" t="0" r="0" b="0"/>
          <wp:wrapNone/>
          <wp:docPr id="4" name="图片 0" descr="新LOGO.png"/>
          <wp:cNvGraphicFramePr/>
          <a:graphic xmlns:a="http://schemas.openxmlformats.org/drawingml/2006/main">
            <a:graphicData uri="http://schemas.openxmlformats.org/drawingml/2006/picture">
              <pic:pic xmlns:pic="http://schemas.openxmlformats.org/drawingml/2006/picture">
                <pic:nvPicPr>
                  <pic:cNvPr id="4" name="图片 0" descr="新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35535E" w:rsidRDefault="003725C1">
    <w:pPr>
      <w:pStyle w:val="a8"/>
      <w:pBdr>
        <w:bottom w:val="none" w:sz="0" w:space="1" w:color="auto"/>
      </w:pBdr>
      <w:spacing w:line="320" w:lineRule="exact"/>
      <w:ind w:firstLineChars="600" w:firstLine="1080"/>
      <w:jc w:val="left"/>
    </w:pPr>
    <w:r>
      <w:pict>
        <v:shapetype id="_x0000_t202" coordsize="21600,21600" o:spt="202" path="m,l,21600r21600,l21600,xe">
          <v:stroke joinstyle="miter"/>
          <v:path gradientshapeok="t" o:connecttype="rect"/>
        </v:shapetype>
        <v:shape id="文本框 1" o:spid="_x0000_s3073" type="#_x0000_t202" style="position:absolute;left:0;text-align:left;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35535E" w:rsidRDefault="0035535E">
                <w:pPr>
                  <w:rPr>
                    <w:sz w:val="18"/>
                    <w:szCs w:val="18"/>
                  </w:rPr>
                </w:pPr>
                <w:r>
                  <w:rPr>
                    <w:rFonts w:hint="eastAsia"/>
                    <w:sz w:val="18"/>
                    <w:szCs w:val="18"/>
                  </w:rPr>
                  <w:t>ISC-B-II-12(05</w:t>
                </w:r>
                <w:r>
                  <w:rPr>
                    <w:rFonts w:hint="eastAsia"/>
                    <w:sz w:val="18"/>
                    <w:szCs w:val="18"/>
                  </w:rPr>
                  <w:t>版）</w:t>
                </w:r>
              </w:p>
              <w:p w:rsidR="0035535E" w:rsidRDefault="0035535E"/>
            </w:txbxContent>
          </v:textbox>
        </v:shape>
      </w:pict>
    </w:r>
    <w:r w:rsidR="0035535E">
      <w:rPr>
        <w:rStyle w:val="CharChar1"/>
        <w:rFonts w:hint="default"/>
        <w:w w:val="90"/>
      </w:rPr>
      <w:t xml:space="preserve">Beijing International Standard united Certification </w:t>
    </w:r>
    <w:proofErr w:type="spellStart"/>
    <w:r w:rsidR="0035535E">
      <w:rPr>
        <w:rStyle w:val="CharChar1"/>
        <w:rFonts w:hint="default"/>
        <w:w w:val="90"/>
      </w:rPr>
      <w:t>Co.</w:t>
    </w:r>
    <w:proofErr w:type="gramStart"/>
    <w:r w:rsidR="0035535E">
      <w:rPr>
        <w:rStyle w:val="CharChar1"/>
        <w:rFonts w:hint="default"/>
        <w:w w:val="90"/>
      </w:rPr>
      <w:t>,Ltd</w:t>
    </w:r>
    <w:proofErr w:type="spellEnd"/>
    <w:proofErr w:type="gramEnd"/>
    <w:r w:rsidR="0035535E">
      <w:rPr>
        <w:rStyle w:val="CharChar1"/>
        <w:rFonts w:hint="default"/>
        <w:w w:val="90"/>
      </w:rPr>
      <w:t>.</w:t>
    </w:r>
  </w:p>
  <w:p w:rsidR="0035535E" w:rsidRDefault="0035535E">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3074" fillcolor="white">
      <v:fill color="white"/>
    </o:shapedefaults>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GE1MmU1ZmNjZjg0MjVjNTdkNGYyZDdiMmZiZjYyN2YifQ=="/>
  </w:docVars>
  <w:rsids>
    <w:rsidRoot w:val="009973B4"/>
    <w:rsid w:val="0000076D"/>
    <w:rsid w:val="000009E5"/>
    <w:rsid w:val="00004597"/>
    <w:rsid w:val="00004817"/>
    <w:rsid w:val="00005AA6"/>
    <w:rsid w:val="00012D7E"/>
    <w:rsid w:val="000214B6"/>
    <w:rsid w:val="0002361A"/>
    <w:rsid w:val="0002505F"/>
    <w:rsid w:val="0002531E"/>
    <w:rsid w:val="00027524"/>
    <w:rsid w:val="00027744"/>
    <w:rsid w:val="00027F3C"/>
    <w:rsid w:val="000328AB"/>
    <w:rsid w:val="00032BE1"/>
    <w:rsid w:val="0003373A"/>
    <w:rsid w:val="00034B0B"/>
    <w:rsid w:val="0003512C"/>
    <w:rsid w:val="000412F6"/>
    <w:rsid w:val="00041D86"/>
    <w:rsid w:val="00043BED"/>
    <w:rsid w:val="00045270"/>
    <w:rsid w:val="0004609C"/>
    <w:rsid w:val="0004642B"/>
    <w:rsid w:val="00047E49"/>
    <w:rsid w:val="0005199E"/>
    <w:rsid w:val="00051C33"/>
    <w:rsid w:val="00055DC5"/>
    <w:rsid w:val="0005642C"/>
    <w:rsid w:val="0005697E"/>
    <w:rsid w:val="000579CF"/>
    <w:rsid w:val="00061602"/>
    <w:rsid w:val="0006623A"/>
    <w:rsid w:val="00072B81"/>
    <w:rsid w:val="00073D52"/>
    <w:rsid w:val="00076A2D"/>
    <w:rsid w:val="00076CD3"/>
    <w:rsid w:val="0007745F"/>
    <w:rsid w:val="0008033E"/>
    <w:rsid w:val="0008079F"/>
    <w:rsid w:val="000813C2"/>
    <w:rsid w:val="00082216"/>
    <w:rsid w:val="00082398"/>
    <w:rsid w:val="000828F8"/>
    <w:rsid w:val="000831D5"/>
    <w:rsid w:val="00083437"/>
    <w:rsid w:val="00083701"/>
    <w:rsid w:val="00083C43"/>
    <w:rsid w:val="000849D2"/>
    <w:rsid w:val="00085D74"/>
    <w:rsid w:val="00086082"/>
    <w:rsid w:val="00091EEB"/>
    <w:rsid w:val="000953FC"/>
    <w:rsid w:val="000A0159"/>
    <w:rsid w:val="000A192B"/>
    <w:rsid w:val="000A42C8"/>
    <w:rsid w:val="000A5E44"/>
    <w:rsid w:val="000A7044"/>
    <w:rsid w:val="000A7989"/>
    <w:rsid w:val="000B0541"/>
    <w:rsid w:val="000B1394"/>
    <w:rsid w:val="000B25DF"/>
    <w:rsid w:val="000B2E9C"/>
    <w:rsid w:val="000B40BD"/>
    <w:rsid w:val="000B507B"/>
    <w:rsid w:val="000C0EA5"/>
    <w:rsid w:val="000C123B"/>
    <w:rsid w:val="000C2724"/>
    <w:rsid w:val="000C37C1"/>
    <w:rsid w:val="000C408E"/>
    <w:rsid w:val="000C5E10"/>
    <w:rsid w:val="000D03D4"/>
    <w:rsid w:val="000D5401"/>
    <w:rsid w:val="000D5976"/>
    <w:rsid w:val="000D697A"/>
    <w:rsid w:val="000D6D2B"/>
    <w:rsid w:val="000D7F6A"/>
    <w:rsid w:val="000E2B69"/>
    <w:rsid w:val="000E2FCD"/>
    <w:rsid w:val="000E557B"/>
    <w:rsid w:val="000E56A8"/>
    <w:rsid w:val="000E6EB4"/>
    <w:rsid w:val="000E7848"/>
    <w:rsid w:val="000E7AAF"/>
    <w:rsid w:val="000E7EF7"/>
    <w:rsid w:val="000F35F1"/>
    <w:rsid w:val="000F5E97"/>
    <w:rsid w:val="000F7D53"/>
    <w:rsid w:val="00101F08"/>
    <w:rsid w:val="001022F1"/>
    <w:rsid w:val="0010238D"/>
    <w:rsid w:val="001037D5"/>
    <w:rsid w:val="00110C85"/>
    <w:rsid w:val="001123FA"/>
    <w:rsid w:val="001128CC"/>
    <w:rsid w:val="00112EBF"/>
    <w:rsid w:val="0011668A"/>
    <w:rsid w:val="00116FF8"/>
    <w:rsid w:val="00117BB9"/>
    <w:rsid w:val="00122994"/>
    <w:rsid w:val="001330E9"/>
    <w:rsid w:val="00134D02"/>
    <w:rsid w:val="00135328"/>
    <w:rsid w:val="0013727B"/>
    <w:rsid w:val="00137E02"/>
    <w:rsid w:val="001408BA"/>
    <w:rsid w:val="0014402F"/>
    <w:rsid w:val="001446FB"/>
    <w:rsid w:val="00145688"/>
    <w:rsid w:val="00146C22"/>
    <w:rsid w:val="00150852"/>
    <w:rsid w:val="00150AA7"/>
    <w:rsid w:val="0015334D"/>
    <w:rsid w:val="0015689F"/>
    <w:rsid w:val="00161106"/>
    <w:rsid w:val="001614FB"/>
    <w:rsid w:val="00161757"/>
    <w:rsid w:val="00163B7A"/>
    <w:rsid w:val="001677C1"/>
    <w:rsid w:val="00172E2A"/>
    <w:rsid w:val="001737D0"/>
    <w:rsid w:val="00173B7F"/>
    <w:rsid w:val="00173DEB"/>
    <w:rsid w:val="00175851"/>
    <w:rsid w:val="001779ED"/>
    <w:rsid w:val="00180D2D"/>
    <w:rsid w:val="0018301A"/>
    <w:rsid w:val="00184205"/>
    <w:rsid w:val="001846F8"/>
    <w:rsid w:val="001904A8"/>
    <w:rsid w:val="001918ED"/>
    <w:rsid w:val="00192A7F"/>
    <w:rsid w:val="001A199A"/>
    <w:rsid w:val="001A2536"/>
    <w:rsid w:val="001A2D7F"/>
    <w:rsid w:val="001A31C8"/>
    <w:rsid w:val="001A3DF8"/>
    <w:rsid w:val="001A572D"/>
    <w:rsid w:val="001A5BAE"/>
    <w:rsid w:val="001A6BE4"/>
    <w:rsid w:val="001A6F5D"/>
    <w:rsid w:val="001B7706"/>
    <w:rsid w:val="001B7B68"/>
    <w:rsid w:val="001C219A"/>
    <w:rsid w:val="001C308D"/>
    <w:rsid w:val="001C5A8B"/>
    <w:rsid w:val="001C5AD2"/>
    <w:rsid w:val="001C724A"/>
    <w:rsid w:val="001C74CE"/>
    <w:rsid w:val="001D318E"/>
    <w:rsid w:val="001D4AB3"/>
    <w:rsid w:val="001D4AD8"/>
    <w:rsid w:val="001D54FF"/>
    <w:rsid w:val="001D65A1"/>
    <w:rsid w:val="001E020B"/>
    <w:rsid w:val="001E1631"/>
    <w:rsid w:val="001E1974"/>
    <w:rsid w:val="001E2B95"/>
    <w:rsid w:val="001E636B"/>
    <w:rsid w:val="001F0521"/>
    <w:rsid w:val="001F6E53"/>
    <w:rsid w:val="002007C7"/>
    <w:rsid w:val="002024A4"/>
    <w:rsid w:val="00202BC2"/>
    <w:rsid w:val="0021167A"/>
    <w:rsid w:val="002122D7"/>
    <w:rsid w:val="00214113"/>
    <w:rsid w:val="00214BD0"/>
    <w:rsid w:val="00215081"/>
    <w:rsid w:val="00215B15"/>
    <w:rsid w:val="00220F07"/>
    <w:rsid w:val="00221B2C"/>
    <w:rsid w:val="00222532"/>
    <w:rsid w:val="00222BDA"/>
    <w:rsid w:val="002250F7"/>
    <w:rsid w:val="0023038C"/>
    <w:rsid w:val="00231ECE"/>
    <w:rsid w:val="0023410A"/>
    <w:rsid w:val="002349FB"/>
    <w:rsid w:val="00236EA5"/>
    <w:rsid w:val="00237407"/>
    <w:rsid w:val="00237445"/>
    <w:rsid w:val="00237625"/>
    <w:rsid w:val="0024000F"/>
    <w:rsid w:val="002400DA"/>
    <w:rsid w:val="00244117"/>
    <w:rsid w:val="002451B5"/>
    <w:rsid w:val="00247AD6"/>
    <w:rsid w:val="00250E2E"/>
    <w:rsid w:val="002513BC"/>
    <w:rsid w:val="002518FD"/>
    <w:rsid w:val="00252A48"/>
    <w:rsid w:val="002616C5"/>
    <w:rsid w:val="0026246B"/>
    <w:rsid w:val="0026497A"/>
    <w:rsid w:val="00264A93"/>
    <w:rsid w:val="002651A6"/>
    <w:rsid w:val="00265A37"/>
    <w:rsid w:val="00267E42"/>
    <w:rsid w:val="00273F55"/>
    <w:rsid w:val="00275306"/>
    <w:rsid w:val="0027665C"/>
    <w:rsid w:val="00276930"/>
    <w:rsid w:val="0027695B"/>
    <w:rsid w:val="00281EB5"/>
    <w:rsid w:val="002840AC"/>
    <w:rsid w:val="00287888"/>
    <w:rsid w:val="00290C8D"/>
    <w:rsid w:val="00290FC2"/>
    <w:rsid w:val="00293973"/>
    <w:rsid w:val="002973F0"/>
    <w:rsid w:val="002975C1"/>
    <w:rsid w:val="002A0E6E"/>
    <w:rsid w:val="002A2529"/>
    <w:rsid w:val="002A33CC"/>
    <w:rsid w:val="002A34DD"/>
    <w:rsid w:val="002A397E"/>
    <w:rsid w:val="002A6354"/>
    <w:rsid w:val="002B01C2"/>
    <w:rsid w:val="002B14DB"/>
    <w:rsid w:val="002B1808"/>
    <w:rsid w:val="002B3B02"/>
    <w:rsid w:val="002B46EF"/>
    <w:rsid w:val="002B7910"/>
    <w:rsid w:val="002C1ACE"/>
    <w:rsid w:val="002C1AF9"/>
    <w:rsid w:val="002C350A"/>
    <w:rsid w:val="002C3E0D"/>
    <w:rsid w:val="002C47E9"/>
    <w:rsid w:val="002C4B99"/>
    <w:rsid w:val="002C5BA5"/>
    <w:rsid w:val="002C708B"/>
    <w:rsid w:val="002D41FB"/>
    <w:rsid w:val="002D4F8D"/>
    <w:rsid w:val="002D7723"/>
    <w:rsid w:val="002E0587"/>
    <w:rsid w:val="002E1E1D"/>
    <w:rsid w:val="002F05FA"/>
    <w:rsid w:val="002F307B"/>
    <w:rsid w:val="002F3952"/>
    <w:rsid w:val="002F4474"/>
    <w:rsid w:val="002F6B71"/>
    <w:rsid w:val="002F6D43"/>
    <w:rsid w:val="00301256"/>
    <w:rsid w:val="0030146A"/>
    <w:rsid w:val="0030204B"/>
    <w:rsid w:val="003075BF"/>
    <w:rsid w:val="00310253"/>
    <w:rsid w:val="00310456"/>
    <w:rsid w:val="00312608"/>
    <w:rsid w:val="00314A7F"/>
    <w:rsid w:val="00314D71"/>
    <w:rsid w:val="00317401"/>
    <w:rsid w:val="0032358B"/>
    <w:rsid w:val="00326FC1"/>
    <w:rsid w:val="00330405"/>
    <w:rsid w:val="0033189B"/>
    <w:rsid w:val="00331EC6"/>
    <w:rsid w:val="00332F7A"/>
    <w:rsid w:val="00335FCC"/>
    <w:rsid w:val="00336052"/>
    <w:rsid w:val="00337922"/>
    <w:rsid w:val="00337F76"/>
    <w:rsid w:val="00340372"/>
    <w:rsid w:val="00340867"/>
    <w:rsid w:val="00340CC4"/>
    <w:rsid w:val="00341D8F"/>
    <w:rsid w:val="00342857"/>
    <w:rsid w:val="00342E9F"/>
    <w:rsid w:val="00345B4B"/>
    <w:rsid w:val="003464DE"/>
    <w:rsid w:val="003466A1"/>
    <w:rsid w:val="0035064F"/>
    <w:rsid w:val="00350967"/>
    <w:rsid w:val="00351CEE"/>
    <w:rsid w:val="0035211B"/>
    <w:rsid w:val="003524D2"/>
    <w:rsid w:val="003527C6"/>
    <w:rsid w:val="0035454F"/>
    <w:rsid w:val="0035535E"/>
    <w:rsid w:val="00356EB2"/>
    <w:rsid w:val="003608CB"/>
    <w:rsid w:val="00362501"/>
    <w:rsid w:val="003627B6"/>
    <w:rsid w:val="00363082"/>
    <w:rsid w:val="003635F3"/>
    <w:rsid w:val="00365EC5"/>
    <w:rsid w:val="0036714F"/>
    <w:rsid w:val="003708D5"/>
    <w:rsid w:val="003725C1"/>
    <w:rsid w:val="003744AD"/>
    <w:rsid w:val="00374D02"/>
    <w:rsid w:val="00375644"/>
    <w:rsid w:val="0038061A"/>
    <w:rsid w:val="0038063B"/>
    <w:rsid w:val="00380837"/>
    <w:rsid w:val="003810B0"/>
    <w:rsid w:val="00381F0F"/>
    <w:rsid w:val="00382518"/>
    <w:rsid w:val="00382EDD"/>
    <w:rsid w:val="003836CA"/>
    <w:rsid w:val="00383D8B"/>
    <w:rsid w:val="00384306"/>
    <w:rsid w:val="00384A04"/>
    <w:rsid w:val="00385291"/>
    <w:rsid w:val="00386A98"/>
    <w:rsid w:val="00391466"/>
    <w:rsid w:val="00392D0A"/>
    <w:rsid w:val="003A01F2"/>
    <w:rsid w:val="003A12A3"/>
    <w:rsid w:val="003A1DA7"/>
    <w:rsid w:val="003A1E9C"/>
    <w:rsid w:val="003A2789"/>
    <w:rsid w:val="003A3A07"/>
    <w:rsid w:val="003A7A5C"/>
    <w:rsid w:val="003B2D44"/>
    <w:rsid w:val="003B39A4"/>
    <w:rsid w:val="003B4296"/>
    <w:rsid w:val="003B4B7C"/>
    <w:rsid w:val="003B4CA7"/>
    <w:rsid w:val="003B4F9D"/>
    <w:rsid w:val="003B7A77"/>
    <w:rsid w:val="003C2F3E"/>
    <w:rsid w:val="003D2552"/>
    <w:rsid w:val="003D30C1"/>
    <w:rsid w:val="003D42CB"/>
    <w:rsid w:val="003D6BE3"/>
    <w:rsid w:val="003D736E"/>
    <w:rsid w:val="003E0E52"/>
    <w:rsid w:val="003F20A5"/>
    <w:rsid w:val="003F233D"/>
    <w:rsid w:val="003F26A4"/>
    <w:rsid w:val="00400B96"/>
    <w:rsid w:val="00401BD6"/>
    <w:rsid w:val="00402106"/>
    <w:rsid w:val="00402962"/>
    <w:rsid w:val="00404862"/>
    <w:rsid w:val="00404CD0"/>
    <w:rsid w:val="00404D4C"/>
    <w:rsid w:val="00405AE7"/>
    <w:rsid w:val="00405D5F"/>
    <w:rsid w:val="00407272"/>
    <w:rsid w:val="00407762"/>
    <w:rsid w:val="00407792"/>
    <w:rsid w:val="0041080B"/>
    <w:rsid w:val="00410914"/>
    <w:rsid w:val="00410B9E"/>
    <w:rsid w:val="00412911"/>
    <w:rsid w:val="00413A57"/>
    <w:rsid w:val="00415AA3"/>
    <w:rsid w:val="00420C60"/>
    <w:rsid w:val="00421CB2"/>
    <w:rsid w:val="004234CB"/>
    <w:rsid w:val="00423983"/>
    <w:rsid w:val="00424349"/>
    <w:rsid w:val="00424D15"/>
    <w:rsid w:val="00424E87"/>
    <w:rsid w:val="00425826"/>
    <w:rsid w:val="0042604D"/>
    <w:rsid w:val="00426A56"/>
    <w:rsid w:val="00430432"/>
    <w:rsid w:val="00433759"/>
    <w:rsid w:val="00433D57"/>
    <w:rsid w:val="0043494E"/>
    <w:rsid w:val="00436ADC"/>
    <w:rsid w:val="00436D5C"/>
    <w:rsid w:val="00440B76"/>
    <w:rsid w:val="004414A5"/>
    <w:rsid w:val="004424EE"/>
    <w:rsid w:val="004450D0"/>
    <w:rsid w:val="004452BE"/>
    <w:rsid w:val="00454A81"/>
    <w:rsid w:val="0045574B"/>
    <w:rsid w:val="00455AA5"/>
    <w:rsid w:val="004560CD"/>
    <w:rsid w:val="00456697"/>
    <w:rsid w:val="004573C5"/>
    <w:rsid w:val="00461874"/>
    <w:rsid w:val="00462795"/>
    <w:rsid w:val="00462E74"/>
    <w:rsid w:val="004638EF"/>
    <w:rsid w:val="00464BF7"/>
    <w:rsid w:val="00465FE1"/>
    <w:rsid w:val="00466AE6"/>
    <w:rsid w:val="00467998"/>
    <w:rsid w:val="00471378"/>
    <w:rsid w:val="00475491"/>
    <w:rsid w:val="00476CA4"/>
    <w:rsid w:val="00480C4D"/>
    <w:rsid w:val="004865BC"/>
    <w:rsid w:val="004869FB"/>
    <w:rsid w:val="00487733"/>
    <w:rsid w:val="00490404"/>
    <w:rsid w:val="00491735"/>
    <w:rsid w:val="00493788"/>
    <w:rsid w:val="00494A46"/>
    <w:rsid w:val="004A2C0A"/>
    <w:rsid w:val="004A3A4A"/>
    <w:rsid w:val="004A3C79"/>
    <w:rsid w:val="004A3ECA"/>
    <w:rsid w:val="004A6E3B"/>
    <w:rsid w:val="004A7346"/>
    <w:rsid w:val="004B1EC1"/>
    <w:rsid w:val="004B2129"/>
    <w:rsid w:val="004B217F"/>
    <w:rsid w:val="004B3600"/>
    <w:rsid w:val="004B3E7F"/>
    <w:rsid w:val="004B437C"/>
    <w:rsid w:val="004B5CC4"/>
    <w:rsid w:val="004B6F4D"/>
    <w:rsid w:val="004B768D"/>
    <w:rsid w:val="004C07FE"/>
    <w:rsid w:val="004C4564"/>
    <w:rsid w:val="004C706C"/>
    <w:rsid w:val="004D0880"/>
    <w:rsid w:val="004D1292"/>
    <w:rsid w:val="004D303D"/>
    <w:rsid w:val="004D3E4C"/>
    <w:rsid w:val="004D4610"/>
    <w:rsid w:val="004D5E0D"/>
    <w:rsid w:val="004D619C"/>
    <w:rsid w:val="004E0C84"/>
    <w:rsid w:val="004E2863"/>
    <w:rsid w:val="004E3432"/>
    <w:rsid w:val="004E6BA9"/>
    <w:rsid w:val="004F1384"/>
    <w:rsid w:val="004F185D"/>
    <w:rsid w:val="004F375D"/>
    <w:rsid w:val="00500DD5"/>
    <w:rsid w:val="00502126"/>
    <w:rsid w:val="00502C16"/>
    <w:rsid w:val="005037D9"/>
    <w:rsid w:val="00504418"/>
    <w:rsid w:val="005056ED"/>
    <w:rsid w:val="005064C0"/>
    <w:rsid w:val="00506D58"/>
    <w:rsid w:val="00511D50"/>
    <w:rsid w:val="00512CA7"/>
    <w:rsid w:val="00513A36"/>
    <w:rsid w:val="005159E6"/>
    <w:rsid w:val="00516106"/>
    <w:rsid w:val="005162A7"/>
    <w:rsid w:val="00517E4C"/>
    <w:rsid w:val="005210D2"/>
    <w:rsid w:val="005217C3"/>
    <w:rsid w:val="00521CF0"/>
    <w:rsid w:val="00525221"/>
    <w:rsid w:val="005272FD"/>
    <w:rsid w:val="00530B0E"/>
    <w:rsid w:val="00530BBE"/>
    <w:rsid w:val="0053145D"/>
    <w:rsid w:val="00531B68"/>
    <w:rsid w:val="00531CD4"/>
    <w:rsid w:val="0053208B"/>
    <w:rsid w:val="00532214"/>
    <w:rsid w:val="00534814"/>
    <w:rsid w:val="00536930"/>
    <w:rsid w:val="005402A9"/>
    <w:rsid w:val="00540396"/>
    <w:rsid w:val="005404A5"/>
    <w:rsid w:val="0054270E"/>
    <w:rsid w:val="00542A03"/>
    <w:rsid w:val="005452BE"/>
    <w:rsid w:val="0054635B"/>
    <w:rsid w:val="00546DD5"/>
    <w:rsid w:val="0054746C"/>
    <w:rsid w:val="0054778E"/>
    <w:rsid w:val="00547980"/>
    <w:rsid w:val="00552F32"/>
    <w:rsid w:val="00556177"/>
    <w:rsid w:val="005577C1"/>
    <w:rsid w:val="00560A2A"/>
    <w:rsid w:val="005621D8"/>
    <w:rsid w:val="00563EE2"/>
    <w:rsid w:val="00564E53"/>
    <w:rsid w:val="00564E58"/>
    <w:rsid w:val="00565427"/>
    <w:rsid w:val="005709C8"/>
    <w:rsid w:val="00571DE8"/>
    <w:rsid w:val="00574F8E"/>
    <w:rsid w:val="0057559A"/>
    <w:rsid w:val="0057594F"/>
    <w:rsid w:val="00580224"/>
    <w:rsid w:val="00581B74"/>
    <w:rsid w:val="00583277"/>
    <w:rsid w:val="00583744"/>
    <w:rsid w:val="00584E4C"/>
    <w:rsid w:val="00586FD9"/>
    <w:rsid w:val="00592C3E"/>
    <w:rsid w:val="00595D1C"/>
    <w:rsid w:val="00595FA8"/>
    <w:rsid w:val="005A000F"/>
    <w:rsid w:val="005A045C"/>
    <w:rsid w:val="005A06C7"/>
    <w:rsid w:val="005A1ED6"/>
    <w:rsid w:val="005A2A0F"/>
    <w:rsid w:val="005A3411"/>
    <w:rsid w:val="005A4E86"/>
    <w:rsid w:val="005A76D9"/>
    <w:rsid w:val="005B173D"/>
    <w:rsid w:val="005B2B6C"/>
    <w:rsid w:val="005B608A"/>
    <w:rsid w:val="005B6888"/>
    <w:rsid w:val="005B6D31"/>
    <w:rsid w:val="005B74BA"/>
    <w:rsid w:val="005B78B3"/>
    <w:rsid w:val="005C583D"/>
    <w:rsid w:val="005D3185"/>
    <w:rsid w:val="005D6E95"/>
    <w:rsid w:val="005E34B1"/>
    <w:rsid w:val="005E4859"/>
    <w:rsid w:val="005E4C48"/>
    <w:rsid w:val="005F2807"/>
    <w:rsid w:val="005F3F52"/>
    <w:rsid w:val="005F4150"/>
    <w:rsid w:val="005F4B95"/>
    <w:rsid w:val="005F6C65"/>
    <w:rsid w:val="0060002B"/>
    <w:rsid w:val="006004BF"/>
    <w:rsid w:val="00600F02"/>
    <w:rsid w:val="00602F7A"/>
    <w:rsid w:val="006037C6"/>
    <w:rsid w:val="0060444D"/>
    <w:rsid w:val="00605026"/>
    <w:rsid w:val="006122FC"/>
    <w:rsid w:val="006124F4"/>
    <w:rsid w:val="00613566"/>
    <w:rsid w:val="00624138"/>
    <w:rsid w:val="0062550A"/>
    <w:rsid w:val="00625E8D"/>
    <w:rsid w:val="00626209"/>
    <w:rsid w:val="006354BB"/>
    <w:rsid w:val="006362D0"/>
    <w:rsid w:val="006424CE"/>
    <w:rsid w:val="00642776"/>
    <w:rsid w:val="006439E1"/>
    <w:rsid w:val="00644FE2"/>
    <w:rsid w:val="00645B86"/>
    <w:rsid w:val="00645CCB"/>
    <w:rsid w:val="00645FB8"/>
    <w:rsid w:val="0065134F"/>
    <w:rsid w:val="00651986"/>
    <w:rsid w:val="00651F13"/>
    <w:rsid w:val="006545E8"/>
    <w:rsid w:val="00655718"/>
    <w:rsid w:val="00660A32"/>
    <w:rsid w:val="00664736"/>
    <w:rsid w:val="0066557C"/>
    <w:rsid w:val="00665701"/>
    <w:rsid w:val="00665980"/>
    <w:rsid w:val="006669DA"/>
    <w:rsid w:val="006675FB"/>
    <w:rsid w:val="00670500"/>
    <w:rsid w:val="00670598"/>
    <w:rsid w:val="00672BD0"/>
    <w:rsid w:val="0067640C"/>
    <w:rsid w:val="006836D9"/>
    <w:rsid w:val="006852A1"/>
    <w:rsid w:val="00686699"/>
    <w:rsid w:val="00686D0C"/>
    <w:rsid w:val="00692FAB"/>
    <w:rsid w:val="00695256"/>
    <w:rsid w:val="006953A3"/>
    <w:rsid w:val="00695570"/>
    <w:rsid w:val="006969A9"/>
    <w:rsid w:val="00696AF1"/>
    <w:rsid w:val="00697282"/>
    <w:rsid w:val="006A0661"/>
    <w:rsid w:val="006A0E69"/>
    <w:rsid w:val="006A3B31"/>
    <w:rsid w:val="006A4991"/>
    <w:rsid w:val="006A66C1"/>
    <w:rsid w:val="006A68F3"/>
    <w:rsid w:val="006A73E8"/>
    <w:rsid w:val="006B06F4"/>
    <w:rsid w:val="006B2376"/>
    <w:rsid w:val="006B2C6D"/>
    <w:rsid w:val="006B4127"/>
    <w:rsid w:val="006B5614"/>
    <w:rsid w:val="006C2430"/>
    <w:rsid w:val="006C24BF"/>
    <w:rsid w:val="006C40B9"/>
    <w:rsid w:val="006C6653"/>
    <w:rsid w:val="006D0ECF"/>
    <w:rsid w:val="006D3CB2"/>
    <w:rsid w:val="006E3160"/>
    <w:rsid w:val="006E6621"/>
    <w:rsid w:val="006E66F5"/>
    <w:rsid w:val="006E678B"/>
    <w:rsid w:val="006E6B99"/>
    <w:rsid w:val="006F1D0B"/>
    <w:rsid w:val="006F2BD9"/>
    <w:rsid w:val="006F2FF3"/>
    <w:rsid w:val="006F3A4C"/>
    <w:rsid w:val="006F50AA"/>
    <w:rsid w:val="006F5843"/>
    <w:rsid w:val="006F599A"/>
    <w:rsid w:val="006F7580"/>
    <w:rsid w:val="007002C1"/>
    <w:rsid w:val="00703009"/>
    <w:rsid w:val="0070367F"/>
    <w:rsid w:val="00711EF2"/>
    <w:rsid w:val="00712F3C"/>
    <w:rsid w:val="00713183"/>
    <w:rsid w:val="00715C27"/>
    <w:rsid w:val="00716D00"/>
    <w:rsid w:val="007170AA"/>
    <w:rsid w:val="00722A29"/>
    <w:rsid w:val="00732B66"/>
    <w:rsid w:val="007374B6"/>
    <w:rsid w:val="00737C0F"/>
    <w:rsid w:val="00737C8F"/>
    <w:rsid w:val="007406DE"/>
    <w:rsid w:val="00740DCC"/>
    <w:rsid w:val="00742186"/>
    <w:rsid w:val="00743E79"/>
    <w:rsid w:val="00744BEA"/>
    <w:rsid w:val="00751532"/>
    <w:rsid w:val="00751C37"/>
    <w:rsid w:val="00752CE5"/>
    <w:rsid w:val="00753748"/>
    <w:rsid w:val="0075411F"/>
    <w:rsid w:val="00755B73"/>
    <w:rsid w:val="0075769B"/>
    <w:rsid w:val="00760641"/>
    <w:rsid w:val="007623FE"/>
    <w:rsid w:val="007713C4"/>
    <w:rsid w:val="0077198E"/>
    <w:rsid w:val="007757F3"/>
    <w:rsid w:val="00776579"/>
    <w:rsid w:val="00777694"/>
    <w:rsid w:val="0078109A"/>
    <w:rsid w:val="0078159B"/>
    <w:rsid w:val="007815DC"/>
    <w:rsid w:val="00783392"/>
    <w:rsid w:val="00787AEA"/>
    <w:rsid w:val="00793469"/>
    <w:rsid w:val="00796A7C"/>
    <w:rsid w:val="00796E4A"/>
    <w:rsid w:val="007A0F09"/>
    <w:rsid w:val="007A2588"/>
    <w:rsid w:val="007A47FB"/>
    <w:rsid w:val="007A4AF8"/>
    <w:rsid w:val="007A5DFE"/>
    <w:rsid w:val="007A63CA"/>
    <w:rsid w:val="007A7056"/>
    <w:rsid w:val="007B08B7"/>
    <w:rsid w:val="007B106B"/>
    <w:rsid w:val="007B275D"/>
    <w:rsid w:val="007C2EC5"/>
    <w:rsid w:val="007C3955"/>
    <w:rsid w:val="007C587C"/>
    <w:rsid w:val="007C58D5"/>
    <w:rsid w:val="007C5C79"/>
    <w:rsid w:val="007D0AD2"/>
    <w:rsid w:val="007D174C"/>
    <w:rsid w:val="007D661E"/>
    <w:rsid w:val="007D67CE"/>
    <w:rsid w:val="007E0E7B"/>
    <w:rsid w:val="007E1CC6"/>
    <w:rsid w:val="007E4877"/>
    <w:rsid w:val="007E603F"/>
    <w:rsid w:val="007E6AEB"/>
    <w:rsid w:val="007F01EC"/>
    <w:rsid w:val="007F0ABF"/>
    <w:rsid w:val="007F17A8"/>
    <w:rsid w:val="007F6A01"/>
    <w:rsid w:val="007F77B2"/>
    <w:rsid w:val="007F7DF2"/>
    <w:rsid w:val="00804366"/>
    <w:rsid w:val="00806CD1"/>
    <w:rsid w:val="008079FA"/>
    <w:rsid w:val="00810D58"/>
    <w:rsid w:val="0081236C"/>
    <w:rsid w:val="0081321A"/>
    <w:rsid w:val="0081331C"/>
    <w:rsid w:val="00813604"/>
    <w:rsid w:val="008156E9"/>
    <w:rsid w:val="00823BB4"/>
    <w:rsid w:val="00823D48"/>
    <w:rsid w:val="00824572"/>
    <w:rsid w:val="00825286"/>
    <w:rsid w:val="0082611C"/>
    <w:rsid w:val="00827307"/>
    <w:rsid w:val="00830750"/>
    <w:rsid w:val="008323CC"/>
    <w:rsid w:val="008336D7"/>
    <w:rsid w:val="00835B1A"/>
    <w:rsid w:val="00835B31"/>
    <w:rsid w:val="00836A7A"/>
    <w:rsid w:val="00840E5E"/>
    <w:rsid w:val="00841BA0"/>
    <w:rsid w:val="00843466"/>
    <w:rsid w:val="00844B5D"/>
    <w:rsid w:val="00845F70"/>
    <w:rsid w:val="008463E6"/>
    <w:rsid w:val="0084793C"/>
    <w:rsid w:val="00847B64"/>
    <w:rsid w:val="00850413"/>
    <w:rsid w:val="00851B20"/>
    <w:rsid w:val="00853D8B"/>
    <w:rsid w:val="00854B6C"/>
    <w:rsid w:val="00857250"/>
    <w:rsid w:val="00857B4A"/>
    <w:rsid w:val="00860633"/>
    <w:rsid w:val="00860681"/>
    <w:rsid w:val="008646DE"/>
    <w:rsid w:val="00864902"/>
    <w:rsid w:val="00864BE7"/>
    <w:rsid w:val="00864F47"/>
    <w:rsid w:val="00865200"/>
    <w:rsid w:val="00866729"/>
    <w:rsid w:val="00866971"/>
    <w:rsid w:val="008700E0"/>
    <w:rsid w:val="00871695"/>
    <w:rsid w:val="008762EC"/>
    <w:rsid w:val="008801F3"/>
    <w:rsid w:val="00880A7F"/>
    <w:rsid w:val="00881D80"/>
    <w:rsid w:val="00884879"/>
    <w:rsid w:val="00887945"/>
    <w:rsid w:val="00891C25"/>
    <w:rsid w:val="008935AA"/>
    <w:rsid w:val="008945E1"/>
    <w:rsid w:val="008957E5"/>
    <w:rsid w:val="008973EE"/>
    <w:rsid w:val="00897630"/>
    <w:rsid w:val="008A2EFE"/>
    <w:rsid w:val="008A57AF"/>
    <w:rsid w:val="008A67DB"/>
    <w:rsid w:val="008B1414"/>
    <w:rsid w:val="008B2609"/>
    <w:rsid w:val="008C06A4"/>
    <w:rsid w:val="008C51BA"/>
    <w:rsid w:val="008C7870"/>
    <w:rsid w:val="008C79F2"/>
    <w:rsid w:val="008D0851"/>
    <w:rsid w:val="008D089D"/>
    <w:rsid w:val="008D47F8"/>
    <w:rsid w:val="008E1782"/>
    <w:rsid w:val="008E1833"/>
    <w:rsid w:val="008E2775"/>
    <w:rsid w:val="008E31F5"/>
    <w:rsid w:val="008E376D"/>
    <w:rsid w:val="008E4D06"/>
    <w:rsid w:val="008E55A9"/>
    <w:rsid w:val="008E626E"/>
    <w:rsid w:val="008F0B04"/>
    <w:rsid w:val="008F3FE0"/>
    <w:rsid w:val="008F41A1"/>
    <w:rsid w:val="008F679F"/>
    <w:rsid w:val="008F766A"/>
    <w:rsid w:val="008F7C55"/>
    <w:rsid w:val="00900C72"/>
    <w:rsid w:val="0090150F"/>
    <w:rsid w:val="009023F1"/>
    <w:rsid w:val="0090248D"/>
    <w:rsid w:val="0090435D"/>
    <w:rsid w:val="009064F9"/>
    <w:rsid w:val="00906FE4"/>
    <w:rsid w:val="00907732"/>
    <w:rsid w:val="00915519"/>
    <w:rsid w:val="00922540"/>
    <w:rsid w:val="00924E1C"/>
    <w:rsid w:val="00926284"/>
    <w:rsid w:val="00927493"/>
    <w:rsid w:val="009303A2"/>
    <w:rsid w:val="00930694"/>
    <w:rsid w:val="00930E70"/>
    <w:rsid w:val="00931244"/>
    <w:rsid w:val="00932DB3"/>
    <w:rsid w:val="009331A3"/>
    <w:rsid w:val="0093521F"/>
    <w:rsid w:val="009357DE"/>
    <w:rsid w:val="00936368"/>
    <w:rsid w:val="00936493"/>
    <w:rsid w:val="009370D3"/>
    <w:rsid w:val="00940C30"/>
    <w:rsid w:val="00943002"/>
    <w:rsid w:val="00945677"/>
    <w:rsid w:val="00950E55"/>
    <w:rsid w:val="00951FB6"/>
    <w:rsid w:val="00954B9F"/>
    <w:rsid w:val="00954FA5"/>
    <w:rsid w:val="00955B84"/>
    <w:rsid w:val="0096073F"/>
    <w:rsid w:val="009610F8"/>
    <w:rsid w:val="00961B19"/>
    <w:rsid w:val="00961EAE"/>
    <w:rsid w:val="00962113"/>
    <w:rsid w:val="00962F78"/>
    <w:rsid w:val="0096609F"/>
    <w:rsid w:val="00966D8E"/>
    <w:rsid w:val="00971153"/>
    <w:rsid w:val="00971600"/>
    <w:rsid w:val="00973499"/>
    <w:rsid w:val="009734F2"/>
    <w:rsid w:val="00974102"/>
    <w:rsid w:val="009810CB"/>
    <w:rsid w:val="009823CC"/>
    <w:rsid w:val="00983B0D"/>
    <w:rsid w:val="00984342"/>
    <w:rsid w:val="00987356"/>
    <w:rsid w:val="00992F24"/>
    <w:rsid w:val="009948FD"/>
    <w:rsid w:val="0099653F"/>
    <w:rsid w:val="009973B4"/>
    <w:rsid w:val="009A509E"/>
    <w:rsid w:val="009A76A1"/>
    <w:rsid w:val="009B0991"/>
    <w:rsid w:val="009B1982"/>
    <w:rsid w:val="009B1C20"/>
    <w:rsid w:val="009B213F"/>
    <w:rsid w:val="009B3A92"/>
    <w:rsid w:val="009B717F"/>
    <w:rsid w:val="009B7EB8"/>
    <w:rsid w:val="009C0D91"/>
    <w:rsid w:val="009C11EB"/>
    <w:rsid w:val="009C2576"/>
    <w:rsid w:val="009C40AA"/>
    <w:rsid w:val="009C5BC8"/>
    <w:rsid w:val="009C639E"/>
    <w:rsid w:val="009C7717"/>
    <w:rsid w:val="009D1FC3"/>
    <w:rsid w:val="009D48E6"/>
    <w:rsid w:val="009D6D70"/>
    <w:rsid w:val="009D77E2"/>
    <w:rsid w:val="009D7B1B"/>
    <w:rsid w:val="009D7E11"/>
    <w:rsid w:val="009E2B3D"/>
    <w:rsid w:val="009E30DA"/>
    <w:rsid w:val="009E577A"/>
    <w:rsid w:val="009E6193"/>
    <w:rsid w:val="009E7DD1"/>
    <w:rsid w:val="009F27DA"/>
    <w:rsid w:val="009F2AEE"/>
    <w:rsid w:val="009F5318"/>
    <w:rsid w:val="009F594C"/>
    <w:rsid w:val="009F609F"/>
    <w:rsid w:val="009F65F9"/>
    <w:rsid w:val="009F7752"/>
    <w:rsid w:val="009F7EED"/>
    <w:rsid w:val="00A01006"/>
    <w:rsid w:val="00A04D05"/>
    <w:rsid w:val="00A0602A"/>
    <w:rsid w:val="00A115EA"/>
    <w:rsid w:val="00A138EC"/>
    <w:rsid w:val="00A14639"/>
    <w:rsid w:val="00A169D0"/>
    <w:rsid w:val="00A26391"/>
    <w:rsid w:val="00A268F5"/>
    <w:rsid w:val="00A26E44"/>
    <w:rsid w:val="00A31761"/>
    <w:rsid w:val="00A31E40"/>
    <w:rsid w:val="00A33CA0"/>
    <w:rsid w:val="00A34B9E"/>
    <w:rsid w:val="00A363D9"/>
    <w:rsid w:val="00A3661F"/>
    <w:rsid w:val="00A458FE"/>
    <w:rsid w:val="00A53106"/>
    <w:rsid w:val="00A55962"/>
    <w:rsid w:val="00A56C11"/>
    <w:rsid w:val="00A57F3D"/>
    <w:rsid w:val="00A6128F"/>
    <w:rsid w:val="00A6317F"/>
    <w:rsid w:val="00A63D90"/>
    <w:rsid w:val="00A672B4"/>
    <w:rsid w:val="00A71DD1"/>
    <w:rsid w:val="00A73B01"/>
    <w:rsid w:val="00A7595A"/>
    <w:rsid w:val="00A767CF"/>
    <w:rsid w:val="00A76C35"/>
    <w:rsid w:val="00A801DE"/>
    <w:rsid w:val="00A837C2"/>
    <w:rsid w:val="00A86F44"/>
    <w:rsid w:val="00A90A22"/>
    <w:rsid w:val="00A94694"/>
    <w:rsid w:val="00A95DF8"/>
    <w:rsid w:val="00A960E3"/>
    <w:rsid w:val="00A96BA7"/>
    <w:rsid w:val="00A96EC9"/>
    <w:rsid w:val="00A97734"/>
    <w:rsid w:val="00AA1814"/>
    <w:rsid w:val="00AA1A59"/>
    <w:rsid w:val="00AA2EA3"/>
    <w:rsid w:val="00AA6C7E"/>
    <w:rsid w:val="00AA7CF3"/>
    <w:rsid w:val="00AA7F40"/>
    <w:rsid w:val="00AB2990"/>
    <w:rsid w:val="00AB3547"/>
    <w:rsid w:val="00AB3C2B"/>
    <w:rsid w:val="00AB41AD"/>
    <w:rsid w:val="00AB41FC"/>
    <w:rsid w:val="00AB43ED"/>
    <w:rsid w:val="00AB7D2F"/>
    <w:rsid w:val="00AC09DC"/>
    <w:rsid w:val="00AC1914"/>
    <w:rsid w:val="00AC3C8A"/>
    <w:rsid w:val="00AC56CE"/>
    <w:rsid w:val="00AC763E"/>
    <w:rsid w:val="00AD1802"/>
    <w:rsid w:val="00AD1C7F"/>
    <w:rsid w:val="00AD333E"/>
    <w:rsid w:val="00AD3BC3"/>
    <w:rsid w:val="00AD4385"/>
    <w:rsid w:val="00AD6F34"/>
    <w:rsid w:val="00AE2B10"/>
    <w:rsid w:val="00AE5284"/>
    <w:rsid w:val="00AF0AAB"/>
    <w:rsid w:val="00AF0F98"/>
    <w:rsid w:val="00AF156F"/>
    <w:rsid w:val="00AF5A6F"/>
    <w:rsid w:val="00AF5BEF"/>
    <w:rsid w:val="00AF616B"/>
    <w:rsid w:val="00B02A1D"/>
    <w:rsid w:val="00B0685B"/>
    <w:rsid w:val="00B077F0"/>
    <w:rsid w:val="00B07916"/>
    <w:rsid w:val="00B11273"/>
    <w:rsid w:val="00B116E3"/>
    <w:rsid w:val="00B12D25"/>
    <w:rsid w:val="00B13D1F"/>
    <w:rsid w:val="00B15887"/>
    <w:rsid w:val="00B160D4"/>
    <w:rsid w:val="00B17A56"/>
    <w:rsid w:val="00B20E72"/>
    <w:rsid w:val="00B21406"/>
    <w:rsid w:val="00B22D22"/>
    <w:rsid w:val="00B23030"/>
    <w:rsid w:val="00B237B9"/>
    <w:rsid w:val="00B23A5E"/>
    <w:rsid w:val="00B23C36"/>
    <w:rsid w:val="00B23CAA"/>
    <w:rsid w:val="00B2585D"/>
    <w:rsid w:val="00B26482"/>
    <w:rsid w:val="00B26D1A"/>
    <w:rsid w:val="00B36787"/>
    <w:rsid w:val="00B374FA"/>
    <w:rsid w:val="00B410EE"/>
    <w:rsid w:val="00B4369C"/>
    <w:rsid w:val="00B43D4C"/>
    <w:rsid w:val="00B443E9"/>
    <w:rsid w:val="00B5005E"/>
    <w:rsid w:val="00B57EAB"/>
    <w:rsid w:val="00B57F31"/>
    <w:rsid w:val="00B62B8C"/>
    <w:rsid w:val="00B646E4"/>
    <w:rsid w:val="00B64949"/>
    <w:rsid w:val="00B706BE"/>
    <w:rsid w:val="00B73640"/>
    <w:rsid w:val="00B7473F"/>
    <w:rsid w:val="00B80371"/>
    <w:rsid w:val="00B80BFC"/>
    <w:rsid w:val="00B81284"/>
    <w:rsid w:val="00B81FEC"/>
    <w:rsid w:val="00B8202D"/>
    <w:rsid w:val="00B857F1"/>
    <w:rsid w:val="00B865DD"/>
    <w:rsid w:val="00B92297"/>
    <w:rsid w:val="00B929FD"/>
    <w:rsid w:val="00B938DD"/>
    <w:rsid w:val="00B957FA"/>
    <w:rsid w:val="00B95B99"/>
    <w:rsid w:val="00B95F69"/>
    <w:rsid w:val="00B9622D"/>
    <w:rsid w:val="00B96691"/>
    <w:rsid w:val="00B975B8"/>
    <w:rsid w:val="00BA026C"/>
    <w:rsid w:val="00BA0438"/>
    <w:rsid w:val="00BA3355"/>
    <w:rsid w:val="00BA42C6"/>
    <w:rsid w:val="00BA4EF4"/>
    <w:rsid w:val="00BA6982"/>
    <w:rsid w:val="00BB56C1"/>
    <w:rsid w:val="00BB57ED"/>
    <w:rsid w:val="00BB6A56"/>
    <w:rsid w:val="00BB6EDD"/>
    <w:rsid w:val="00BB7133"/>
    <w:rsid w:val="00BC1EF6"/>
    <w:rsid w:val="00BC2015"/>
    <w:rsid w:val="00BC299C"/>
    <w:rsid w:val="00BC36BE"/>
    <w:rsid w:val="00BC6CDF"/>
    <w:rsid w:val="00BC71B0"/>
    <w:rsid w:val="00BD1F81"/>
    <w:rsid w:val="00BE06EB"/>
    <w:rsid w:val="00BE2675"/>
    <w:rsid w:val="00BE2857"/>
    <w:rsid w:val="00BE2E7A"/>
    <w:rsid w:val="00BE395F"/>
    <w:rsid w:val="00BE3CC4"/>
    <w:rsid w:val="00BE6A10"/>
    <w:rsid w:val="00BF2870"/>
    <w:rsid w:val="00BF597E"/>
    <w:rsid w:val="00C028B7"/>
    <w:rsid w:val="00C0299D"/>
    <w:rsid w:val="00C03098"/>
    <w:rsid w:val="00C0339F"/>
    <w:rsid w:val="00C12525"/>
    <w:rsid w:val="00C13C2A"/>
    <w:rsid w:val="00C1461A"/>
    <w:rsid w:val="00C14685"/>
    <w:rsid w:val="00C173F0"/>
    <w:rsid w:val="00C179FE"/>
    <w:rsid w:val="00C2269F"/>
    <w:rsid w:val="00C31C73"/>
    <w:rsid w:val="00C421DA"/>
    <w:rsid w:val="00C423F1"/>
    <w:rsid w:val="00C42C8D"/>
    <w:rsid w:val="00C44176"/>
    <w:rsid w:val="00C44F0C"/>
    <w:rsid w:val="00C46B78"/>
    <w:rsid w:val="00C51224"/>
    <w:rsid w:val="00C51A36"/>
    <w:rsid w:val="00C548BE"/>
    <w:rsid w:val="00C54D2F"/>
    <w:rsid w:val="00C55228"/>
    <w:rsid w:val="00C56A39"/>
    <w:rsid w:val="00C6399A"/>
    <w:rsid w:val="00C642CC"/>
    <w:rsid w:val="00C676F2"/>
    <w:rsid w:val="00C67E19"/>
    <w:rsid w:val="00C67E47"/>
    <w:rsid w:val="00C7031A"/>
    <w:rsid w:val="00C71E85"/>
    <w:rsid w:val="00C73543"/>
    <w:rsid w:val="00C740E7"/>
    <w:rsid w:val="00C74156"/>
    <w:rsid w:val="00C743F3"/>
    <w:rsid w:val="00C74F8C"/>
    <w:rsid w:val="00C81ACE"/>
    <w:rsid w:val="00C82EF0"/>
    <w:rsid w:val="00C835A1"/>
    <w:rsid w:val="00C86F9B"/>
    <w:rsid w:val="00C87FEE"/>
    <w:rsid w:val="00C902E4"/>
    <w:rsid w:val="00C911DA"/>
    <w:rsid w:val="00C920A9"/>
    <w:rsid w:val="00C92BD8"/>
    <w:rsid w:val="00C92DE3"/>
    <w:rsid w:val="00C94267"/>
    <w:rsid w:val="00CA05B1"/>
    <w:rsid w:val="00CA22B6"/>
    <w:rsid w:val="00CA43A6"/>
    <w:rsid w:val="00CA5996"/>
    <w:rsid w:val="00CA5A02"/>
    <w:rsid w:val="00CA614B"/>
    <w:rsid w:val="00CB07CB"/>
    <w:rsid w:val="00CB0B69"/>
    <w:rsid w:val="00CB11CC"/>
    <w:rsid w:val="00CB260B"/>
    <w:rsid w:val="00CB5C7B"/>
    <w:rsid w:val="00CB728B"/>
    <w:rsid w:val="00CC236E"/>
    <w:rsid w:val="00CC2586"/>
    <w:rsid w:val="00CC47B2"/>
    <w:rsid w:val="00CC4990"/>
    <w:rsid w:val="00CD2D9F"/>
    <w:rsid w:val="00CD53A5"/>
    <w:rsid w:val="00CD5BBE"/>
    <w:rsid w:val="00CD7B7C"/>
    <w:rsid w:val="00CE2A9E"/>
    <w:rsid w:val="00CE315A"/>
    <w:rsid w:val="00CE7BE1"/>
    <w:rsid w:val="00CF147A"/>
    <w:rsid w:val="00CF1726"/>
    <w:rsid w:val="00CF2168"/>
    <w:rsid w:val="00CF324A"/>
    <w:rsid w:val="00CF46F8"/>
    <w:rsid w:val="00CF615B"/>
    <w:rsid w:val="00CF6C5C"/>
    <w:rsid w:val="00D02852"/>
    <w:rsid w:val="00D02CB3"/>
    <w:rsid w:val="00D02F7F"/>
    <w:rsid w:val="00D0328E"/>
    <w:rsid w:val="00D04C65"/>
    <w:rsid w:val="00D04DD8"/>
    <w:rsid w:val="00D069AD"/>
    <w:rsid w:val="00D06F59"/>
    <w:rsid w:val="00D077F4"/>
    <w:rsid w:val="00D07DB4"/>
    <w:rsid w:val="00D07DC2"/>
    <w:rsid w:val="00D13C21"/>
    <w:rsid w:val="00D169CC"/>
    <w:rsid w:val="00D16FB5"/>
    <w:rsid w:val="00D1771F"/>
    <w:rsid w:val="00D2302E"/>
    <w:rsid w:val="00D27943"/>
    <w:rsid w:val="00D33533"/>
    <w:rsid w:val="00D3392D"/>
    <w:rsid w:val="00D35309"/>
    <w:rsid w:val="00D35353"/>
    <w:rsid w:val="00D363BF"/>
    <w:rsid w:val="00D36B21"/>
    <w:rsid w:val="00D37F3C"/>
    <w:rsid w:val="00D40410"/>
    <w:rsid w:val="00D4063C"/>
    <w:rsid w:val="00D429D7"/>
    <w:rsid w:val="00D43AE7"/>
    <w:rsid w:val="00D44493"/>
    <w:rsid w:val="00D44796"/>
    <w:rsid w:val="00D44AD0"/>
    <w:rsid w:val="00D458E8"/>
    <w:rsid w:val="00D50298"/>
    <w:rsid w:val="00D508A4"/>
    <w:rsid w:val="00D5229B"/>
    <w:rsid w:val="00D55BC5"/>
    <w:rsid w:val="00D55E69"/>
    <w:rsid w:val="00D562F6"/>
    <w:rsid w:val="00D566B4"/>
    <w:rsid w:val="00D624A3"/>
    <w:rsid w:val="00D6642D"/>
    <w:rsid w:val="00D66DD1"/>
    <w:rsid w:val="00D73B39"/>
    <w:rsid w:val="00D744DA"/>
    <w:rsid w:val="00D80F35"/>
    <w:rsid w:val="00D82E3A"/>
    <w:rsid w:val="00D8388C"/>
    <w:rsid w:val="00D84F77"/>
    <w:rsid w:val="00D86442"/>
    <w:rsid w:val="00D87E15"/>
    <w:rsid w:val="00D95656"/>
    <w:rsid w:val="00D96342"/>
    <w:rsid w:val="00D96755"/>
    <w:rsid w:val="00D96A9C"/>
    <w:rsid w:val="00DA0BBA"/>
    <w:rsid w:val="00DA0DF0"/>
    <w:rsid w:val="00DA53CD"/>
    <w:rsid w:val="00DA7616"/>
    <w:rsid w:val="00DB1580"/>
    <w:rsid w:val="00DC37F7"/>
    <w:rsid w:val="00DC4F7D"/>
    <w:rsid w:val="00DC5DFE"/>
    <w:rsid w:val="00DC632A"/>
    <w:rsid w:val="00DD04F5"/>
    <w:rsid w:val="00DD1C8E"/>
    <w:rsid w:val="00DD3144"/>
    <w:rsid w:val="00DD4E0E"/>
    <w:rsid w:val="00DD4F25"/>
    <w:rsid w:val="00DD7359"/>
    <w:rsid w:val="00DE146D"/>
    <w:rsid w:val="00DE1582"/>
    <w:rsid w:val="00DE2D80"/>
    <w:rsid w:val="00DE6EA2"/>
    <w:rsid w:val="00DE6FCE"/>
    <w:rsid w:val="00DF3923"/>
    <w:rsid w:val="00DF3B67"/>
    <w:rsid w:val="00DF3ECC"/>
    <w:rsid w:val="00DF76DB"/>
    <w:rsid w:val="00E0156F"/>
    <w:rsid w:val="00E02739"/>
    <w:rsid w:val="00E038E4"/>
    <w:rsid w:val="00E04ED8"/>
    <w:rsid w:val="00E10459"/>
    <w:rsid w:val="00E12C74"/>
    <w:rsid w:val="00E13D9A"/>
    <w:rsid w:val="00E21843"/>
    <w:rsid w:val="00E21E7D"/>
    <w:rsid w:val="00E24A7A"/>
    <w:rsid w:val="00E24B8F"/>
    <w:rsid w:val="00E24E0D"/>
    <w:rsid w:val="00E314D1"/>
    <w:rsid w:val="00E32D13"/>
    <w:rsid w:val="00E34154"/>
    <w:rsid w:val="00E371F1"/>
    <w:rsid w:val="00E37702"/>
    <w:rsid w:val="00E43822"/>
    <w:rsid w:val="00E44012"/>
    <w:rsid w:val="00E44C05"/>
    <w:rsid w:val="00E467AB"/>
    <w:rsid w:val="00E51E90"/>
    <w:rsid w:val="00E52076"/>
    <w:rsid w:val="00E5272B"/>
    <w:rsid w:val="00E54035"/>
    <w:rsid w:val="00E62996"/>
    <w:rsid w:val="00E63714"/>
    <w:rsid w:val="00E64585"/>
    <w:rsid w:val="00E646C8"/>
    <w:rsid w:val="00E64A51"/>
    <w:rsid w:val="00E657BE"/>
    <w:rsid w:val="00E676F9"/>
    <w:rsid w:val="00E7040E"/>
    <w:rsid w:val="00E70928"/>
    <w:rsid w:val="00E72398"/>
    <w:rsid w:val="00E73ED8"/>
    <w:rsid w:val="00E764D2"/>
    <w:rsid w:val="00E8220B"/>
    <w:rsid w:val="00E86535"/>
    <w:rsid w:val="00E910C0"/>
    <w:rsid w:val="00E92084"/>
    <w:rsid w:val="00E9449D"/>
    <w:rsid w:val="00E95634"/>
    <w:rsid w:val="00E966B9"/>
    <w:rsid w:val="00E9696E"/>
    <w:rsid w:val="00E97424"/>
    <w:rsid w:val="00EA10B1"/>
    <w:rsid w:val="00EA1524"/>
    <w:rsid w:val="00EA4134"/>
    <w:rsid w:val="00EA55F7"/>
    <w:rsid w:val="00EA7C42"/>
    <w:rsid w:val="00EB0164"/>
    <w:rsid w:val="00EB17E3"/>
    <w:rsid w:val="00EB2329"/>
    <w:rsid w:val="00EB5DF5"/>
    <w:rsid w:val="00EB65F7"/>
    <w:rsid w:val="00EC1733"/>
    <w:rsid w:val="00EC2231"/>
    <w:rsid w:val="00EC3A2D"/>
    <w:rsid w:val="00EC42A8"/>
    <w:rsid w:val="00EC42F5"/>
    <w:rsid w:val="00EC6702"/>
    <w:rsid w:val="00ED0F62"/>
    <w:rsid w:val="00ED2789"/>
    <w:rsid w:val="00ED4169"/>
    <w:rsid w:val="00ED47C6"/>
    <w:rsid w:val="00ED7FE3"/>
    <w:rsid w:val="00EE38E5"/>
    <w:rsid w:val="00EE7B72"/>
    <w:rsid w:val="00EF3687"/>
    <w:rsid w:val="00EF36E7"/>
    <w:rsid w:val="00EF4954"/>
    <w:rsid w:val="00F040E2"/>
    <w:rsid w:val="00F05A8B"/>
    <w:rsid w:val="00F06D09"/>
    <w:rsid w:val="00F101A2"/>
    <w:rsid w:val="00F11201"/>
    <w:rsid w:val="00F11D78"/>
    <w:rsid w:val="00F11E8A"/>
    <w:rsid w:val="00F13AB4"/>
    <w:rsid w:val="00F14D99"/>
    <w:rsid w:val="00F1570E"/>
    <w:rsid w:val="00F26793"/>
    <w:rsid w:val="00F2713D"/>
    <w:rsid w:val="00F300D2"/>
    <w:rsid w:val="00F32CB9"/>
    <w:rsid w:val="00F33729"/>
    <w:rsid w:val="00F343D0"/>
    <w:rsid w:val="00F35CD7"/>
    <w:rsid w:val="00F3663F"/>
    <w:rsid w:val="00F3666E"/>
    <w:rsid w:val="00F3709D"/>
    <w:rsid w:val="00F40058"/>
    <w:rsid w:val="00F40BCF"/>
    <w:rsid w:val="00F44848"/>
    <w:rsid w:val="00F46920"/>
    <w:rsid w:val="00F46B1E"/>
    <w:rsid w:val="00F505E4"/>
    <w:rsid w:val="00F51005"/>
    <w:rsid w:val="00F5266A"/>
    <w:rsid w:val="00F52DD3"/>
    <w:rsid w:val="00F53FE9"/>
    <w:rsid w:val="00F5492A"/>
    <w:rsid w:val="00F5617E"/>
    <w:rsid w:val="00F606E1"/>
    <w:rsid w:val="00F62129"/>
    <w:rsid w:val="00F625E4"/>
    <w:rsid w:val="00F657C4"/>
    <w:rsid w:val="00F6739D"/>
    <w:rsid w:val="00F708CB"/>
    <w:rsid w:val="00F70E38"/>
    <w:rsid w:val="00F73525"/>
    <w:rsid w:val="00F76AFD"/>
    <w:rsid w:val="00F80C36"/>
    <w:rsid w:val="00F83639"/>
    <w:rsid w:val="00F840C3"/>
    <w:rsid w:val="00F846D8"/>
    <w:rsid w:val="00F84AC8"/>
    <w:rsid w:val="00F856F5"/>
    <w:rsid w:val="00F862A2"/>
    <w:rsid w:val="00F87F8F"/>
    <w:rsid w:val="00F90CBC"/>
    <w:rsid w:val="00F910E6"/>
    <w:rsid w:val="00F916A7"/>
    <w:rsid w:val="00F949A6"/>
    <w:rsid w:val="00F956E0"/>
    <w:rsid w:val="00F956F5"/>
    <w:rsid w:val="00FA0144"/>
    <w:rsid w:val="00FA0833"/>
    <w:rsid w:val="00FA125A"/>
    <w:rsid w:val="00FA350D"/>
    <w:rsid w:val="00FA4D7C"/>
    <w:rsid w:val="00FA5F9F"/>
    <w:rsid w:val="00FA623D"/>
    <w:rsid w:val="00FB03C3"/>
    <w:rsid w:val="00FB167E"/>
    <w:rsid w:val="00FB5A65"/>
    <w:rsid w:val="00FB6414"/>
    <w:rsid w:val="00FC09D9"/>
    <w:rsid w:val="00FC1751"/>
    <w:rsid w:val="00FC2889"/>
    <w:rsid w:val="00FC6E40"/>
    <w:rsid w:val="00FC6FE0"/>
    <w:rsid w:val="00FC78BF"/>
    <w:rsid w:val="00FD1448"/>
    <w:rsid w:val="00FD2869"/>
    <w:rsid w:val="00FD462C"/>
    <w:rsid w:val="00FD5EE5"/>
    <w:rsid w:val="00FD6925"/>
    <w:rsid w:val="00FD72A6"/>
    <w:rsid w:val="00FE065B"/>
    <w:rsid w:val="00FE09C9"/>
    <w:rsid w:val="00FE123F"/>
    <w:rsid w:val="00FE1D47"/>
    <w:rsid w:val="00FE22F3"/>
    <w:rsid w:val="00FE48E7"/>
    <w:rsid w:val="00FF057F"/>
    <w:rsid w:val="01623C34"/>
    <w:rsid w:val="01DF6174"/>
    <w:rsid w:val="021653B1"/>
    <w:rsid w:val="059A4113"/>
    <w:rsid w:val="069C7617"/>
    <w:rsid w:val="06B86A37"/>
    <w:rsid w:val="06F7130D"/>
    <w:rsid w:val="07B54D24"/>
    <w:rsid w:val="086E7687"/>
    <w:rsid w:val="089E3A0A"/>
    <w:rsid w:val="08C6368D"/>
    <w:rsid w:val="08ED01C0"/>
    <w:rsid w:val="0920396F"/>
    <w:rsid w:val="099F2344"/>
    <w:rsid w:val="0AC01AF9"/>
    <w:rsid w:val="0C50326D"/>
    <w:rsid w:val="0DDB4CBA"/>
    <w:rsid w:val="0F3A6EFF"/>
    <w:rsid w:val="108219C2"/>
    <w:rsid w:val="13763F01"/>
    <w:rsid w:val="14F5733B"/>
    <w:rsid w:val="150A18A5"/>
    <w:rsid w:val="15603D5D"/>
    <w:rsid w:val="15904FA0"/>
    <w:rsid w:val="16315F4D"/>
    <w:rsid w:val="164971E2"/>
    <w:rsid w:val="1712705D"/>
    <w:rsid w:val="189E0581"/>
    <w:rsid w:val="19A1335A"/>
    <w:rsid w:val="1AAC0209"/>
    <w:rsid w:val="1AB30561"/>
    <w:rsid w:val="1B0F65A5"/>
    <w:rsid w:val="1BE20386"/>
    <w:rsid w:val="1C7B75DB"/>
    <w:rsid w:val="1CBA09BB"/>
    <w:rsid w:val="1E637F5E"/>
    <w:rsid w:val="1F044620"/>
    <w:rsid w:val="1F8148E6"/>
    <w:rsid w:val="1FA45FBA"/>
    <w:rsid w:val="215038AA"/>
    <w:rsid w:val="2153709E"/>
    <w:rsid w:val="23847485"/>
    <w:rsid w:val="24C745BD"/>
    <w:rsid w:val="25311A36"/>
    <w:rsid w:val="260F29A7"/>
    <w:rsid w:val="264D0C78"/>
    <w:rsid w:val="266D14DF"/>
    <w:rsid w:val="26A526DC"/>
    <w:rsid w:val="27223D2C"/>
    <w:rsid w:val="276471F1"/>
    <w:rsid w:val="27EF1DBB"/>
    <w:rsid w:val="28F039B6"/>
    <w:rsid w:val="2A353D77"/>
    <w:rsid w:val="2A7C7BF7"/>
    <w:rsid w:val="2B555E65"/>
    <w:rsid w:val="2B710DDE"/>
    <w:rsid w:val="2B94630C"/>
    <w:rsid w:val="2BF0264B"/>
    <w:rsid w:val="2C98683F"/>
    <w:rsid w:val="2D627891"/>
    <w:rsid w:val="2DE47F8D"/>
    <w:rsid w:val="2F083808"/>
    <w:rsid w:val="2F3A12B5"/>
    <w:rsid w:val="2F522CD5"/>
    <w:rsid w:val="2F611F04"/>
    <w:rsid w:val="32AE0B6A"/>
    <w:rsid w:val="32BD2B5B"/>
    <w:rsid w:val="3461229E"/>
    <w:rsid w:val="34F97E4B"/>
    <w:rsid w:val="3509652C"/>
    <w:rsid w:val="3549598A"/>
    <w:rsid w:val="35A34C42"/>
    <w:rsid w:val="35B446E9"/>
    <w:rsid w:val="38887767"/>
    <w:rsid w:val="3D141C2B"/>
    <w:rsid w:val="3D3B22E2"/>
    <w:rsid w:val="3D424389"/>
    <w:rsid w:val="3EF618CF"/>
    <w:rsid w:val="3F591E5E"/>
    <w:rsid w:val="3FB34C03"/>
    <w:rsid w:val="40957C0F"/>
    <w:rsid w:val="40DE251F"/>
    <w:rsid w:val="40FE1B91"/>
    <w:rsid w:val="42C42A91"/>
    <w:rsid w:val="460D0F18"/>
    <w:rsid w:val="476B4E24"/>
    <w:rsid w:val="47874676"/>
    <w:rsid w:val="47B75973"/>
    <w:rsid w:val="485338EE"/>
    <w:rsid w:val="48A63E5E"/>
    <w:rsid w:val="4AEC294E"/>
    <w:rsid w:val="4BA429A4"/>
    <w:rsid w:val="4D8D1384"/>
    <w:rsid w:val="4D8F2F67"/>
    <w:rsid w:val="4F2C717A"/>
    <w:rsid w:val="4F71212E"/>
    <w:rsid w:val="50E34643"/>
    <w:rsid w:val="5224454D"/>
    <w:rsid w:val="52AD382B"/>
    <w:rsid w:val="52DE639C"/>
    <w:rsid w:val="53A13E2F"/>
    <w:rsid w:val="54AB2D04"/>
    <w:rsid w:val="55767A90"/>
    <w:rsid w:val="55A559A5"/>
    <w:rsid w:val="57052E1D"/>
    <w:rsid w:val="570861EB"/>
    <w:rsid w:val="57366068"/>
    <w:rsid w:val="58816255"/>
    <w:rsid w:val="59374403"/>
    <w:rsid w:val="59B3086D"/>
    <w:rsid w:val="59CE51DB"/>
    <w:rsid w:val="5A815BB2"/>
    <w:rsid w:val="5B0B527C"/>
    <w:rsid w:val="5C844566"/>
    <w:rsid w:val="5DC86FF7"/>
    <w:rsid w:val="5E94354A"/>
    <w:rsid w:val="5EA12B9A"/>
    <w:rsid w:val="5EA17BD5"/>
    <w:rsid w:val="5EBA472C"/>
    <w:rsid w:val="5EF50902"/>
    <w:rsid w:val="5FC1264B"/>
    <w:rsid w:val="60161979"/>
    <w:rsid w:val="60536729"/>
    <w:rsid w:val="623205C0"/>
    <w:rsid w:val="62DB3721"/>
    <w:rsid w:val="637D1D0F"/>
    <w:rsid w:val="64D12312"/>
    <w:rsid w:val="64ED4C6E"/>
    <w:rsid w:val="65E9368C"/>
    <w:rsid w:val="65FA0967"/>
    <w:rsid w:val="668D4017"/>
    <w:rsid w:val="66B5531C"/>
    <w:rsid w:val="676604DD"/>
    <w:rsid w:val="67E934CF"/>
    <w:rsid w:val="680D1544"/>
    <w:rsid w:val="687E455F"/>
    <w:rsid w:val="68B3550A"/>
    <w:rsid w:val="69D44E20"/>
    <w:rsid w:val="6ACD0E23"/>
    <w:rsid w:val="6ADE7537"/>
    <w:rsid w:val="6AF81192"/>
    <w:rsid w:val="6B8A6C42"/>
    <w:rsid w:val="6C2B2308"/>
    <w:rsid w:val="6C4614AB"/>
    <w:rsid w:val="6C843DE2"/>
    <w:rsid w:val="6CA6001D"/>
    <w:rsid w:val="6D4D62AE"/>
    <w:rsid w:val="6E2B0251"/>
    <w:rsid w:val="6F811C8E"/>
    <w:rsid w:val="6FC34F4E"/>
    <w:rsid w:val="707102E4"/>
    <w:rsid w:val="71792977"/>
    <w:rsid w:val="727E7DF7"/>
    <w:rsid w:val="74056297"/>
    <w:rsid w:val="743E1047"/>
    <w:rsid w:val="75AC6747"/>
    <w:rsid w:val="760B6D06"/>
    <w:rsid w:val="78420CD7"/>
    <w:rsid w:val="78B7290A"/>
    <w:rsid w:val="78C338C8"/>
    <w:rsid w:val="78E40B7A"/>
    <w:rsid w:val="793B58F9"/>
    <w:rsid w:val="796D0E14"/>
    <w:rsid w:val="797D43BF"/>
    <w:rsid w:val="798651DE"/>
    <w:rsid w:val="7A502412"/>
    <w:rsid w:val="7A6F3E4A"/>
    <w:rsid w:val="7A710929"/>
    <w:rsid w:val="7C097490"/>
    <w:rsid w:val="7CF404F4"/>
    <w:rsid w:val="7D425704"/>
    <w:rsid w:val="7DC24202"/>
    <w:rsid w:val="7DFA7D8C"/>
    <w:rsid w:val="7E553E43"/>
    <w:rsid w:val="7EC02D84"/>
    <w:rsid w:val="7F437BDE"/>
    <w:rsid w:val="7F64451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qFormat="1"/>
    <w:lsdException w:name="caption" w:uiPriority="35" w:qFormat="1"/>
    <w:lsdException w:name="page number" w:semiHidden="0" w:uiPriority="0" w:unhideWhenUsed="0" w:qFormat="1"/>
    <w:lsdException w:name="Title" w:semiHidden="0" w:uiPriority="0" w:unhideWhenUsed="0" w:qFormat="1"/>
    <w:lsdException w:name="Default Paragraph Font" w:uiPriority="1" w:qFormat="1"/>
    <w:lsdException w:name="Body Text" w:qFormat="1"/>
    <w:lsdException w:name="Body Text Indent" w:semiHidden="0" w:uiPriority="0" w:unhideWhenUsed="0" w:qFormat="1"/>
    <w:lsdException w:name="Subtitle" w:semiHidden="0" w:uiPriority="11" w:unhideWhenUsed="0" w:qFormat="1"/>
    <w:lsdException w:name="Hyperlink" w:semiHidden="0" w:qFormat="1"/>
    <w:lsdException w:name="FollowedHyperlink" w:semiHidden="0"/>
    <w:lsdException w:name="Strong" w:semiHidden="0" w:uiPriority="22" w:unhideWhenUsed="0" w:qFormat="1"/>
    <w:lsdException w:name="Emphasis" w:semiHidden="0" w:uiPriority="20" w:unhideWhenUsed="0" w:qFormat="1"/>
    <w:lsdException w:name="Normal Table" w:qFormat="1"/>
    <w:lsdException w:name="Balloon Text" w:semiHidden="0" w:uiPriority="0" w:qFormat="1"/>
    <w:lsdException w:name="Table Grid" w:semiHidden="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1"/>
    </w:rPr>
  </w:style>
  <w:style w:type="paragraph" w:styleId="1">
    <w:name w:val="heading 1"/>
    <w:basedOn w:val="a"/>
    <w:next w:val="a"/>
    <w:link w:val="1Char"/>
    <w:uiPriority w:val="9"/>
    <w:qFormat/>
    <w:pPr>
      <w:keepNext/>
      <w:keepLines/>
      <w:adjustRightInd w:val="0"/>
      <w:spacing w:before="340" w:after="330" w:line="578" w:lineRule="atLeast"/>
      <w:jc w:val="left"/>
      <w:textAlignment w:val="baseline"/>
      <w:outlineLvl w:val="0"/>
    </w:pPr>
    <w:rPr>
      <w:b/>
      <w:bCs/>
      <w:color w:val="000000"/>
      <w:kern w:val="44"/>
      <w:sz w:val="44"/>
      <w:szCs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
    <w:qFormat/>
    <w:pPr>
      <w:spacing w:before="25" w:after="25"/>
    </w:pPr>
    <w:rPr>
      <w:bCs/>
      <w:spacing w:val="10"/>
    </w:rPr>
  </w:style>
  <w:style w:type="paragraph" w:styleId="a4">
    <w:name w:val="Body Text"/>
    <w:basedOn w:val="a"/>
    <w:link w:val="Char"/>
    <w:uiPriority w:val="99"/>
    <w:semiHidden/>
    <w:unhideWhenUsed/>
    <w:qFormat/>
    <w:pPr>
      <w:spacing w:after="120"/>
    </w:pPr>
  </w:style>
  <w:style w:type="paragraph" w:styleId="a5">
    <w:name w:val="Body Text Indent"/>
    <w:basedOn w:val="a"/>
    <w:link w:val="Char0"/>
    <w:qFormat/>
    <w:pPr>
      <w:widowControl/>
      <w:spacing w:after="120"/>
      <w:ind w:leftChars="200" w:left="420"/>
      <w:jc w:val="left"/>
    </w:pPr>
    <w:rPr>
      <w:kern w:val="0"/>
      <w:sz w:val="20"/>
      <w:lang w:eastAsia="en-US"/>
    </w:rPr>
  </w:style>
  <w:style w:type="paragraph" w:styleId="a6">
    <w:name w:val="Balloon Text"/>
    <w:basedOn w:val="a"/>
    <w:link w:val="Char1"/>
    <w:unhideWhenUsed/>
    <w:qFormat/>
    <w:rPr>
      <w:sz w:val="18"/>
      <w:szCs w:val="18"/>
    </w:rPr>
  </w:style>
  <w:style w:type="paragraph" w:styleId="a7">
    <w:name w:val="footer"/>
    <w:basedOn w:val="a"/>
    <w:link w:val="Char2"/>
    <w:unhideWhenUsed/>
    <w:qFormat/>
    <w:pPr>
      <w:tabs>
        <w:tab w:val="center" w:pos="4153"/>
        <w:tab w:val="right" w:pos="8306"/>
      </w:tabs>
      <w:snapToGrid w:val="0"/>
      <w:jc w:val="left"/>
    </w:pPr>
    <w:rPr>
      <w:sz w:val="18"/>
      <w:szCs w:val="18"/>
    </w:rPr>
  </w:style>
  <w:style w:type="paragraph" w:styleId="a8">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a9">
    <w:name w:val="Title"/>
    <w:basedOn w:val="a"/>
    <w:link w:val="Char4"/>
    <w:qFormat/>
    <w:pPr>
      <w:widowControl/>
      <w:jc w:val="center"/>
    </w:pPr>
    <w:rPr>
      <w:rFonts w:ascii="Book Antiqua" w:hAnsi="Book Antiqua"/>
      <w:b/>
      <w:kern w:val="0"/>
      <w:sz w:val="31"/>
      <w:szCs w:val="31"/>
      <w:u w:val="single"/>
      <w:lang w:eastAsia="en-US"/>
    </w:rPr>
  </w:style>
  <w:style w:type="table" w:styleId="aa">
    <w:name w:val="Table Grid"/>
    <w:basedOn w:val="a2"/>
    <w:uiPriority w:val="99"/>
    <w:unhideWhenUse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page number"/>
    <w:qFormat/>
    <w:rPr>
      <w:rFonts w:ascii="宋体" w:eastAsia="宋体" w:hAnsi="宋体"/>
      <w:kern w:val="0"/>
      <w:sz w:val="24"/>
      <w:szCs w:val="20"/>
      <w:lang w:eastAsia="en-US"/>
    </w:rPr>
  </w:style>
  <w:style w:type="character" w:styleId="ac">
    <w:name w:val="FollowedHyperlink"/>
    <w:uiPriority w:val="99"/>
    <w:unhideWhenUsed/>
    <w:rPr>
      <w:rFonts w:ascii="Verdana" w:eastAsia="仿宋_GB2312" w:hAnsi="Verdana"/>
      <w:color w:val="800080"/>
      <w:kern w:val="0"/>
      <w:sz w:val="24"/>
      <w:szCs w:val="20"/>
      <w:u w:val="single"/>
      <w:lang w:eastAsia="en-US"/>
    </w:rPr>
  </w:style>
  <w:style w:type="character" w:styleId="ad">
    <w:name w:val="Emphasis"/>
    <w:basedOn w:val="a1"/>
    <w:uiPriority w:val="20"/>
    <w:qFormat/>
    <w:rPr>
      <w:i/>
      <w:iCs/>
    </w:rPr>
  </w:style>
  <w:style w:type="character" w:styleId="ae">
    <w:name w:val="Hyperlink"/>
    <w:basedOn w:val="a1"/>
    <w:uiPriority w:val="99"/>
    <w:unhideWhenUsed/>
    <w:qFormat/>
    <w:rPr>
      <w:color w:val="0000FF" w:themeColor="hyperlink"/>
      <w:u w:val="single"/>
    </w:rPr>
  </w:style>
  <w:style w:type="character" w:customStyle="1" w:styleId="Char3">
    <w:name w:val="页眉 Char"/>
    <w:basedOn w:val="a1"/>
    <w:link w:val="a8"/>
    <w:qFormat/>
    <w:rPr>
      <w:rFonts w:ascii="Times New Roman" w:eastAsia="宋体" w:hAnsi="Times New Roman" w:cs="Times New Roman"/>
      <w:sz w:val="18"/>
      <w:szCs w:val="18"/>
    </w:rPr>
  </w:style>
  <w:style w:type="character" w:customStyle="1" w:styleId="Char2">
    <w:name w:val="页脚 Char"/>
    <w:basedOn w:val="a1"/>
    <w:link w:val="a7"/>
    <w:rPr>
      <w:rFonts w:ascii="Times New Roman" w:eastAsia="宋体" w:hAnsi="Times New Roman" w:cs="Times New Roman"/>
      <w:sz w:val="18"/>
      <w:szCs w:val="18"/>
    </w:rPr>
  </w:style>
  <w:style w:type="character" w:customStyle="1" w:styleId="Char1">
    <w:name w:val="批注框文本 Char"/>
    <w:basedOn w:val="a1"/>
    <w:link w:val="a6"/>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fontstyle01">
    <w:name w:val="fontstyle01"/>
    <w:basedOn w:val="a1"/>
    <w:qFormat/>
    <w:rPr>
      <w:rFonts w:ascii="宋体" w:eastAsia="宋体" w:hAnsi="宋体" w:hint="eastAsia"/>
      <w:color w:val="000000"/>
      <w:sz w:val="24"/>
      <w:szCs w:val="24"/>
    </w:rPr>
  </w:style>
  <w:style w:type="character" w:customStyle="1" w:styleId="fontstyle21">
    <w:name w:val="fontstyle21"/>
    <w:basedOn w:val="a1"/>
    <w:qFormat/>
    <w:rPr>
      <w:rFonts w:ascii="Times New Roman" w:hAnsi="Times New Roman" w:cs="Times New Roman" w:hint="default"/>
      <w:color w:val="000000"/>
      <w:sz w:val="24"/>
      <w:szCs w:val="24"/>
    </w:rPr>
  </w:style>
  <w:style w:type="paragraph" w:customStyle="1" w:styleId="af">
    <w:name w:val="东方正文"/>
    <w:basedOn w:val="a"/>
    <w:qFormat/>
    <w:pPr>
      <w:spacing w:line="400" w:lineRule="exact"/>
      <w:ind w:left="284" w:right="284"/>
    </w:pPr>
    <w:rPr>
      <w:sz w:val="24"/>
    </w:rPr>
  </w:style>
  <w:style w:type="paragraph" w:customStyle="1" w:styleId="Style2">
    <w:name w:val="_Style 2"/>
    <w:basedOn w:val="a"/>
    <w:uiPriority w:val="34"/>
    <w:qFormat/>
    <w:pPr>
      <w:widowControl/>
      <w:ind w:firstLineChars="200" w:firstLine="420"/>
      <w:jc w:val="left"/>
    </w:pPr>
    <w:rPr>
      <w:kern w:val="0"/>
      <w:sz w:val="20"/>
      <w:lang w:eastAsia="en-US"/>
    </w:rPr>
  </w:style>
  <w:style w:type="paragraph" w:styleId="af0">
    <w:name w:val="No Spacing"/>
    <w:uiPriority w:val="99"/>
    <w:qFormat/>
    <w:pPr>
      <w:widowControl w:val="0"/>
      <w:jc w:val="both"/>
    </w:pPr>
    <w:rPr>
      <w:kern w:val="2"/>
      <w:sz w:val="21"/>
      <w:szCs w:val="24"/>
    </w:rPr>
  </w:style>
  <w:style w:type="character" w:customStyle="1" w:styleId="gaogao1">
    <w:name w:val="gaogao1"/>
    <w:basedOn w:val="a1"/>
    <w:qFormat/>
  </w:style>
  <w:style w:type="character" w:customStyle="1" w:styleId="Char">
    <w:name w:val="正文文本 Char"/>
    <w:basedOn w:val="a1"/>
    <w:link w:val="a4"/>
    <w:uiPriority w:val="99"/>
    <w:semiHidden/>
    <w:qFormat/>
    <w:rPr>
      <w:rFonts w:ascii="Times New Roman" w:eastAsia="宋体" w:hAnsi="Times New Roman" w:cs="Times New Roman"/>
      <w:kern w:val="2"/>
      <w:sz w:val="21"/>
    </w:rPr>
  </w:style>
  <w:style w:type="character" w:customStyle="1" w:styleId="1Char">
    <w:name w:val="标题 1 Char"/>
    <w:basedOn w:val="a1"/>
    <w:link w:val="1"/>
    <w:uiPriority w:val="9"/>
    <w:qFormat/>
    <w:rPr>
      <w:rFonts w:ascii="Times New Roman" w:eastAsia="宋体" w:hAnsi="Times New Roman" w:cs="Times New Roman"/>
      <w:b/>
      <w:bCs/>
      <w:color w:val="000000"/>
      <w:kern w:val="44"/>
      <w:sz w:val="44"/>
      <w:szCs w:val="44"/>
    </w:rPr>
  </w:style>
  <w:style w:type="character" w:customStyle="1" w:styleId="Char0">
    <w:name w:val="正文文本缩进 Char"/>
    <w:basedOn w:val="a1"/>
    <w:link w:val="a5"/>
    <w:qFormat/>
    <w:rPr>
      <w:rFonts w:ascii="Times New Roman" w:eastAsia="宋体" w:hAnsi="Times New Roman" w:cs="Times New Roman"/>
      <w:lang w:eastAsia="en-US"/>
    </w:rPr>
  </w:style>
  <w:style w:type="character" w:customStyle="1" w:styleId="Char4">
    <w:name w:val="标题 Char"/>
    <w:basedOn w:val="a1"/>
    <w:link w:val="a9"/>
    <w:qFormat/>
    <w:rPr>
      <w:rFonts w:ascii="Book Antiqua" w:eastAsia="宋体" w:hAnsi="Book Antiqua" w:cs="Times New Roman"/>
      <w:b/>
      <w:sz w:val="31"/>
      <w:szCs w:val="31"/>
      <w:u w:val="single"/>
      <w:lang w:eastAsia="en-US"/>
    </w:rPr>
  </w:style>
  <w:style w:type="character" w:customStyle="1" w:styleId="unnamed141">
    <w:name w:val="unnamed141"/>
    <w:qFormat/>
    <w:rPr>
      <w:rFonts w:ascii="Verdana" w:eastAsia="仿宋_GB2312" w:hAnsi="Verdana"/>
      <w:kern w:val="0"/>
      <w:sz w:val="28"/>
      <w:szCs w:val="28"/>
      <w:lang w:eastAsia="en-US"/>
    </w:rPr>
  </w:style>
  <w:style w:type="paragraph" w:customStyle="1" w:styleId="Char5">
    <w:name w:val="Char"/>
    <w:basedOn w:val="a"/>
    <w:qFormat/>
    <w:pPr>
      <w:widowControl/>
      <w:spacing w:after="160" w:line="240" w:lineRule="exact"/>
      <w:jc w:val="left"/>
    </w:pPr>
    <w:rPr>
      <w:rFonts w:ascii="Verdana" w:eastAsia="仿宋_GB2312" w:hAnsi="Verdana"/>
      <w:kern w:val="0"/>
      <w:sz w:val="24"/>
      <w:lang w:eastAsia="en-US"/>
    </w:rPr>
  </w:style>
  <w:style w:type="paragraph" w:customStyle="1" w:styleId="p0">
    <w:name w:val="p0"/>
    <w:basedOn w:val="a"/>
    <w:qFormat/>
    <w:pPr>
      <w:widowControl/>
      <w:jc w:val="left"/>
    </w:pPr>
    <w:rPr>
      <w:kern w:val="0"/>
      <w:sz w:val="20"/>
      <w:szCs w:val="21"/>
      <w:lang w:eastAsia="en-US"/>
    </w:rPr>
  </w:style>
  <w:style w:type="paragraph" w:customStyle="1" w:styleId="Body9pt">
    <w:name w:val="Body 9pt"/>
    <w:basedOn w:val="a"/>
    <w:qFormat/>
    <w:pPr>
      <w:spacing w:before="40" w:after="40"/>
    </w:pPr>
    <w:rPr>
      <w:rFonts w:eastAsia="Times New Roman"/>
      <w:sz w:val="18"/>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16</Pages>
  <Words>1171</Words>
  <Characters>6678</Characters>
  <Application>Microsoft Office Word</Application>
  <DocSecurity>0</DocSecurity>
  <Lines>55</Lines>
  <Paragraphs>15</Paragraphs>
  <ScaleCrop>false</ScaleCrop>
  <Company/>
  <LinksUpToDate>false</LinksUpToDate>
  <CharactersWithSpaces>7834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1808</cp:revision>
  <dcterms:created xsi:type="dcterms:W3CDTF">2015-06-17T12:51:00Z</dcterms:created>
  <dcterms:modified xsi:type="dcterms:W3CDTF">2022-10-19T09:33:00Z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A11799C1EEFC4CF7BECBBF9DD9C179AB</vt:lpwstr>
  </property>
</Properties>
</file>