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1000-2021-Q-2022</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四川伊维康自动化设备有限公司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陈伟</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9151142257962230XD</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Q:有CNAS标志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34</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初次认证</w:t>
            </w:r>
            <w:bookmarkStart w:id="15" w:name="监督勾选"/>
            <w:r>
              <w:rPr>
                <w:rFonts w:hint="eastAsia"/>
                <w:b/>
                <w:color w:val="000000" w:themeColor="text1"/>
                <w:spacing w:val="-2"/>
                <w:sz w:val="21"/>
                <w:szCs w:val="21"/>
                <w14:textFill>
                  <w14:solidFill>
                    <w14:schemeClr w14:val="tx1"/>
                  </w14:solidFill>
                </w14:textFill>
              </w:rPr>
              <w:t>■</w:t>
            </w:r>
            <w:bookmarkEnd w:id="15"/>
            <w:r>
              <w:rPr>
                <w:rFonts w:hint="eastAsia"/>
                <w:b/>
                <w:color w:val="000000" w:themeColor="text1"/>
                <w:spacing w:val="-2"/>
                <w:sz w:val="21"/>
                <w:szCs w:val="21"/>
                <w14:textFill>
                  <w14:solidFill>
                    <w14:schemeClr w14:val="tx1"/>
                  </w14:solidFill>
                </w14:textFill>
              </w:rPr>
              <w:t>监督审核</w:t>
            </w:r>
            <w:bookmarkStart w:id="16" w:name="再认证勾选"/>
            <w:r>
              <w:rPr>
                <w:rFonts w:hint="eastAsia"/>
                <w:b/>
                <w:color w:val="000000" w:themeColor="text1"/>
                <w:spacing w:val="-2"/>
                <w:sz w:val="21"/>
                <w:szCs w:val="21"/>
                <w14:textFill>
                  <w14:solidFill>
                    <w14:schemeClr w14:val="tx1"/>
                  </w14:solidFill>
                </w14:textFill>
              </w:rPr>
              <w:t>□</w:t>
            </w:r>
            <w:bookmarkEnd w:id="16"/>
            <w:r>
              <w:rPr>
                <w:rFonts w:hint="eastAsia"/>
                <w:b/>
                <w:color w:val="000000" w:themeColor="text1"/>
                <w:spacing w:val="-2"/>
                <w:sz w:val="21"/>
                <w:szCs w:val="21"/>
                <w14:textFill>
                  <w14:solidFill>
                    <w14:schemeClr w14:val="tx1"/>
                  </w14:solidFill>
                </w14:textFill>
              </w:rPr>
              <w:t>再认证</w:t>
            </w:r>
            <w:bookmarkStart w:id="17" w:name="特殊审核勾选"/>
            <w:r>
              <w:rPr>
                <w:rFonts w:hint="eastAsia"/>
                <w:b/>
                <w:color w:val="000000" w:themeColor="text1"/>
                <w:spacing w:val="-2"/>
                <w:sz w:val="21"/>
                <w:szCs w:val="21"/>
                <w14:textFill>
                  <w14:solidFill>
                    <w14:schemeClr w14:val="tx1"/>
                  </w14:solidFill>
                </w14:textFill>
              </w:rPr>
              <w:t>□</w:t>
            </w:r>
            <w:bookmarkEnd w:id="17"/>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8" w:name="组织名称Add1"/>
            <w:r>
              <w:rPr>
                <w:rFonts w:hint="eastAsia"/>
                <w:sz w:val="22"/>
                <w:szCs w:val="22"/>
              </w:rPr>
              <w:t>四川伊维康自动化设备有限公司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工业自动化输送设备的制造</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眉山市彭山区青龙镇上莲村</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眉山市彭山区青龙镇上莲村</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sz w:val="22"/>
                <w:szCs w:val="22"/>
              </w:rPr>
              <w:t>Sichuan Yiweikang Automation Equipment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1"/>
                <w:szCs w:val="16"/>
              </w:rPr>
              <w:t>Manufacturing of industrial automation conveying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rFonts w:hint="default" w:eastAsia="宋体"/>
                <w:sz w:val="22"/>
                <w:szCs w:val="22"/>
                <w:lang w:val="en-US" w:eastAsia="zh-CN"/>
              </w:rPr>
            </w:pPr>
            <w:r>
              <w:rPr>
                <w:rFonts w:hint="eastAsia"/>
                <w:sz w:val="22"/>
                <w:szCs w:val="22"/>
                <w:lang w:val="en-US" w:eastAsia="zh-CN"/>
              </w:rPr>
              <w:t>Qinglong Town，pengshan District，Meishan City.</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sz w:val="22"/>
                <w:szCs w:val="22"/>
                <w:lang w:val="en-US" w:eastAsia="zh-CN"/>
              </w:rPr>
              <w:t>Qinglong Town，pengshan District，Meishan City.</w:t>
            </w:r>
            <w:bookmarkStart w:id="22" w:name="_GoBack"/>
            <w:bookmarkEnd w:id="22"/>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b/>
          <w:color w:val="000000" w:themeColor="text1"/>
          <w:sz w:val="18"/>
          <w:szCs w:val="18"/>
          <w:lang w:val="en-GB"/>
          <w14:textFill>
            <w14:solidFill>
              <w14:schemeClr w14:val="tx1"/>
            </w14:solidFill>
          </w14:textFill>
        </w:rPr>
      </w:pPr>
      <w:r>
        <w:rPr>
          <w:rFonts w:hint="eastAsia"/>
        </w:rPr>
        <w:t>7、翻译费用可直接与审核费用一同汇入我公司账户或由审核组长从现场带回。</w:t>
      </w: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7620" b="10160"/>
              <wp:wrapNone/>
              <wp:docPr id="1"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ALAjYAAAACQEAAA8AAAAAAAAAAQAgAAAAIgAAAGRycy9kb3ducmV2&#10;LnhtbFBLAQIUABQAAAAIAIdO4kCUWhH2wwEAAHo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M2YyY2VjNWMzNWE4N2I4N2YyNTYzOGI3MWU1ZDgifQ=="/>
  </w:docVars>
  <w:rsids>
    <w:rsidRoot w:val="00000000"/>
    <w:rsid w:val="0AC5765A"/>
    <w:rsid w:val="0D4E3923"/>
    <w:rsid w:val="24FB3802"/>
    <w:rsid w:val="35F9034E"/>
    <w:rsid w:val="67B657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667</Words>
  <Characters>971</Characters>
  <Lines>18</Lines>
  <Paragraphs>5</Paragraphs>
  <TotalTime>0</TotalTime>
  <ScaleCrop>false</ScaleCrop>
  <LinksUpToDate>false</LinksUpToDate>
  <CharactersWithSpaces>1105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橙耳止</cp:lastModifiedBy>
  <cp:lastPrinted>2019-05-13T03:13:00Z</cp:lastPrinted>
  <dcterms:modified xsi:type="dcterms:W3CDTF">2022-10-26T07:47:02Z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680DD88E7D0F4EB9BB94D4E70525700C</vt:lpwstr>
  </property>
  <property fmtid="{D5CDD505-2E9C-101B-9397-08002B2CF9AE}" pid="3" name="KSOProductBuildVer">
    <vt:lpwstr>2052-11.1.0.12598</vt:lpwstr>
  </property>
</Properties>
</file>