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0659-2022-QEO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四川创诺吉优科技有限公司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2022年10月09日 上午至2022年10月09日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eastAsia="宋体" w:cs="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成都市金牛区一环路北三段100号1栋1单元23楼19号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r>
              <w:rPr>
                <w:b/>
                <w:color w:val="000000"/>
                <w:szCs w:val="21"/>
              </w:rPr>
              <w:t>Q:33.02.02</w:t>
            </w:r>
          </w:p>
          <w:p>
            <w:pPr>
              <w:spacing w:line="240" w:lineRule="exact"/>
              <w:jc w:val="center"/>
              <w:rPr>
                <w:b/>
                <w:color w:val="000000"/>
                <w:szCs w:val="21"/>
              </w:rPr>
            </w:pPr>
            <w:r>
              <w:rPr>
                <w:b/>
                <w:color w:val="000000"/>
                <w:szCs w:val="21"/>
              </w:rPr>
              <w:t>E:33.02.02</w:t>
            </w:r>
          </w:p>
          <w:p>
            <w:pPr>
              <w:spacing w:line="240" w:lineRule="exact"/>
              <w:jc w:val="center"/>
              <w:rPr>
                <w:b/>
                <w:color w:val="000000"/>
                <w:szCs w:val="21"/>
              </w:rPr>
            </w:pPr>
            <w:r>
              <w:rPr>
                <w:b/>
                <w:color w:val="000000"/>
                <w:szCs w:val="21"/>
              </w:rPr>
              <w:t>O:33.02.02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四川创诺吉优科技有限公司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四川省成都市成华区望平街118号天祥大厦B-C单元2楼219室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成都市金牛区一环路北三段100号1栋1单元23楼19号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韩强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15928011458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黄俊</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张庆</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cs="宋体"/>
                <w:color w:val="000000"/>
                <w:kern w:val="0"/>
                <w:szCs w:val="21"/>
              </w:rPr>
              <w:t>计算机信息系统集成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系统集成流程为：</w:t>
            </w:r>
          </w:p>
          <w:p>
            <w:pPr>
              <w:spacing w:line="40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项目立项→确定方案→合同签订→采购→安装调试→项目验收→交付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widowControl/>
              <w:spacing w:line="400" w:lineRule="exact"/>
              <w:jc w:val="left"/>
              <w:rPr>
                <w:rFonts w:ascii="宋体" w:hAnsi="宋体"/>
                <w:b/>
                <w:color w:val="000000"/>
                <w:szCs w:val="21"/>
              </w:rPr>
            </w:pPr>
            <w:r>
              <w:rPr>
                <w:rFonts w:hint="eastAsia" w:ascii="宋体" w:hAnsi="宋体" w:cs="宋体"/>
                <w:color w:val="000000"/>
                <w:kern w:val="0"/>
                <w:szCs w:val="21"/>
              </w:rPr>
              <w:t>计算机信息系统集成</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widowControl/>
              <w:spacing w:line="400" w:lineRule="exact"/>
              <w:jc w:val="lef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计算机信息系统集成所涉及场所的相关环境管理活动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82"/>
        <w:gridCol w:w="1578"/>
        <w:gridCol w:w="1177"/>
        <w:gridCol w:w="1400"/>
        <w:gridCol w:w="194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482"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78"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117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1400"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40"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82" w:type="dxa"/>
            <w:vAlign w:val="top"/>
          </w:tcPr>
          <w:p>
            <w:pPr>
              <w:spacing w:before="40" w:after="40"/>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lang w:eastAsia="zh-CN"/>
              </w:rPr>
              <w:t>四川创诺吉优科技有限公司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四川省成都市成华区望平街118号天祥大厦B-C单元2楼219室</w:t>
            </w:r>
          </w:p>
        </w:tc>
        <w:tc>
          <w:tcPr>
            <w:tcW w:w="1578" w:type="dxa"/>
            <w:vAlign w:val="top"/>
          </w:tcPr>
          <w:p>
            <w:pPr>
              <w:spacing w:before="40" w:after="40"/>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成都市金牛区一环路北三段100号1栋1单元23楼19号</w:t>
            </w:r>
          </w:p>
        </w:tc>
        <w:tc>
          <w:tcPr>
            <w:tcW w:w="1177" w:type="dxa"/>
            <w:vAlign w:val="center"/>
          </w:tcPr>
          <w:p>
            <w:pPr>
              <w:rPr>
                <w:rFonts w:hint="default" w:ascii="Times New Roman" w:hAnsi="Times New Roman" w:eastAsia="宋体" w:cs="Times New Roman"/>
                <w:color w:val="000000" w:themeColor="text1"/>
                <w:kern w:val="2"/>
                <w:sz w:val="21"/>
                <w:szCs w:val="24"/>
                <w:lang w:val="en-US" w:eastAsia="ja-JP" w:bidi="ar-SA"/>
              </w:rPr>
            </w:pPr>
            <w:r>
              <w:rPr>
                <w:rFonts w:hint="eastAsia" w:ascii="Times New Roman" w:hAnsi="Times New Roman" w:eastAsia="宋体" w:cs="Times New Roman"/>
                <w:color w:val="000000" w:themeColor="text1"/>
                <w:lang w:val="en-US" w:eastAsia="zh-CN"/>
              </w:rPr>
              <w:t>公司总人数12（包含</w:t>
            </w:r>
            <w:bookmarkStart w:id="36" w:name="_GoBack"/>
            <w:bookmarkEnd w:id="36"/>
            <w:r>
              <w:rPr>
                <w:rFonts w:hint="eastAsia" w:ascii="Times New Roman" w:hAnsi="Times New Roman" w:eastAsia="宋体" w:cs="Times New Roman"/>
                <w:color w:val="000000" w:themeColor="text1"/>
                <w:lang w:val="en-US" w:eastAsia="zh-CN"/>
              </w:rPr>
              <w:t>临时场所的3人）</w:t>
            </w:r>
          </w:p>
        </w:tc>
        <w:tc>
          <w:tcPr>
            <w:tcW w:w="1400" w:type="dxa"/>
            <w:vAlign w:val="center"/>
          </w:tcPr>
          <w:p>
            <w:pPr>
              <w:pStyle w:val="22"/>
              <w:rPr>
                <w:rFonts w:ascii="Times New Roman" w:hAnsi="Times New Roman" w:eastAsia="Times New Roman" w:cs="Times New Roman"/>
                <w:kern w:val="2"/>
                <w:sz w:val="20"/>
                <w:szCs w:val="20"/>
                <w:lang w:val="en-US" w:eastAsia="ja-JP" w:bidi="ar-SA"/>
              </w:rPr>
            </w:pPr>
            <w:r>
              <w:rPr>
                <w:rFonts w:hint="eastAsia" w:ascii="宋体" w:hAnsi="宋体" w:cs="宋体"/>
                <w:color w:val="000000"/>
                <w:kern w:val="0"/>
                <w:szCs w:val="21"/>
              </w:rPr>
              <w:t>计算机信息系统集成</w:t>
            </w:r>
          </w:p>
        </w:tc>
        <w:tc>
          <w:tcPr>
            <w:tcW w:w="1940"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482"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1"/>
                <w:lang w:eastAsia="zh-CN"/>
              </w:rPr>
              <w:t>四川创诺吉优科技有限公司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四川省成都市成华区望平街118号天祥大厦B-C单元2楼219室</w:t>
            </w:r>
          </w:p>
        </w:tc>
        <w:tc>
          <w:tcPr>
            <w:tcW w:w="1578" w:type="dxa"/>
            <w:vAlign w:val="top"/>
          </w:tcPr>
          <w:p>
            <w:pPr>
              <w:rPr>
                <w:rFonts w:ascii="Times New Roman" w:hAnsi="Times New Roman" w:eastAsia="宋体" w:cs="Times New Roman"/>
                <w:kern w:val="2"/>
                <w:sz w:val="21"/>
                <w:szCs w:val="24"/>
                <w:lang w:val="en-US" w:eastAsia="ja-JP" w:bidi="ar-SA"/>
              </w:rPr>
            </w:pPr>
            <w:r>
              <w:rPr>
                <w:rFonts w:hint="eastAsia"/>
                <w:color w:val="000000"/>
                <w:lang w:val="en-US" w:eastAsia="zh-CN"/>
              </w:rPr>
              <w:t>临时场所：</w:t>
            </w:r>
            <w:r>
              <w:rPr>
                <w:rFonts w:ascii="宋体"/>
                <w:bCs/>
                <w:szCs w:val="21"/>
              </w:rPr>
              <w:t>成都市新都区石木路527号</w:t>
            </w:r>
          </w:p>
        </w:tc>
        <w:tc>
          <w:tcPr>
            <w:tcW w:w="1177" w:type="dxa"/>
            <w:vAlign w:val="top"/>
          </w:tcPr>
          <w:p>
            <w:pPr>
              <w:rPr>
                <w:rFonts w:hint="default" w:ascii="Times New Roman" w:hAnsi="Times New Roman" w:eastAsia="宋体" w:cs="Times New Roman"/>
                <w:color w:val="000000" w:themeColor="text1"/>
                <w:kern w:val="2"/>
                <w:sz w:val="21"/>
                <w:szCs w:val="24"/>
                <w:lang w:val="en-US" w:eastAsia="ja-JP" w:bidi="ar-SA"/>
              </w:rPr>
            </w:pPr>
            <w:r>
              <w:rPr>
                <w:rFonts w:hint="eastAsia" w:ascii="Times New Roman" w:hAnsi="Times New Roman" w:eastAsia="宋体" w:cs="Times New Roman"/>
                <w:color w:val="000000" w:themeColor="text1"/>
                <w:lang w:val="en-US" w:eastAsia="zh-CN"/>
              </w:rPr>
              <w:t>3</w:t>
            </w:r>
            <w:r>
              <w:rPr>
                <w:rFonts w:hint="eastAsia" w:cs="Times New Roman"/>
                <w:color w:val="000000" w:themeColor="text1"/>
                <w:lang w:val="en-US" w:eastAsia="zh-CN"/>
              </w:rPr>
              <w:t>人</w:t>
            </w:r>
          </w:p>
        </w:tc>
        <w:tc>
          <w:tcPr>
            <w:tcW w:w="1400" w:type="dxa"/>
            <w:vAlign w:val="center"/>
          </w:tcPr>
          <w:p>
            <w:pPr>
              <w:pStyle w:val="22"/>
              <w:rPr>
                <w:rFonts w:ascii="Times New Roman" w:hAnsi="Times New Roman" w:eastAsia="Times New Roman" w:cs="Times New Roman"/>
                <w:kern w:val="2"/>
                <w:sz w:val="20"/>
                <w:szCs w:val="20"/>
                <w:lang w:val="en-GB" w:eastAsia="ja-JP" w:bidi="ar-SA"/>
              </w:rPr>
            </w:pPr>
            <w:r>
              <w:rPr>
                <w:rFonts w:hint="eastAsia" w:ascii="宋体" w:hAnsi="宋体" w:cs="宋体"/>
                <w:color w:val="000000"/>
                <w:kern w:val="0"/>
                <w:szCs w:val="21"/>
              </w:rPr>
              <w:t>计算机信息系统集成</w:t>
            </w:r>
          </w:p>
        </w:tc>
        <w:tc>
          <w:tcPr>
            <w:tcW w:w="1940"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482" w:type="dxa"/>
            <w:vAlign w:val="center"/>
          </w:tcPr>
          <w:p>
            <w:pPr>
              <w:spacing w:before="40" w:after="40"/>
              <w:rPr>
                <w:rFonts w:eastAsia="黑体"/>
                <w:szCs w:val="21"/>
                <w:lang w:eastAsia="ja-JP"/>
              </w:rPr>
            </w:pPr>
          </w:p>
        </w:tc>
        <w:tc>
          <w:tcPr>
            <w:tcW w:w="1578" w:type="dxa"/>
            <w:vAlign w:val="center"/>
          </w:tcPr>
          <w:p>
            <w:pPr>
              <w:spacing w:before="40" w:after="40"/>
              <w:rPr>
                <w:rFonts w:eastAsia="黑体"/>
                <w:szCs w:val="21"/>
                <w:lang w:eastAsia="ja-JP"/>
              </w:rPr>
            </w:pPr>
          </w:p>
        </w:tc>
        <w:tc>
          <w:tcPr>
            <w:tcW w:w="1177" w:type="dxa"/>
            <w:vAlign w:val="center"/>
          </w:tcPr>
          <w:p>
            <w:pPr>
              <w:spacing w:before="40" w:after="40"/>
              <w:rPr>
                <w:rFonts w:eastAsia="黑体"/>
                <w:szCs w:val="21"/>
                <w:lang w:eastAsia="ja-JP"/>
              </w:rPr>
            </w:pPr>
          </w:p>
        </w:tc>
        <w:tc>
          <w:tcPr>
            <w:tcW w:w="1400" w:type="dxa"/>
            <w:vAlign w:val="center"/>
          </w:tcPr>
          <w:p>
            <w:pPr>
              <w:spacing w:before="40" w:after="40"/>
              <w:rPr>
                <w:rFonts w:eastAsia="黑体"/>
                <w:szCs w:val="21"/>
                <w:lang w:eastAsia="ja-JP"/>
              </w:rPr>
            </w:pPr>
          </w:p>
        </w:tc>
        <w:tc>
          <w:tcPr>
            <w:tcW w:w="194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1"/>
        <w:gridCol w:w="1194"/>
        <w:gridCol w:w="146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194"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194"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194"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194"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194"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194"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194"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194"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194"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194"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pPr w:leftFromText="180" w:rightFromText="180" w:vertAnchor="text" w:horzAnchor="page" w:tblpX="1214" w:tblpY="50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w:t>
            </w:r>
            <w:r>
              <w:rPr>
                <w:rFonts w:hint="eastAsia" w:ascii="宋体" w:hAnsi="宋体"/>
                <w:b/>
                <w:color w:val="000000"/>
                <w:szCs w:val="21"/>
                <w:highlight w:val="none"/>
                <w:u w:val="single"/>
                <w:lang w:eastAsia="zh-CN"/>
              </w:rPr>
              <w:t>20</w:t>
            </w:r>
            <w:r>
              <w:rPr>
                <w:rFonts w:hint="eastAsia" w:ascii="宋体" w:hAnsi="宋体"/>
                <w:b/>
                <w:color w:val="000000"/>
                <w:szCs w:val="21"/>
                <w:highlight w:val="none"/>
                <w:u w:val="single"/>
                <w:lang w:val="en-US" w:eastAsia="zh-CN"/>
              </w:rPr>
              <w:t>22</w:t>
            </w:r>
            <w:r>
              <w:rPr>
                <w:rFonts w:hint="eastAsia" w:ascii="宋体" w:hAnsi="宋体"/>
                <w:b/>
                <w:color w:val="000000"/>
                <w:szCs w:val="21"/>
                <w:highlight w:val="none"/>
                <w:u w:val="single"/>
                <w:lang w:eastAsia="zh-CN"/>
              </w:rPr>
              <w:t>年</w:t>
            </w:r>
            <w:r>
              <w:rPr>
                <w:rFonts w:hint="eastAsia" w:ascii="宋体" w:hAnsi="宋体"/>
                <w:b/>
                <w:color w:val="000000"/>
                <w:szCs w:val="21"/>
                <w:highlight w:val="none"/>
                <w:u w:val="single"/>
                <w:lang w:val="en-US" w:eastAsia="zh-CN"/>
              </w:rPr>
              <w:t>3</w:t>
            </w:r>
            <w:r>
              <w:rPr>
                <w:rFonts w:hint="eastAsia" w:ascii="宋体" w:hAnsi="宋体"/>
                <w:b/>
                <w:color w:val="000000"/>
                <w:szCs w:val="21"/>
                <w:highlight w:val="none"/>
                <w:u w:val="single"/>
                <w:lang w:eastAsia="zh-CN"/>
              </w:rPr>
              <w:t>月1</w:t>
            </w:r>
            <w:r>
              <w:rPr>
                <w:rFonts w:hint="eastAsia" w:ascii="宋体" w:hAnsi="宋体"/>
                <w:b/>
                <w:color w:val="000000"/>
                <w:szCs w:val="21"/>
                <w:highlight w:val="none"/>
                <w:u w:val="single"/>
                <w:lang w:val="en-US" w:eastAsia="zh-CN"/>
              </w:rPr>
              <w:t>0</w:t>
            </w:r>
            <w:r>
              <w:rPr>
                <w:rFonts w:hint="eastAsia" w:ascii="宋体" w:hAnsi="宋体"/>
                <w:b/>
                <w:color w:val="000000"/>
                <w:szCs w:val="21"/>
                <w:highlight w:val="none"/>
                <w:u w:val="single"/>
                <w:lang w:eastAsia="zh-CN"/>
              </w:rPr>
              <w:t>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w:t>
            </w:r>
            <w:r>
              <w:rPr>
                <w:rFonts w:hint="eastAsia" w:ascii="宋体" w:hAnsi="宋体" w:eastAsia="宋体" w:cs="Times New Roman"/>
                <w:b/>
                <w:color w:val="000000"/>
                <w:szCs w:val="21"/>
                <w:highlight w:val="none"/>
              </w:rPr>
              <w:t>于</w:t>
            </w:r>
            <w:r>
              <w:rPr>
                <w:rFonts w:hint="eastAsia" w:ascii="宋体" w:hAnsi="宋体" w:cs="Times New Roman"/>
                <w:b/>
                <w:color w:val="000000"/>
                <w:szCs w:val="21"/>
                <w:highlight w:val="none"/>
                <w:u w:val="single"/>
                <w:lang w:val="en-US" w:eastAsia="zh-CN"/>
              </w:rPr>
              <w:t>2022年7月25日</w:t>
            </w:r>
            <w:r>
              <w:rPr>
                <w:rFonts w:hint="eastAsia" w:ascii="宋体" w:hAnsi="宋体" w:eastAsia="宋体" w:cs="Times New Roman"/>
                <w:b/>
                <w:color w:val="000000"/>
                <w:szCs w:val="21"/>
                <w:highlight w:val="none"/>
              </w:rPr>
              <w:t>由</w:t>
            </w:r>
            <w:r>
              <w:rPr>
                <w:rFonts w:hint="eastAsia" w:ascii="宋体" w:hAnsi="宋体"/>
                <w:b/>
                <w:color w:val="000000"/>
                <w:szCs w:val="21"/>
                <w:highlight w:val="none"/>
              </w:rPr>
              <w:t>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4"/>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w:t>
            </w:r>
            <w:r>
              <w:rPr>
                <w:rFonts w:hint="eastAsia" w:ascii="宋体" w:hAnsi="宋体" w:eastAsia="宋体" w:cs="Times New Roman"/>
                <w:b/>
                <w:color w:val="000000"/>
                <w:kern w:val="2"/>
                <w:sz w:val="21"/>
                <w:szCs w:val="21"/>
                <w:highlight w:val="none"/>
                <w:u w:val="single"/>
                <w:lang w:val="en-US" w:eastAsia="zh-CN" w:bidi="ar-SA"/>
              </w:rPr>
              <w:t>于2022年8月10日</w:t>
            </w:r>
            <w:r>
              <w:rPr>
                <w:rFonts w:hint="eastAsia" w:ascii="宋体" w:hAnsi="宋体" w:eastAsia="宋体"/>
                <w:color w:val="000000"/>
                <w:sz w:val="21"/>
                <w:szCs w:val="21"/>
                <w:highlight w:val="none"/>
                <w:lang w:val="en-US" w:eastAsia="zh-CN"/>
              </w:rPr>
              <w:t>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1776"/>
        <w:gridCol w:w="4191"/>
        <w:gridCol w:w="274"/>
        <w:gridCol w:w="789"/>
        <w:gridCol w:w="128"/>
        <w:gridCol w:w="150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7" w:type="dxa"/>
          <w:cantSplit/>
          <w:trHeight w:val="340" w:hRule="exact"/>
        </w:trPr>
        <w:tc>
          <w:tcPr>
            <w:tcW w:w="9763" w:type="dxa"/>
            <w:gridSpan w:val="8"/>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9763" w:type="dxa"/>
            <w:gridSpan w:val="8"/>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有</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8"/>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3"/>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gridSpan w:val="2"/>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gridSpan w:val="2"/>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8"/>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产品技术标准                          </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技术要求（合同）                  </w:t>
            </w:r>
          </w:p>
        </w:tc>
        <w:tc>
          <w:tcPr>
            <w:tcW w:w="106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5"/>
            <w:shd w:val="clear" w:color="auto" w:fill="DBEEF3" w:themeFill="accent5" w:themeFillTint="32"/>
          </w:tcPr>
          <w:p>
            <w:pPr>
              <w:spacing w:line="360" w:lineRule="auto"/>
              <w:rPr>
                <w:rFonts w:ascii="宋体"/>
                <w:b/>
                <w:color w:val="000000"/>
                <w:sz w:val="20"/>
                <w:szCs w:val="20"/>
              </w:rPr>
            </w:pPr>
            <w:r>
              <w:rPr>
                <w:rFonts w:hint="eastAsia" w:ascii="宋体" w:hAnsi="宋体"/>
                <w:color w:val="00000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tbl>
      <w:tblPr>
        <w:tblStyle w:val="11"/>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eastAsia="宋体" w:cs="宋体"/>
                <w:color w:val="000000"/>
                <w:spacing w:val="-10"/>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ascii="宋体" w:hAnsi="宋体"/>
                <w:b w:val="0"/>
                <w:bCs/>
                <w:color w:val="000000"/>
                <w:szCs w:val="21"/>
              </w:rPr>
              <w:t>临时场所</w:t>
            </w:r>
            <w:r>
              <w:rPr>
                <w:rFonts w:hint="eastAsia" w:ascii="宋体" w:hAnsi="宋体"/>
                <w:b w:val="0"/>
                <w:bCs/>
                <w:color w:val="000000"/>
                <w:szCs w:val="21"/>
                <w:lang w:val="en-US" w:eastAsia="zh-CN"/>
              </w:rPr>
              <w:t>:</w:t>
            </w:r>
            <w:r>
              <w:rPr>
                <w:rFonts w:hint="eastAsia" w:eastAsia="宋体"/>
                <w:b w:val="0"/>
                <w:bCs/>
                <w:color w:val="000000"/>
                <w:highlight w:val="none"/>
                <w:lang w:val="en-US" w:eastAsia="zh-CN"/>
              </w:rPr>
              <w:t>成</w:t>
            </w:r>
            <w:r>
              <w:rPr>
                <w:rFonts w:hint="eastAsia" w:eastAsia="宋体"/>
                <w:color w:val="000000"/>
                <w:highlight w:val="none"/>
                <w:lang w:val="en-US" w:eastAsia="zh-CN"/>
              </w:rPr>
              <w:t>都市新都区石木路527号</w:t>
            </w:r>
            <w:r>
              <w:rPr>
                <w:rFonts w:hint="eastAsia"/>
                <w:color w:val="000000"/>
                <w:highlight w:val="none"/>
                <w:lang w:val="en-US" w:eastAsia="zh-CN"/>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2022-10-</w:t>
            </w:r>
            <w:bookmarkEnd w:id="35"/>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vAlign w:val="top"/>
          </w:tcPr>
          <w:p>
            <w:pPr>
              <w:rPr>
                <w:rFonts w:ascii="宋体"/>
                <w:b/>
                <w:color w:val="000000"/>
                <w:szCs w:val="21"/>
              </w:rPr>
            </w:pPr>
            <w:r>
              <w:rPr>
                <w:rFonts w:hint="eastAsia" w:ascii="宋体" w:hAnsi="宋体"/>
                <w:color w:val="000000"/>
                <w:szCs w:val="21"/>
              </w:rPr>
              <w:t>■是</w:t>
            </w:r>
          </w:p>
        </w:tc>
        <w:tc>
          <w:tcPr>
            <w:tcW w:w="708" w:type="dxa"/>
            <w:vAlign w:val="top"/>
          </w:tcPr>
          <w:p>
            <w:pPr>
              <w:rPr>
                <w:rFonts w:ascii="宋体"/>
                <w:b/>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highlight w:val="none"/>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highlight w:val="none"/>
              </w:rPr>
            </w:pPr>
            <w:r>
              <w:rPr>
                <w:rFonts w:hint="eastAsia" w:ascii="宋体" w:hAnsi="宋体"/>
                <w:b/>
                <w:color w:val="000000" w:themeColor="text1"/>
                <w:szCs w:val="21"/>
                <w:highlight w:val="none"/>
              </w:rPr>
              <w:t>受审核组织</w:t>
            </w:r>
            <w:r>
              <w:rPr>
                <w:rFonts w:ascii="宋体" w:hAnsi="宋体"/>
                <w:b/>
                <w:color w:val="000000" w:themeColor="text1"/>
                <w:szCs w:val="21"/>
                <w:highlight w:val="none"/>
              </w:rPr>
              <w:t>(</w:t>
            </w:r>
            <w:r>
              <w:rPr>
                <w:rFonts w:hint="eastAsia" w:ascii="宋体" w:hAnsi="宋体"/>
                <w:b/>
                <w:color w:val="000000" w:themeColor="text1"/>
                <w:spacing w:val="-10"/>
                <w:szCs w:val="21"/>
                <w:highlight w:val="none"/>
                <w:lang w:val="de-DE"/>
              </w:rPr>
              <w:t>■</w:t>
            </w:r>
            <w:r>
              <w:rPr>
                <w:rFonts w:ascii="宋体" w:hAnsi="宋体"/>
                <w:b/>
                <w:color w:val="000000" w:themeColor="text1"/>
                <w:szCs w:val="21"/>
                <w:highlight w:val="none"/>
              </w:rPr>
              <w:t>QMS/</w:t>
            </w:r>
            <w:r>
              <w:rPr>
                <w:rFonts w:hint="eastAsia" w:ascii="宋体" w:hAnsi="宋体"/>
                <w:b/>
                <w:color w:val="000000" w:themeColor="text1"/>
                <w:spacing w:val="-10"/>
                <w:szCs w:val="21"/>
                <w:highlight w:val="none"/>
                <w:lang w:val="de-DE"/>
              </w:rPr>
              <w:t>□5</w:t>
            </w:r>
            <w:r>
              <w:rPr>
                <w:rFonts w:ascii="宋体" w:hAnsi="宋体"/>
                <w:b/>
                <w:color w:val="000000" w:themeColor="text1"/>
                <w:spacing w:val="-10"/>
                <w:szCs w:val="21"/>
                <w:highlight w:val="none"/>
                <w:lang w:val="de-DE"/>
              </w:rPr>
              <w:t>0430</w:t>
            </w:r>
            <w:r>
              <w:rPr>
                <w:rFonts w:ascii="宋体" w:hAnsi="宋体"/>
                <w:b/>
                <w:color w:val="000000" w:themeColor="text1"/>
                <w:szCs w:val="21"/>
                <w:highlight w:val="none"/>
              </w:rPr>
              <w:t xml:space="preserve"> /</w:t>
            </w:r>
            <w:r>
              <w:rPr>
                <w:rFonts w:hint="eastAsia" w:ascii="宋体" w:hAnsi="宋体"/>
                <w:b/>
                <w:color w:val="000000" w:themeColor="text1"/>
                <w:szCs w:val="21"/>
                <w:highlight w:val="none"/>
              </w:rPr>
              <w:t>■</w:t>
            </w:r>
            <w:r>
              <w:rPr>
                <w:rFonts w:ascii="宋体" w:hAnsi="宋体"/>
                <w:b/>
                <w:color w:val="000000" w:themeColor="text1"/>
                <w:szCs w:val="21"/>
                <w:highlight w:val="none"/>
              </w:rPr>
              <w:t>EMS/</w:t>
            </w:r>
            <w:r>
              <w:rPr>
                <w:rFonts w:hint="eastAsia" w:ascii="宋体" w:hAnsi="宋体"/>
                <w:b/>
                <w:color w:val="000000" w:themeColor="text1"/>
                <w:szCs w:val="21"/>
                <w:highlight w:val="none"/>
              </w:rPr>
              <w:t>■</w:t>
            </w:r>
            <w:r>
              <w:rPr>
                <w:rFonts w:ascii="宋体" w:hAnsi="宋体"/>
                <w:b/>
                <w:color w:val="000000" w:themeColor="text1"/>
                <w:szCs w:val="21"/>
                <w:highlight w:val="none"/>
              </w:rPr>
              <w:t>OHSMS</w:t>
            </w:r>
            <w:r>
              <w:rPr>
                <w:rFonts w:hint="eastAsia" w:ascii="宋体" w:hAnsi="宋体"/>
                <w:b/>
                <w:color w:val="000000" w:themeColor="text1"/>
                <w:szCs w:val="21"/>
                <w:highlight w:val="none"/>
              </w:rPr>
              <w:t>/</w:t>
            </w:r>
            <w:r>
              <w:rPr>
                <w:rFonts w:hint="eastAsia" w:ascii="宋体" w:hAnsi="宋体"/>
                <w:b/>
                <w:color w:val="000000" w:themeColor="text1"/>
                <w:spacing w:val="-10"/>
                <w:szCs w:val="21"/>
                <w:highlight w:val="none"/>
                <w:lang w:val="de-DE"/>
              </w:rPr>
              <w:t>□</w:t>
            </w:r>
            <w:r>
              <w:rPr>
                <w:rFonts w:ascii="宋体" w:hAnsi="宋体"/>
                <w:b/>
                <w:color w:val="000000" w:themeColor="text1"/>
                <w:szCs w:val="21"/>
                <w:highlight w:val="none"/>
              </w:rPr>
              <w:t>EnMS)/</w:t>
            </w:r>
            <w:r>
              <w:rPr>
                <w:rFonts w:hint="eastAsia" w:ascii="宋体" w:hAnsi="宋体"/>
                <w:b/>
                <w:color w:val="000000" w:themeColor="text1"/>
                <w:spacing w:val="-10"/>
                <w:szCs w:val="21"/>
                <w:highlight w:val="none"/>
                <w:lang w:val="de-DE"/>
              </w:rPr>
              <w:t>□</w:t>
            </w:r>
            <w:r>
              <w:rPr>
                <w:rFonts w:hint="eastAsia" w:ascii="宋体" w:hAnsi="宋体"/>
                <w:b/>
                <w:color w:val="000000" w:themeColor="text1"/>
                <w:szCs w:val="21"/>
                <w:highlight w:val="none"/>
              </w:rPr>
              <w:t>FS</w:t>
            </w:r>
            <w:r>
              <w:rPr>
                <w:rFonts w:ascii="宋体" w:hAnsi="宋体"/>
                <w:b/>
                <w:color w:val="000000" w:themeColor="text1"/>
                <w:szCs w:val="21"/>
                <w:highlight w:val="none"/>
              </w:rPr>
              <w:t>MS/</w:t>
            </w:r>
            <w:r>
              <w:rPr>
                <w:rFonts w:hint="eastAsia" w:ascii="宋体" w:hAnsi="宋体"/>
                <w:b/>
                <w:color w:val="000000" w:themeColor="text1"/>
                <w:spacing w:val="-10"/>
                <w:szCs w:val="21"/>
                <w:highlight w:val="none"/>
                <w:lang w:val="de-DE"/>
              </w:rPr>
              <w:t>□</w:t>
            </w:r>
            <w:r>
              <w:rPr>
                <w:rFonts w:hint="eastAsia" w:ascii="宋体" w:hAnsi="宋体"/>
                <w:b/>
                <w:color w:val="000000" w:themeColor="text1"/>
                <w:spacing w:val="-10"/>
                <w:szCs w:val="21"/>
                <w:highlight w:val="none"/>
              </w:rPr>
              <w:t>HACCP</w:t>
            </w:r>
            <w:r>
              <w:rPr>
                <w:rFonts w:ascii="宋体" w:hAnsi="宋体"/>
                <w:b/>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highlight w:val="none"/>
              </w:rPr>
            </w:pPr>
            <w:r>
              <w:rPr>
                <w:rFonts w:hint="eastAsia" w:ascii="宋体" w:hAnsi="宋体" w:eastAsia="宋体" w:cs="宋体"/>
                <w:b/>
                <w:color w:val="000000"/>
                <w:spacing w:val="-10"/>
                <w:szCs w:val="21"/>
                <w:highlight w:val="none"/>
                <w:lang w:val="de-DE"/>
              </w:rPr>
              <w:t>■</w:t>
            </w:r>
            <w:r>
              <w:rPr>
                <w:rFonts w:hint="eastAsia" w:ascii="宋体" w:hAnsi="宋体"/>
                <w:b/>
                <w:color w:val="000000" w:themeColor="text1"/>
                <w:spacing w:val="-10"/>
                <w:szCs w:val="21"/>
                <w:highlight w:val="none"/>
              </w:rPr>
              <w:t>未发现任何问题</w:t>
            </w:r>
            <w:r>
              <w:rPr>
                <w:rFonts w:ascii="宋体" w:hAnsi="宋体"/>
                <w:b/>
                <w:color w:val="000000" w:themeColor="text1"/>
                <w:szCs w:val="21"/>
                <w:highlight w:val="none"/>
              </w:rPr>
              <w:t xml:space="preserve">, </w:t>
            </w:r>
            <w:r>
              <w:rPr>
                <w:rFonts w:hint="eastAsia" w:ascii="宋体" w:hAnsi="宋体"/>
                <w:b/>
                <w:color w:val="000000" w:themeColor="text1"/>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widowControl/>
              <w:spacing w:line="400" w:lineRule="exact"/>
              <w:jc w:val="lef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sz w:val="22"/>
          <w:szCs w:val="22"/>
        </w:rPr>
        <w:drawing>
          <wp:anchor distT="0" distB="0" distL="114300" distR="114300" simplePos="0" relativeHeight="251662336" behindDoc="0" locked="0" layoutInCell="1" allowOverlap="1">
            <wp:simplePos x="0" y="0"/>
            <wp:positionH relativeFrom="column">
              <wp:posOffset>4075430</wp:posOffset>
            </wp:positionH>
            <wp:positionV relativeFrom="paragraph">
              <wp:posOffset>18415</wp:posOffset>
            </wp:positionV>
            <wp:extent cx="516255" cy="338455"/>
            <wp:effectExtent l="0" t="0" r="4445" b="4445"/>
            <wp:wrapNone/>
            <wp:docPr id="6"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d7de3ae164cf7699def4c632e53688b"/>
                    <pic:cNvPicPr>
                      <a:picLocks noChangeAspect="1"/>
                    </pic:cNvPicPr>
                  </pic:nvPicPr>
                  <pic:blipFill>
                    <a:blip r:embed="rId6"/>
                    <a:stretch>
                      <a:fillRect/>
                    </a:stretch>
                  </pic:blipFill>
                  <pic:spPr>
                    <a:xfrm>
                      <a:off x="0" y="0"/>
                      <a:ext cx="516255" cy="338455"/>
                    </a:xfrm>
                    <a:prstGeom prst="rect">
                      <a:avLst/>
                    </a:prstGeom>
                    <a:noFill/>
                    <a:ln>
                      <a:noFill/>
                    </a:ln>
                  </pic:spPr>
                </pic:pic>
              </a:graphicData>
            </a:graphic>
          </wp:anchor>
        </w:drawing>
      </w: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1745615</wp:posOffset>
            </wp:positionH>
            <wp:positionV relativeFrom="paragraph">
              <wp:posOffset>59690</wp:posOffset>
            </wp:positionV>
            <wp:extent cx="696595" cy="351155"/>
            <wp:effectExtent l="0" t="0" r="1905" b="444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696595" cy="35115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eastAsia="宋体" w:cs="Times New Roman"/>
          <w:b/>
          <w:color w:val="000000"/>
          <w:szCs w:val="21"/>
          <w:lang w:eastAsia="zh-CN"/>
        </w:rPr>
        <w:t>2022年10月0</w:t>
      </w:r>
      <w:r>
        <w:rPr>
          <w:rFonts w:hint="eastAsia" w:ascii="宋体" w:hAnsi="宋体" w:eastAsia="宋体" w:cs="Times New Roman"/>
          <w:b/>
          <w:color w:val="000000"/>
          <w:szCs w:val="21"/>
          <w:lang w:val="en-US" w:eastAsia="zh-CN"/>
        </w:rPr>
        <w:t>9</w:t>
      </w:r>
      <w:r>
        <w:rPr>
          <w:rFonts w:hint="eastAsia" w:ascii="宋体" w:hAnsi="宋体" w:eastAsia="宋体" w:cs="Times New Roman"/>
          <w:b/>
          <w:color w:val="000000"/>
          <w:szCs w:val="21"/>
          <w:lang w:eastAsia="zh-CN"/>
        </w:rPr>
        <w:t>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hint="eastAsia" w:eastAsia="隶书"/>
          <w:color w:val="000000"/>
          <w:sz w:val="21"/>
          <w:szCs w:val="21"/>
        </w:rPr>
      </w:pPr>
      <w:r>
        <w:rPr>
          <w:rFonts w:hint="eastAsia" w:eastAsia="隶书"/>
          <w:color w:val="000000"/>
          <w:sz w:val="21"/>
          <w:szCs w:val="21"/>
        </w:rPr>
        <w:t>受审核方：四川创诺吉优科技有限公司</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rightChars="0"/>
              <w:jc w:val="both"/>
              <w:rPr>
                <w:rFonts w:ascii="宋体" w:hAnsi="Calibri" w:eastAsia="宋体" w:cs="Times New Roman"/>
                <w:color w:val="000000"/>
                <w:kern w:val="2"/>
                <w:sz w:val="21"/>
                <w:szCs w:val="21"/>
                <w:highlight w:val="none"/>
                <w:lang w:val="en-US" w:eastAsia="zh-CN" w:bidi="ar-SA"/>
              </w:rPr>
            </w:pPr>
          </w:p>
        </w:tc>
        <w:tc>
          <w:tcPr>
            <w:tcW w:w="6191" w:type="dxa"/>
            <w:gridSpan w:val="2"/>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无</w:t>
            </w:r>
          </w:p>
        </w:tc>
        <w:tc>
          <w:tcPr>
            <w:tcW w:w="922" w:type="dxa"/>
            <w:vAlign w:val="center"/>
          </w:tcPr>
          <w:p>
            <w:pPr>
              <w:pStyle w:val="9"/>
              <w:pBdr>
                <w:bottom w:val="none" w:color="auto" w:sz="0" w:space="0"/>
              </w:pBdr>
              <w:tabs>
                <w:tab w:val="center" w:pos="5737"/>
                <w:tab w:val="clear" w:pos="4153"/>
              </w:tabs>
              <w:jc w:val="both"/>
              <w:rPr>
                <w:rFonts w:ascii="Calibri" w:hAnsi="Calibri" w:eastAsia="宋体" w:cs="Times New Roman"/>
                <w:color w:val="000000"/>
                <w:kern w:val="2"/>
                <w:sz w:val="21"/>
                <w:szCs w:val="21"/>
                <w:highlight w:val="red"/>
                <w:lang w:val="en-US" w:eastAsia="zh-CN" w:bidi="ar-SA"/>
              </w:rPr>
            </w:pPr>
          </w:p>
        </w:tc>
        <w:tc>
          <w:tcPr>
            <w:tcW w:w="1133" w:type="dxa"/>
            <w:vAlign w:val="center"/>
          </w:tcPr>
          <w:p>
            <w:pPr>
              <w:pStyle w:val="9"/>
              <w:pBdr>
                <w:bottom w:val="none" w:color="auto" w:sz="0" w:space="0"/>
              </w:pBdr>
              <w:tabs>
                <w:tab w:val="center" w:pos="5737"/>
                <w:tab w:val="clear" w:pos="4153"/>
              </w:tabs>
              <w:jc w:val="both"/>
              <w:rPr>
                <w:rFonts w:ascii="Calibri" w:hAnsi="Calibri" w:eastAsia="宋体" w:cs="Times New Roman"/>
                <w:color w:val="000000"/>
                <w:kern w:val="2"/>
                <w:sz w:val="21"/>
                <w:szCs w:val="21"/>
                <w:highlight w:val="red"/>
                <w:lang w:val="en-US" w:eastAsia="zh-CN" w:bidi="ar-SA"/>
              </w:rPr>
            </w:pPr>
          </w:p>
        </w:tc>
        <w:tc>
          <w:tcPr>
            <w:tcW w:w="934" w:type="dxa"/>
            <w:vAlign w:val="center"/>
          </w:tcPr>
          <w:p>
            <w:pPr>
              <w:pStyle w:val="9"/>
              <w:pBdr>
                <w:bottom w:val="none" w:color="auto" w:sz="0" w:space="0"/>
              </w:pBdr>
              <w:tabs>
                <w:tab w:val="center" w:pos="5737"/>
                <w:tab w:val="clear" w:pos="4153"/>
              </w:tabs>
              <w:jc w:val="both"/>
              <w:rPr>
                <w:rFonts w:ascii="Calibri" w:hAnsi="Calibri" w:eastAsia="宋体" w:cs="Times New Roman"/>
                <w:color w:val="000000"/>
                <w:kern w:val="2"/>
                <w:sz w:val="21"/>
                <w:szCs w:val="21"/>
                <w:highlight w:val="red"/>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eastAsia="宋体"/>
                <w:b/>
                <w:color w:val="000000"/>
                <w:szCs w:val="21"/>
                <w:lang w:eastAsia="zh-CN"/>
              </w:rPr>
              <w:drawing>
                <wp:anchor distT="0" distB="0" distL="114300" distR="114300" simplePos="0" relativeHeight="251663360" behindDoc="0" locked="0" layoutInCell="1" allowOverlap="1">
                  <wp:simplePos x="0" y="0"/>
                  <wp:positionH relativeFrom="column">
                    <wp:posOffset>669290</wp:posOffset>
                  </wp:positionH>
                  <wp:positionV relativeFrom="paragraph">
                    <wp:posOffset>195580</wp:posOffset>
                  </wp:positionV>
                  <wp:extent cx="696595" cy="351155"/>
                  <wp:effectExtent l="0" t="0" r="1905" b="444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7"/>
                          <a:stretch>
                            <a:fillRect/>
                          </a:stretch>
                        </pic:blipFill>
                        <pic:spPr>
                          <a:xfrm>
                            <a:off x="0" y="0"/>
                            <a:ext cx="696595" cy="35115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2022年10月9日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2022年10月9日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highlight w:val="none"/>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w:t>
            </w:r>
            <w:r>
              <w:rPr>
                <w:rFonts w:hint="eastAsia" w:ascii="宋体" w:hAnsi="宋体"/>
                <w:b/>
                <w:bCs/>
                <w:color w:val="000000"/>
                <w:spacing w:val="-8"/>
                <w:szCs w:val="21"/>
                <w:highlight w:val="none"/>
              </w:rPr>
              <w:t>验证结论：</w:t>
            </w:r>
          </w:p>
          <w:p>
            <w:pPr>
              <w:spacing w:line="360" w:lineRule="exact"/>
              <w:rPr>
                <w:b/>
                <w:color w:val="000000"/>
                <w:szCs w:val="21"/>
              </w:rPr>
            </w:pPr>
            <w:r>
              <w:rPr>
                <w:rFonts w:hint="eastAsia"/>
                <w:b/>
                <w:color w:val="000000"/>
                <w:spacing w:val="-10"/>
                <w:szCs w:val="21"/>
                <w:highlight w:val="none"/>
              </w:rPr>
              <w:t>□</w:t>
            </w:r>
            <w:r>
              <w:rPr>
                <w:rFonts w:hint="eastAsia"/>
                <w:b/>
                <w:color w:val="000000"/>
                <w:szCs w:val="21"/>
                <w:highlight w:val="none"/>
              </w:rPr>
              <w:t>所有严重问题全部整改，并符合要求</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w:t>
            </w:r>
            <w:r>
              <w:rPr>
                <w:rFonts w:hint="eastAsia"/>
                <w:b/>
                <w:color w:val="000000"/>
                <w:spacing w:val="-10"/>
                <w:szCs w:val="21"/>
              </w:rPr>
              <w:t>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eastAsia="宋体"/>
                <w:b/>
                <w:color w:val="000000"/>
                <w:szCs w:val="21"/>
                <w:lang w:eastAsia="zh-CN"/>
              </w:rPr>
            </w:pPr>
          </w:p>
          <w:p>
            <w:pPr>
              <w:spacing w:line="280" w:lineRule="exact"/>
              <w:rPr>
                <w:rFonts w:hint="eastAsia"/>
                <w:b/>
                <w:color w:val="000000"/>
                <w:szCs w:val="21"/>
              </w:rPr>
            </w:pPr>
            <w:r>
              <w:rPr>
                <w:rFonts w:hint="eastAsia" w:eastAsia="宋体"/>
                <w:b/>
                <w:color w:val="000000"/>
                <w:szCs w:val="21"/>
                <w:lang w:eastAsia="zh-CN"/>
              </w:rPr>
              <w:drawing>
                <wp:anchor distT="0" distB="0" distL="114300" distR="114300" simplePos="0" relativeHeight="251664384" behindDoc="0" locked="0" layoutInCell="1" allowOverlap="1">
                  <wp:simplePos x="0" y="0"/>
                  <wp:positionH relativeFrom="column">
                    <wp:posOffset>614045</wp:posOffset>
                  </wp:positionH>
                  <wp:positionV relativeFrom="paragraph">
                    <wp:posOffset>41910</wp:posOffset>
                  </wp:positionV>
                  <wp:extent cx="696595" cy="351155"/>
                  <wp:effectExtent l="0" t="0" r="1905" b="4445"/>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7"/>
                          <a:stretch>
                            <a:fillRect/>
                          </a:stretch>
                        </pic:blipFill>
                        <pic:spPr>
                          <a:xfrm>
                            <a:off x="0" y="0"/>
                            <a:ext cx="696595" cy="351155"/>
                          </a:xfrm>
                          <a:prstGeom prst="rect">
                            <a:avLst/>
                          </a:prstGeom>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2022年10月9日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17FD7E19"/>
    <w:rsid w:val="3CCD7170"/>
    <w:rsid w:val="432A1C5E"/>
    <w:rsid w:val="50722C2C"/>
    <w:rsid w:val="591B2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99"/>
    <w:pPr>
      <w:ind w:firstLine="420" w:firstLineChars="200"/>
    </w:pPr>
    <w:rPr>
      <w:rFonts w:ascii="Tms Rmn" w:hAnsi="Tms Rmn"/>
    </w:rPr>
  </w:style>
  <w:style w:type="paragraph" w:styleId="5">
    <w:name w:val="Body Text"/>
    <w:basedOn w:val="1"/>
    <w:qFormat/>
    <w:uiPriority w:val="99"/>
    <w:pPr>
      <w:spacing w:after="120" w:afterLines="0"/>
    </w:pPr>
    <w:rPr>
      <w:kern w:val="2"/>
      <w:sz w:val="21"/>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4"/>
    <w:semiHidden/>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7"/>
    <w:semiHidden/>
    <w:qFormat/>
    <w:locked/>
    <w:uiPriority w:val="99"/>
    <w:rPr>
      <w:rFonts w:ascii="Times New Roman" w:hAnsi="Times New Roman" w:eastAsia="宋体" w:cs="Times New Roman"/>
      <w:sz w:val="18"/>
      <w:szCs w:val="18"/>
    </w:rPr>
  </w:style>
  <w:style w:type="character" w:customStyle="1" w:styleId="15">
    <w:name w:val="页脚 Char"/>
    <w:link w:val="8"/>
    <w:qFormat/>
    <w:locked/>
    <w:uiPriority w:val="99"/>
    <w:rPr>
      <w:rFonts w:ascii="Times New Roman" w:hAnsi="Times New Roman" w:eastAsia="宋体" w:cs="Times New Roman"/>
      <w:sz w:val="18"/>
      <w:szCs w:val="18"/>
    </w:rPr>
  </w:style>
  <w:style w:type="character" w:customStyle="1" w:styleId="16">
    <w:name w:val="页眉 Char"/>
    <w:link w:val="9"/>
    <w:qFormat/>
    <w:locked/>
    <w:uiPriority w:val="99"/>
    <w:rPr>
      <w:rFonts w:ascii="Calibri" w:hAnsi="Calibri" w:eastAsia="宋体" w:cs="Times New Roman"/>
      <w:sz w:val="18"/>
      <w:szCs w:val="18"/>
    </w:rPr>
  </w:style>
  <w:style w:type="character" w:customStyle="1" w:styleId="17">
    <w:name w:val="副标题 Char"/>
    <w:link w:val="10"/>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5601</Words>
  <Characters>6396</Characters>
  <Lines>67</Lines>
  <Paragraphs>18</Paragraphs>
  <TotalTime>1</TotalTime>
  <ScaleCrop>false</ScaleCrop>
  <LinksUpToDate>false</LinksUpToDate>
  <CharactersWithSpaces>6985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2022-10-11T04:47:59Z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