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1074-2022-Q</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山东睿宁机械设备有限公司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山东睿宁机械设备有限公司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山东省济南市高新区飞跃大道2016号创新工场F3-4-401-02</w:t>
            </w:r>
            <w:bookmarkEnd w:id="6"/>
          </w:p>
        </w:tc>
        <w:tc>
          <w:tcPr>
            <w:tcW w:w="1242" w:type="dxa"/>
            <w:vMerge w:val="restart"/>
            <w:vAlign w:val="center"/>
          </w:tcPr>
          <w:p w:rsidR="00190ED2">
            <w:r>
              <w:rPr>
                <w:rFonts w:hint="eastAsia"/>
              </w:rPr>
              <w:t>邮编</w:t>
            </w:r>
          </w:p>
        </w:tc>
        <w:tc>
          <w:tcPr>
            <w:tcW w:w="1771" w:type="dxa"/>
          </w:tcPr>
          <w:p w:rsidR="00190ED2">
            <w:bookmarkStart w:id="7" w:name="注册邮编"/>
            <w:r>
              <w:t>250000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山东省济南市高新区科嘉路普洛斯激光产业园A01号</w:t>
            </w:r>
            <w:bookmarkEnd w:id="8"/>
          </w:p>
        </w:tc>
        <w:tc>
          <w:tcPr>
            <w:tcW w:w="1242" w:type="dxa"/>
            <w:vMerge/>
            <w:vAlign w:val="center"/>
          </w:tcPr>
          <w:p w:rsidR="00190ED2"/>
        </w:tc>
        <w:tc>
          <w:tcPr>
            <w:tcW w:w="1771" w:type="dxa"/>
          </w:tcPr>
          <w:p w:rsidR="00190ED2">
            <w:bookmarkStart w:id="9" w:name="办公邮编"/>
            <w:r>
              <w:t>250000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张振华</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15098988777</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张振华</w:t>
            </w:r>
            <w:bookmarkEnd w:id="13"/>
          </w:p>
        </w:tc>
        <w:tc>
          <w:tcPr>
            <w:tcW w:w="1313" w:type="dxa"/>
            <w:vAlign w:val="center"/>
          </w:tcPr>
          <w:p w:rsidR="00190ED2">
            <w:r>
              <w:rPr>
                <w:rFonts w:hint="eastAsia"/>
              </w:rPr>
              <w:t>管理者代表</w:t>
            </w:r>
          </w:p>
        </w:tc>
        <w:tc>
          <w:tcPr>
            <w:tcW w:w="2180" w:type="dxa"/>
          </w:tcPr>
          <w:p w:rsidR="00190ED2">
            <w:bookmarkStart w:id="14" w:name="管理者代表"/>
            <w:r>
              <w:t>张振华</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2022年10月09日 下午至2022年10月11日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聚氨酯喷涂机及配件、聚氨酯灌注机及配件、聚脲喷涂机及配件的生产</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18.02.06</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姜海军</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2022-N1QMS-4073544</w:t>
            </w:r>
          </w:p>
        </w:tc>
        <w:tc>
          <w:tcPr>
            <w:tcW w:w="2179" w:type="dxa"/>
            <w:vAlign w:val="center"/>
          </w:tcPr>
          <w:p w:rsidR="00190ED2">
            <w:r>
              <w:t>18.02.06</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