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hint="eastAsia" w:ascii="Times New Roman" w:hAnsi="Times New Roman" w:cs="Times New Roman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0040-2019-M/0491-2019-E-2022</w:t>
      </w:r>
      <w:bookmarkEnd w:id="0"/>
    </w:p>
    <w:p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6"/>
        <w:tblW w:w="89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284"/>
        <w:gridCol w:w="1275"/>
        <w:gridCol w:w="1127"/>
        <w:gridCol w:w="1546"/>
        <w:gridCol w:w="588"/>
        <w:gridCol w:w="1275"/>
        <w:gridCol w:w="14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668" w:type="dxa"/>
            <w:gridSpan w:val="2"/>
            <w:vAlign w:val="center"/>
          </w:tcPr>
          <w:p>
            <w:r>
              <w:rPr>
                <w:rFonts w:hint="eastAsia"/>
              </w:rPr>
              <w:t>测量过程名称</w:t>
            </w:r>
          </w:p>
        </w:tc>
        <w:tc>
          <w:tcPr>
            <w:tcW w:w="2402" w:type="dxa"/>
            <w:gridSpan w:val="2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 w:ascii="宋体" w:hAnsi="宋体" w:cs="黑体"/>
                <w:szCs w:val="21"/>
                <w:lang w:eastAsia="zh-CN"/>
              </w:rPr>
              <w:t>密封板厚度测量</w:t>
            </w:r>
          </w:p>
        </w:tc>
        <w:tc>
          <w:tcPr>
            <w:tcW w:w="2134" w:type="dxa"/>
            <w:gridSpan w:val="2"/>
            <w:vAlign w:val="center"/>
          </w:tcPr>
          <w:p>
            <w:r>
              <w:rPr>
                <w:rFonts w:hint="eastAsia"/>
              </w:rPr>
              <w:t>被测参数要求(含公差)</w:t>
            </w:r>
          </w:p>
        </w:tc>
        <w:tc>
          <w:tcPr>
            <w:tcW w:w="2726" w:type="dxa"/>
            <w:gridSpan w:val="2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1.15</w:t>
            </w:r>
            <w:r>
              <w:rPr>
                <w:rFonts w:asciiTheme="minorEastAsia" w:hAnsiTheme="minorEastAsia"/>
              </w:rPr>
              <w:t>mm</w:t>
            </w:r>
            <w:r>
              <w:rPr>
                <w:rFonts w:hint="eastAsia" w:asciiTheme="minorEastAsia" w:hAnsiTheme="minorEastAsia"/>
              </w:rPr>
              <w:t>±</w:t>
            </w:r>
            <w:r>
              <w:rPr>
                <w:rFonts w:hint="eastAsia" w:asciiTheme="minorEastAsia" w:hAnsiTheme="minorEastAsia"/>
                <w:lang w:val="en-US" w:eastAsia="zh-CN"/>
              </w:rPr>
              <w:t>0.50mm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4070" w:type="dxa"/>
            <w:gridSpan w:val="4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860" w:type="dxa"/>
            <w:gridSpan w:val="4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《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Q/XHL001-2014金属橡胶复合密封板</w:t>
            </w:r>
            <w:r>
              <w:rPr>
                <w:sz w:val="21"/>
                <w:szCs w:val="21"/>
              </w:rPr>
              <w:t>》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8" w:hRule="atLeast"/>
        </w:trPr>
        <w:tc>
          <w:tcPr>
            <w:tcW w:w="8930" w:type="dxa"/>
            <w:gridSpan w:val="8"/>
          </w:tcPr>
          <w:p>
            <w:r>
              <w:rPr>
                <w:rFonts w:hint="eastAsia"/>
              </w:rPr>
              <w:t>计量要求导出方法（可另附）</w:t>
            </w:r>
          </w:p>
          <w:p>
            <w:pPr>
              <w:rPr>
                <w:rFonts w:hint="eastAsia" w:asciiTheme="minorEastAsia" w:hAnsiTheme="minorEastAsia"/>
                <w:color w:val="000000" w:themeColor="text1"/>
              </w:rPr>
            </w:pPr>
            <w:r>
              <w:rPr>
                <w:rFonts w:hint="eastAsia" w:asciiTheme="minorEastAsia" w:hAnsiTheme="minorEastAsia"/>
                <w:color w:val="000000" w:themeColor="text1"/>
              </w:rPr>
              <w:t>1、测量参数公差范围：T=</w:t>
            </w:r>
            <w:r>
              <w:rPr>
                <w:rFonts w:hint="eastAsia" w:asciiTheme="minorEastAsia" w:hAnsiTheme="minorEastAsia"/>
              </w:rPr>
              <w:t>±</w:t>
            </w:r>
            <w:r>
              <w:rPr>
                <w:rFonts w:hint="eastAsia" w:asciiTheme="minorEastAsia" w:hAnsiTheme="minorEastAsia"/>
                <w:lang w:val="en-US" w:eastAsia="zh-CN"/>
              </w:rPr>
              <w:t>0.50</w:t>
            </w:r>
            <w:r>
              <w:rPr>
                <w:rFonts w:hint="eastAsia" w:asciiTheme="minorEastAsia" w:hAnsiTheme="minorEastAsia"/>
                <w:color w:val="000000" w:themeColor="text1"/>
              </w:rPr>
              <w:t>mm；</w:t>
            </w:r>
          </w:p>
          <w:p>
            <w:pPr>
              <w:ind w:firstLine="420" w:firstLineChars="200"/>
              <w:rPr>
                <w:rFonts w:hint="default" w:asciiTheme="minorEastAsia" w:hAnsiTheme="minorEastAsia"/>
                <w:color w:val="000000" w:themeColor="text1"/>
                <w:lang w:val="en-US"/>
              </w:rPr>
            </w:pPr>
            <w:r>
              <w:rPr>
                <w:rFonts w:hint="eastAsia" w:asciiTheme="minorEastAsia" w:hAnsiTheme="minorEastAsia"/>
                <w:color w:val="000000" w:themeColor="text1"/>
                <w:lang w:val="en-US" w:eastAsia="zh-CN"/>
              </w:rPr>
              <w:t>导出的示值误差计量特性要求：</w:t>
            </w:r>
            <w:r>
              <w:rPr>
                <w:rFonts w:hint="eastAsia" w:asciiTheme="minorEastAsia" w:hAnsiTheme="minorEastAsia"/>
                <w:color w:val="000000" w:themeColor="text1"/>
              </w:rPr>
              <w:t>△允=T×1/</w:t>
            </w:r>
            <w:r>
              <w:rPr>
                <w:rFonts w:hint="eastAsia" w:asciiTheme="minorEastAsia" w:hAnsiTheme="minorEastAsia"/>
                <w:color w:val="000000" w:themeColor="text1"/>
                <w:lang w:val="en-US" w:eastAsia="zh-CN"/>
              </w:rPr>
              <w:t>3</w:t>
            </w:r>
            <w:r>
              <w:rPr>
                <w:rFonts w:hint="eastAsia" w:asciiTheme="minorEastAsia" w:hAnsiTheme="minorEastAsia"/>
                <w:color w:val="000000" w:themeColor="text1"/>
              </w:rPr>
              <w:t>=0.</w:t>
            </w:r>
            <w:r>
              <w:rPr>
                <w:rFonts w:hint="eastAsia" w:asciiTheme="minorEastAsia" w:hAnsiTheme="minorEastAsia"/>
                <w:color w:val="000000" w:themeColor="text1"/>
                <w:lang w:val="en-US" w:eastAsia="zh-CN"/>
              </w:rPr>
              <w:t>50</w:t>
            </w:r>
            <w:r>
              <w:rPr>
                <w:rFonts w:hint="eastAsia" w:asciiTheme="minorEastAsia" w:hAnsiTheme="minorEastAsia"/>
                <w:color w:val="000000" w:themeColor="text1"/>
              </w:rPr>
              <w:t>×1/</w:t>
            </w:r>
            <w:r>
              <w:rPr>
                <w:rFonts w:hint="eastAsia" w:asciiTheme="minorEastAsia" w:hAnsiTheme="minorEastAsia"/>
                <w:color w:val="000000" w:themeColor="text1"/>
                <w:lang w:val="en-US" w:eastAsia="zh-CN"/>
              </w:rPr>
              <w:t>3</w:t>
            </w:r>
            <w:r>
              <w:rPr>
                <w:rFonts w:hint="eastAsia" w:asciiTheme="minorEastAsia" w:hAnsiTheme="minorEastAsia"/>
                <w:color w:val="000000" w:themeColor="text1"/>
              </w:rPr>
              <w:t>=0.</w:t>
            </w:r>
            <w:r>
              <w:rPr>
                <w:rFonts w:hint="eastAsia" w:asciiTheme="minorEastAsia" w:hAnsiTheme="minorEastAsia"/>
                <w:color w:val="000000" w:themeColor="text1"/>
                <w:lang w:val="en-US" w:eastAsia="zh-CN"/>
              </w:rPr>
              <w:t>16mm</w:t>
            </w:r>
          </w:p>
          <w:p>
            <w:pPr>
              <w:rPr>
                <w:rFonts w:hint="eastAsia" w:asciiTheme="minorEastAsia" w:hAnsiTheme="minorEastAsia"/>
                <w:color w:val="000000" w:themeColor="text1"/>
              </w:rPr>
            </w:pPr>
          </w:p>
          <w:p>
            <w:pPr>
              <w:rPr>
                <w:rFonts w:hint="eastAsia" w:asciiTheme="minorEastAsia" w:hAnsiTheme="minorEastAsia"/>
                <w:color w:val="000000" w:themeColor="text1"/>
              </w:rPr>
            </w:pPr>
            <w:r>
              <w:rPr>
                <w:rFonts w:hint="eastAsia" w:asciiTheme="minorEastAsia" w:hAnsiTheme="minorEastAsia"/>
                <w:color w:val="000000" w:themeColor="text1"/>
                <w:lang w:val="en-US" w:eastAsia="zh-CN"/>
              </w:rPr>
              <w:t>2</w:t>
            </w:r>
            <w:r>
              <w:rPr>
                <w:rFonts w:hint="eastAsia" w:asciiTheme="minorEastAsia" w:hAnsiTheme="minorEastAsia"/>
                <w:color w:val="000000" w:themeColor="text1"/>
              </w:rPr>
              <w:t xml:space="preserve">、 </w:t>
            </w:r>
            <w:r>
              <w:rPr>
                <w:rFonts w:hint="eastAsia" w:asciiTheme="minorEastAsia" w:hAnsiTheme="minorEastAsia"/>
                <w:color w:val="000000" w:themeColor="text1"/>
                <w:lang w:val="en-US" w:eastAsia="zh-CN"/>
              </w:rPr>
              <w:t>选用的</w:t>
            </w:r>
            <w:r>
              <w:rPr>
                <w:rFonts w:hint="eastAsia" w:asciiTheme="minorEastAsia" w:hAnsiTheme="minorEastAsia"/>
                <w:color w:val="000000" w:themeColor="text1"/>
              </w:rPr>
              <w:t>测量设备的最大允许误差</w:t>
            </w:r>
            <w:r>
              <w:rPr>
                <w:rFonts w:hint="eastAsia" w:asciiTheme="minorEastAsia" w:hAnsiTheme="minorEastAsia"/>
                <w:color w:val="000000" w:themeColor="text1"/>
                <w:lang w:val="en-US" w:eastAsia="zh-CN"/>
              </w:rPr>
              <w:t>为</w:t>
            </w:r>
            <w:r>
              <w:rPr>
                <w:rFonts w:hint="eastAsia" w:asciiTheme="minorEastAsia" w:hAnsiTheme="minorEastAsia"/>
                <w:color w:val="000000" w:themeColor="text1"/>
              </w:rPr>
              <w:t>0.0</w:t>
            </w:r>
            <w:r>
              <w:rPr>
                <w:rFonts w:hint="eastAsia" w:asciiTheme="minorEastAsia" w:hAnsiTheme="minorEastAsia"/>
                <w:color w:val="000000" w:themeColor="text1"/>
                <w:lang w:val="en-US" w:eastAsia="zh-CN"/>
              </w:rPr>
              <w:t>2</w:t>
            </w:r>
            <w:r>
              <w:rPr>
                <w:rFonts w:hint="eastAsia" w:asciiTheme="minorEastAsia" w:hAnsiTheme="minorEastAsia"/>
                <w:color w:val="000000" w:themeColor="text1"/>
              </w:rPr>
              <w:t>mm</w:t>
            </w:r>
          </w:p>
          <w:p>
            <w:pPr>
              <w:spacing w:before="240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hint="eastAsia" w:ascii="宋体" w:hAnsi="宋体"/>
                <w:lang w:val="en-US" w:eastAsia="zh-CN"/>
              </w:rPr>
              <w:t>3</w:t>
            </w:r>
            <w:r>
              <w:rPr>
                <w:rFonts w:hint="eastAsia" w:ascii="宋体" w:hAnsi="宋体"/>
              </w:rPr>
              <w:t>、</w:t>
            </w:r>
            <w:r>
              <w:rPr>
                <w:rFonts w:hint="eastAsia" w:ascii="宋体" w:hAnsi="宋体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/>
                <w:color w:val="000000" w:themeColor="text1"/>
              </w:rPr>
              <w:t>测量范围：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带表卡尺</w:t>
            </w:r>
            <w:r>
              <w:rPr>
                <w:sz w:val="20"/>
                <w:szCs w:val="20"/>
              </w:rPr>
              <w:t>测量范围为</w:t>
            </w:r>
            <w:r>
              <w:rPr>
                <w:rFonts w:hint="eastAsia"/>
                <w:sz w:val="20"/>
                <w:szCs w:val="20"/>
              </w:rPr>
              <w:t>0-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150</w:t>
            </w:r>
            <w:r>
              <w:rPr>
                <w:sz w:val="20"/>
                <w:szCs w:val="20"/>
              </w:rPr>
              <w:t>mm</w:t>
            </w:r>
            <w:r>
              <w:rPr>
                <w:rFonts w:hint="eastAsia" w:asciiTheme="minorEastAsia" w:hAnsiTheme="minorEastAsia"/>
                <w:color w:val="000000" w:themeColor="text1"/>
              </w:rPr>
              <w:t>。</w:t>
            </w:r>
          </w:p>
          <w:p>
            <w:pPr>
              <w:ind w:firstLine="1365" w:firstLineChars="65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384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计量校准</w:t>
            </w:r>
          </w:p>
          <w:p>
            <w:pPr>
              <w:jc w:val="center"/>
            </w:pPr>
            <w:r>
              <w:rPr>
                <w:rFonts w:hint="eastAsia"/>
              </w:rPr>
              <w:t>过程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测量设备名称</w:t>
            </w:r>
          </w:p>
        </w:tc>
        <w:tc>
          <w:tcPr>
            <w:tcW w:w="112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型号规格</w:t>
            </w:r>
          </w:p>
        </w:tc>
        <w:tc>
          <w:tcPr>
            <w:tcW w:w="154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设备特性</w:t>
            </w:r>
          </w:p>
          <w:p>
            <w:r>
              <w:rPr>
                <w:rFonts w:hint="eastAsia"/>
              </w:rPr>
              <w:t>(示值误差等)</w:t>
            </w:r>
          </w:p>
        </w:tc>
        <w:tc>
          <w:tcPr>
            <w:tcW w:w="186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检定证书编号</w:t>
            </w:r>
          </w:p>
        </w:tc>
        <w:tc>
          <w:tcPr>
            <w:tcW w:w="14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检定有效期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384" w:type="dxa"/>
            <w:vMerge w:val="continue"/>
          </w:tcPr>
          <w:p/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带表卡尺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(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1711036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)</w:t>
            </w: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0-150</w:t>
            </w:r>
            <w:r>
              <w:rPr>
                <w:rFonts w:ascii="Arial" w:hAnsi="宋体" w:cs="Arial"/>
                <w:bCs/>
              </w:rPr>
              <w:t>mm</w:t>
            </w:r>
          </w:p>
        </w:tc>
        <w:tc>
          <w:tcPr>
            <w:tcW w:w="1546" w:type="dxa"/>
            <w:vAlign w:val="center"/>
          </w:tcPr>
          <w:p>
            <w:pPr>
              <w:jc w:val="center"/>
              <w:rPr>
                <w:rFonts w:ascii="Arial" w:hAnsi="宋体" w:cs="Arial"/>
                <w:bCs/>
              </w:rPr>
            </w:pPr>
            <w:r>
              <w:rPr>
                <w:rFonts w:hint="eastAsia" w:ascii="Arial" w:hAnsi="宋体" w:cs="Arial"/>
                <w:bCs/>
              </w:rPr>
              <w:t>0</w:t>
            </w:r>
            <w:r>
              <w:rPr>
                <w:rFonts w:ascii="Arial" w:hAnsi="宋体" w:cs="Arial"/>
                <w:bCs/>
              </w:rPr>
              <w:t>.0</w:t>
            </w:r>
            <w:r>
              <w:rPr>
                <w:rFonts w:hint="eastAsia" w:ascii="Arial" w:hAnsi="宋体" w:cs="Arial"/>
                <w:bCs/>
                <w:lang w:val="en-US" w:eastAsia="zh-CN"/>
              </w:rPr>
              <w:t>2</w:t>
            </w:r>
            <w:r>
              <w:rPr>
                <w:rFonts w:ascii="Arial" w:hAnsi="宋体" w:cs="Arial"/>
                <w:bCs/>
              </w:rPr>
              <w:t>mm</w:t>
            </w:r>
          </w:p>
        </w:tc>
        <w:tc>
          <w:tcPr>
            <w:tcW w:w="1863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JH20211124071029</w:t>
            </w: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2021.11.24.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5" w:hRule="atLeast"/>
        </w:trPr>
        <w:tc>
          <w:tcPr>
            <w:tcW w:w="8930" w:type="dxa"/>
            <w:gridSpan w:val="8"/>
          </w:tcPr>
          <w:p>
            <w:r>
              <w:rPr>
                <w:rFonts w:hint="eastAsia"/>
              </w:rPr>
              <w:t>计量验证记录</w:t>
            </w:r>
          </w:p>
          <w:p>
            <w:pPr>
              <w:spacing w:line="300" w:lineRule="auto"/>
              <w:ind w:firstLine="210" w:firstLineChars="100"/>
              <w:rPr>
                <w:color w:val="000000"/>
              </w:rPr>
            </w:pPr>
          </w:p>
          <w:p>
            <w:pPr>
              <w:spacing w:line="300" w:lineRule="auto"/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测量设备的测量范围</w:t>
            </w:r>
            <w:r>
              <w:rPr>
                <w:rFonts w:hint="eastAsia" w:ascii="Arial" w:hAnsi="宋体" w:cs="Arial"/>
                <w:bCs/>
              </w:rPr>
              <w:t>0-</w:t>
            </w:r>
            <w:r>
              <w:rPr>
                <w:rFonts w:hint="eastAsia" w:ascii="Arial" w:hAnsi="宋体" w:cs="Arial"/>
                <w:bCs/>
                <w:lang w:val="en-US" w:eastAsia="zh-CN"/>
              </w:rPr>
              <w:t>150</w:t>
            </w:r>
            <w:r>
              <w:rPr>
                <w:rFonts w:hint="eastAsia" w:ascii="Arial" w:hAnsi="宋体" w:cs="Arial"/>
                <w:bCs/>
              </w:rPr>
              <w:t>mm</w:t>
            </w:r>
            <w:r>
              <w:rPr>
                <w:rFonts w:hint="eastAsia"/>
                <w:color w:val="000000"/>
              </w:rPr>
              <w:t>，</w:t>
            </w:r>
            <w:r>
              <w:rPr>
                <w:rFonts w:hint="eastAsia"/>
                <w:color w:val="000000"/>
                <w:lang w:val="en-US" w:eastAsia="zh-CN"/>
              </w:rPr>
              <w:t>选用的测量设备示值误差计量特性不大于0.02</w:t>
            </w:r>
            <w:bookmarkStart w:id="1" w:name="_GoBack"/>
            <w:bookmarkEnd w:id="1"/>
            <w:r>
              <w:rPr>
                <w:rFonts w:hint="eastAsia"/>
                <w:color w:val="000000"/>
                <w:lang w:val="en-US" w:eastAsia="zh-CN"/>
              </w:rPr>
              <w:t>mm</w:t>
            </w:r>
            <w:r>
              <w:rPr>
                <w:rFonts w:hint="eastAsia"/>
                <w:color w:val="000000"/>
              </w:rPr>
              <w:t>。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</w:rPr>
              <w:t>测量设备</w:t>
            </w:r>
            <w:r>
              <w:rPr>
                <w:rFonts w:hint="eastAsia"/>
                <w:lang w:val="en-US" w:eastAsia="zh-CN"/>
              </w:rPr>
              <w:t>校准结果：</w:t>
            </w:r>
            <w:r>
              <w:rPr>
                <w:rFonts w:hint="eastAsia"/>
              </w:rPr>
              <w:t>示值误差小于</w:t>
            </w:r>
            <w:r>
              <w:rPr>
                <w:rFonts w:hint="eastAsia"/>
                <w:lang w:val="en-US" w:eastAsia="zh-CN"/>
              </w:rPr>
              <w:t>导出的测量设备</w:t>
            </w:r>
            <w:r>
              <w:rPr>
                <w:rFonts w:hint="eastAsia"/>
              </w:rPr>
              <w:t>最大允许误差。</w:t>
            </w:r>
          </w:p>
          <w:p>
            <w:pPr>
              <w:ind w:firstLine="210" w:firstLineChars="100"/>
              <w:rPr>
                <w:rFonts w:ascii="Arial" w:hAnsi="宋体" w:cs="Arial"/>
                <w:bCs/>
              </w:rPr>
            </w:pPr>
            <w:r>
              <w:rPr>
                <w:rFonts w:hint="eastAsia"/>
                <w:color w:val="000000"/>
              </w:rPr>
              <w:t xml:space="preserve"> </w:t>
            </w:r>
          </w:p>
          <w:p/>
          <w:p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 w:ascii="宋体" w:hAnsi="宋体"/>
                <w:szCs w:val="21"/>
              </w:rPr>
              <w:sym w:font="Wingdings 2" w:char="F052"/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>
            <w:pPr>
              <w:rPr>
                <w:szCs w:val="21"/>
              </w:rPr>
            </w:pPr>
          </w:p>
          <w:p>
            <w:r>
              <w:rPr>
                <w:rFonts w:hint="eastAsia"/>
              </w:rPr>
              <w:t>验证人员签字：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陈辉霞</w:t>
            </w:r>
            <w:r>
              <w:rPr>
                <w:rFonts w:hint="eastAsia"/>
              </w:rPr>
              <w:t xml:space="preserve">                                 验证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日期：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年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02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6" w:hRule="atLeast"/>
        </w:trPr>
        <w:tc>
          <w:tcPr>
            <w:tcW w:w="8930" w:type="dxa"/>
            <w:gridSpan w:val="8"/>
          </w:tcPr>
          <w:p>
            <w:r>
              <w:rPr>
                <w:rFonts w:hint="eastAsia"/>
              </w:rPr>
              <w:t>审核记录：</w:t>
            </w:r>
          </w:p>
          <w:p/>
          <w:p>
            <w:pPr>
              <w:ind w:firstLine="420" w:firstLineChars="200"/>
            </w:pPr>
            <w:r>
              <w:rPr>
                <w:rFonts w:hint="eastAsia"/>
              </w:rPr>
              <w:t>该测量过程被测参数要求识别代表了“顾客”的要求，计量要求导出方法正确，测量设备的配备满足计量要求，测量设备经过校准，测量设备验证方法正确。</w:t>
            </w:r>
          </w:p>
          <w:p>
            <w:r>
              <w:rPr>
                <w:rFonts w:hint="eastAsia" w:ascii="宋体" w:hAnsi="宋体" w:eastAsia="宋体"/>
                <w:szCs w:val="21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799465</wp:posOffset>
                  </wp:positionH>
                  <wp:positionV relativeFrom="paragraph">
                    <wp:posOffset>145415</wp:posOffset>
                  </wp:positionV>
                  <wp:extent cx="803275" cy="260350"/>
                  <wp:effectExtent l="0" t="0" r="9525" b="6350"/>
                  <wp:wrapNone/>
                  <wp:docPr id="1" name="图片 2" descr="53a5a87445d9ecd06a7f052ba54a7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53a5a87445d9ecd06a7f052ba54a707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clrChange>
                              <a:clrFrom>
                                <a:srgbClr val="948D85"/>
                              </a:clrFrom>
                              <a:clrTo>
                                <a:srgbClr val="948D85">
                                  <a:alpha val="0"/>
                                </a:srgbClr>
                              </a:clrTo>
                            </a:clrChange>
                            <a:biLevel thresh="50000"/>
                            <a:grayscl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3275" cy="260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r>
              <w:rPr>
                <w:rFonts w:hint="eastAsia"/>
              </w:rPr>
              <w:t>审核员签字：</w:t>
            </w:r>
          </w:p>
          <w:p>
            <w:r>
              <w:rPr>
                <w:rFonts w:hint="eastAsia"/>
                <w:szCs w:val="21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971550</wp:posOffset>
                  </wp:positionH>
                  <wp:positionV relativeFrom="paragraph">
                    <wp:posOffset>87630</wp:posOffset>
                  </wp:positionV>
                  <wp:extent cx="728345" cy="368300"/>
                  <wp:effectExtent l="0" t="0" r="8255" b="0"/>
                  <wp:wrapNone/>
                  <wp:docPr id="2" name="图片 2" descr="0e9f7b3e7b686124c9bf72155cdf1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0e9f7b3e7b686124c9bf72155cdf12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8345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 xml:space="preserve">代表签字：                                       审核日期： </w:t>
            </w:r>
            <w:r>
              <w:rPr>
                <w:rFonts w:hint="eastAsia"/>
                <w:szCs w:val="21"/>
                <w:lang w:val="en-US" w:eastAsia="zh-CN"/>
              </w:rPr>
              <w:t>2022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  <w:lang w:val="en-US" w:eastAsia="zh-CN"/>
              </w:rPr>
              <w:t>10</w:t>
            </w:r>
            <w:r>
              <w:rPr>
                <w:rFonts w:hint="eastAsia"/>
                <w:szCs w:val="21"/>
              </w:rPr>
              <w:t xml:space="preserve"> 月</w:t>
            </w:r>
            <w:r>
              <w:rPr>
                <w:rFonts w:hint="eastAsia"/>
                <w:szCs w:val="21"/>
                <w:lang w:val="en-US" w:eastAsia="zh-CN"/>
              </w:rPr>
              <w:t>11</w:t>
            </w:r>
            <w:r>
              <w:rPr>
                <w:rFonts w:hint="eastAsia"/>
                <w:szCs w:val="21"/>
              </w:rPr>
              <w:t xml:space="preserve"> 日</w:t>
            </w:r>
          </w:p>
          <w:p>
            <w:pPr>
              <w:rPr>
                <w:szCs w:val="21"/>
              </w:rPr>
            </w:pP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</w:p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851" w:right="851" w:bottom="851" w:left="851" w:header="0" w:footer="39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3709"/>
      </w:tabs>
      <w:spacing w:line="320" w:lineRule="exact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pBdr>
        <w:bottom w:val="none" w:color="auto" w:sz="0" w:space="0"/>
      </w:pBdr>
      <w:spacing w:line="320" w:lineRule="exact"/>
      <w:ind w:firstLine="735" w:firstLineChars="350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88.9pt;margin-top:2.15pt;height:34.05pt;width:201.3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0" w:firstLineChars="447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line id="_x0000_s4098" o:spid="_x0000_s4098" o:spt="20" style="position:absolute;left:0pt;margin-left:-0.45pt;margin-top:3pt;height:0pt;width:512pt;z-index:251660288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MyMGY4MzU1OGI1MTAwMTM5ZjA0Y2YzZGYyODQyOGMifQ=="/>
  </w:docVars>
  <w:rsids>
    <w:rsidRoot w:val="00000000"/>
    <w:rsid w:val="07136522"/>
    <w:rsid w:val="2DC43CEA"/>
    <w:rsid w:val="31DD7B5B"/>
    <w:rsid w:val="35E245B3"/>
    <w:rsid w:val="4D86232C"/>
    <w:rsid w:val="518F133A"/>
    <w:rsid w:val="56121633"/>
    <w:rsid w:val="7A4B3DE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420</Words>
  <Characters>568</Characters>
  <Lines>2</Lines>
  <Paragraphs>1</Paragraphs>
  <TotalTime>0</TotalTime>
  <ScaleCrop>false</ScaleCrop>
  <LinksUpToDate>false</LinksUpToDate>
  <CharactersWithSpaces>652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兴武老孙</cp:lastModifiedBy>
  <cp:lastPrinted>2017-02-16T05:50:00Z</cp:lastPrinted>
  <dcterms:modified xsi:type="dcterms:W3CDTF">2022-10-12T00:55:19Z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AFFC5E3E5E6841DABE460F4391CD6504</vt:lpwstr>
  </property>
</Properties>
</file>