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10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湖北国建工程有限公司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1021-2022-QJEO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湖北省十堰市张湾区车城道街道田沟巷6号9幢1-7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朱松柏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十堰市北京路柳林春晓18号楼二单元301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15727197688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15727197688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50430建筑行业,环境管理体系,职业健康安全管理体系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EC：GB/T19001-2016/ISO9001:2015和GB/T50430-2017,E：GB/T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EC：资质范围内的建筑工程施工总承包、市政公用工程施工总承包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E：资质范围内的建筑工程施工总承包、市政公用工程施工总承包所涉及场所的相关环境管理活动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O：资质范围内的建筑工程施工总承包、市政公用工程施工总承包所涉及场所的相关职业健康安全管理活动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删减条约"/>
            <w:bookmarkEnd w:id="12"/>
            <w:r>
              <w:rPr>
                <w:rFonts w:hint="eastAsia"/>
                <w:sz w:val="22"/>
                <w:szCs w:val="22"/>
              </w:rPr>
              <w:t>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GB/T 50430-2017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10.3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EC：28.02.00;28.04.01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E：28.02.00;28.04.01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O：28.02.00;28.04.01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color w:val="0000FF"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40" w:after="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办公经营地址：</w:t>
            </w:r>
            <w:r>
              <w:rPr>
                <w:sz w:val="21"/>
                <w:szCs w:val="21"/>
              </w:rPr>
              <w:t>十堰市北京路柳林春晓18号楼二单元301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现场1：</w:t>
            </w:r>
            <w:r>
              <w:rPr>
                <w:rFonts w:hint="eastAsia"/>
                <w:color w:val="auto"/>
                <w:lang w:val="en-US" w:eastAsia="zh-CN"/>
              </w:rPr>
              <w:t>项目名称：</w:t>
            </w:r>
            <w:r>
              <w:rPr>
                <w:rFonts w:hint="eastAsia"/>
                <w:color w:val="auto"/>
              </w:rPr>
              <w:t>十堰市茅箭区四堰社区游园项目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施工地址：</w:t>
            </w:r>
            <w:r>
              <w:rPr>
                <w:rFonts w:hint="eastAsia"/>
                <w:color w:val="auto"/>
              </w:rPr>
              <w:t>十堰市四堰社区</w:t>
            </w:r>
          </w:p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项目名称：</w:t>
            </w:r>
            <w:r>
              <w:rPr>
                <w:rFonts w:hint="eastAsia"/>
                <w:color w:val="auto"/>
              </w:rPr>
              <w:t>大中型水库移民后扶项目（十堰市郧阳区五峰乡红椿沟村环境整治造项目）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施工地址：</w:t>
            </w:r>
            <w:r>
              <w:rPr>
                <w:rFonts w:hint="eastAsia"/>
                <w:color w:val="auto"/>
              </w:rPr>
              <w:t>五峰乡红椿沟村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FF"/>
                <w:sz w:val="24"/>
              </w:rPr>
            </w:pPr>
            <w:r>
              <w:rPr>
                <w:rFonts w:hint="eastAsia"/>
                <w:bCs/>
                <w:color w:val="0000FF"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color w:val="0000FF"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目前，企业在建项目有两个，包含市政公用工程施工总承包、建筑工程施工总承包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现场1：</w:t>
            </w:r>
            <w:r>
              <w:rPr>
                <w:rFonts w:hint="eastAsia"/>
                <w:color w:val="auto"/>
                <w:lang w:val="en-US" w:eastAsia="zh-CN"/>
              </w:rPr>
              <w:t>项目名称：</w:t>
            </w:r>
            <w:r>
              <w:rPr>
                <w:rFonts w:hint="eastAsia"/>
                <w:color w:val="auto"/>
              </w:rPr>
              <w:t>十堰市茅箭区四堰社区游园项目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施工地址：</w:t>
            </w:r>
            <w:r>
              <w:rPr>
                <w:rFonts w:hint="eastAsia"/>
                <w:color w:val="auto"/>
              </w:rPr>
              <w:t>十堰市四堰社区</w:t>
            </w:r>
          </w:p>
          <w:p>
            <w:pPr>
              <w:pStyle w:val="2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项目名称：</w:t>
            </w:r>
            <w:r>
              <w:rPr>
                <w:rFonts w:hint="eastAsia"/>
                <w:color w:val="auto"/>
              </w:rPr>
              <w:t>大中型水库移民后扶项目（十堰市郧阳区五峰乡红椿沟村环境整治造项目）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施工地址：</w:t>
            </w:r>
            <w:r>
              <w:rPr>
                <w:rFonts w:hint="eastAsia"/>
                <w:color w:val="auto"/>
              </w:rPr>
              <w:t>五峰乡红椿沟村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EC:34,E:34,O:34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一体化</w:t>
            </w:r>
          </w:p>
          <w:p>
            <w:pPr>
              <w:pStyle w:val="4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4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4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22.5pt;width:53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2023.1.7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在建项目1、在建项目2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napToGrid w:val="0"/>
              <w:spacing w:line="28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bookmarkStart w:id="18" w:name="E勾选Add1"/>
          </w:p>
          <w:bookmarkEnd w:id="18"/>
          <w:p>
            <w:pPr>
              <w:snapToGrid w:val="0"/>
              <w:spacing w:line="280" w:lineRule="exact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FF"/>
                <w:sz w:val="22"/>
                <w:szCs w:val="22"/>
              </w:rPr>
              <w:t>G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B/T 24001-2016 idt ISO 14001:2015标准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 条款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color w:val="0000FF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pStyle w:val="2"/>
              <w:jc w:val="both"/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条款: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4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4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4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4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4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0" w:firstLineChars="0"/>
              <w:rPr>
                <w:bCs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21.5pt;width:58pt;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2023.1.11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4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4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4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4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4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4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4"/>
        <w:ind w:firstLine="480"/>
        <w:rPr>
          <w:bCs/>
          <w:sz w:val="24"/>
        </w:rPr>
      </w:pPr>
    </w:p>
    <w:p>
      <w:pPr>
        <w:pStyle w:val="4"/>
        <w:ind w:firstLine="480"/>
        <w:rPr>
          <w:bCs/>
          <w:sz w:val="24"/>
        </w:rPr>
      </w:pPr>
    </w:p>
    <w:p>
      <w:pPr>
        <w:pStyle w:val="4"/>
        <w:ind w:firstLine="480"/>
        <w:rPr>
          <w:bCs/>
          <w:sz w:val="24"/>
        </w:rPr>
      </w:pPr>
    </w:p>
    <w:p>
      <w:pPr>
        <w:pStyle w:val="4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钢笔行书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stellar">
    <w:panose1 w:val="020A0402060406010301"/>
    <w:charset w:val="00"/>
    <w:family w:val="roman"/>
    <w:pitch w:val="default"/>
    <w:sig w:usb0="00000003" w:usb1="00000000" w:usb2="00000000" w:usb3="00000000" w:csb0="2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Damascus">
    <w:altName w:val="Courier New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New Gulim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新魏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華康中楷體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文鼎齿轮体">
    <w:altName w:val="宋体"/>
    <w:panose1 w:val="020B0602010101010101"/>
    <w:charset w:val="86"/>
    <w:family w:val="swiss"/>
    <w:pitch w:val="default"/>
    <w:sig w:usb0="00000000" w:usb1="00000000" w:usb2="0000001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utch801 Rm BT">
    <w:altName w:val="Segoe Print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6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6"/>
        <w:rFonts w:hint="default" w:ascii="Times New Roman" w:hAnsi="Times New Roman"/>
        <w:szCs w:val="21"/>
      </w:rPr>
      <w:t>北京国标联合认证有限公司</w:t>
    </w:r>
  </w:p>
  <w:p>
    <w:pPr>
      <w:pStyle w:val="7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6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22507A3"/>
    <w:rsid w:val="2CB71A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pPr>
      <w:adjustRightInd w:val="0"/>
      <w:spacing w:line="312" w:lineRule="atLeast"/>
      <w:jc w:val="right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5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8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8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List Paragraph1"/>
    <w:basedOn w:val="1"/>
    <w:qFormat/>
    <w:uiPriority w:val="99"/>
    <w:pPr>
      <w:ind w:firstLine="420" w:firstLineChars="200"/>
    </w:p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2023-01-11T02:29:36Z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