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A697" w14:textId="77777777" w:rsidR="005C0A53" w:rsidRPr="005C0A53" w:rsidRDefault="00000000" w:rsidP="005C0A53">
      <w:pPr>
        <w:jc w:val="center"/>
        <w:rPr>
          <w:b/>
          <w:sz w:val="28"/>
          <w:szCs w:val="28"/>
        </w:rPr>
      </w:pPr>
      <w:r w:rsidRPr="005C0A53">
        <w:rPr>
          <w:rFonts w:hint="eastAsia"/>
          <w:b/>
          <w:sz w:val="28"/>
          <w:szCs w:val="28"/>
        </w:rPr>
        <w:t>测量设备溯源</w:t>
      </w:r>
      <w:r w:rsidRPr="005C0A53">
        <w:rPr>
          <w:rFonts w:ascii="Times New Roman" w:eastAsia="宋体" w:hAnsi="Times New Roman" w:cs="Times New Roman" w:hint="eastAsia"/>
          <w:b/>
          <w:sz w:val="28"/>
          <w:szCs w:val="28"/>
        </w:rPr>
        <w:t>抽查</w:t>
      </w:r>
      <w:r w:rsidRPr="005C0A53">
        <w:rPr>
          <w:rFonts w:hint="eastAsia"/>
          <w:b/>
          <w:sz w:val="28"/>
          <w:szCs w:val="28"/>
        </w:rPr>
        <w:t>表</w:t>
      </w:r>
    </w:p>
    <w:p w14:paraId="1F42A51B" w14:textId="77777777" w:rsidR="008F6BDE" w:rsidRDefault="00000000">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sz w:val="20"/>
          <w:szCs w:val="28"/>
          <w:u w:val="single"/>
        </w:rPr>
        <w:t>1050-2021-2022</w:t>
      </w:r>
      <w:bookmarkEnd w:id="0"/>
    </w:p>
    <w:tbl>
      <w:tblPr>
        <w:tblStyle w:val="a9"/>
        <w:tblW w:w="11232" w:type="dxa"/>
        <w:jc w:val="center"/>
        <w:tblLayout w:type="fixed"/>
        <w:tblLook w:val="04A0" w:firstRow="1" w:lastRow="0" w:firstColumn="1" w:lastColumn="0" w:noHBand="0" w:noVBand="1"/>
      </w:tblPr>
      <w:tblGrid>
        <w:gridCol w:w="1092"/>
        <w:gridCol w:w="1176"/>
        <w:gridCol w:w="1234"/>
        <w:gridCol w:w="1134"/>
        <w:gridCol w:w="1701"/>
        <w:gridCol w:w="1559"/>
        <w:gridCol w:w="1276"/>
        <w:gridCol w:w="1134"/>
        <w:gridCol w:w="926"/>
      </w:tblGrid>
      <w:tr w:rsidR="0025248E" w14:paraId="436366C3" w14:textId="77777777" w:rsidTr="008D0A78">
        <w:trPr>
          <w:trHeight w:val="628"/>
          <w:jc w:val="center"/>
        </w:trPr>
        <w:tc>
          <w:tcPr>
            <w:tcW w:w="1092" w:type="dxa"/>
            <w:vAlign w:val="center"/>
          </w:tcPr>
          <w:p w14:paraId="5AC4C3C4" w14:textId="77777777" w:rsidR="0044252F" w:rsidRDefault="00000000" w:rsidP="0044252F">
            <w:pPr>
              <w:jc w:val="center"/>
              <w:rPr>
                <w:szCs w:val="21"/>
              </w:rPr>
            </w:pPr>
            <w:r>
              <w:rPr>
                <w:rFonts w:hint="eastAsia"/>
                <w:szCs w:val="21"/>
              </w:rPr>
              <w:t>企业名称</w:t>
            </w:r>
          </w:p>
        </w:tc>
        <w:tc>
          <w:tcPr>
            <w:tcW w:w="10140" w:type="dxa"/>
            <w:gridSpan w:val="8"/>
            <w:vAlign w:val="center"/>
          </w:tcPr>
          <w:p w14:paraId="49971091" w14:textId="77777777" w:rsidR="0044252F" w:rsidRDefault="00000000" w:rsidP="0044252F">
            <w:pPr>
              <w:jc w:val="left"/>
              <w:rPr>
                <w:szCs w:val="21"/>
              </w:rPr>
            </w:pPr>
            <w:bookmarkStart w:id="1" w:name="组织名称"/>
            <w:r>
              <w:rPr>
                <w:szCs w:val="21"/>
              </w:rPr>
              <w:t>上海清河机械有限公司</w:t>
            </w:r>
            <w:bookmarkEnd w:id="1"/>
          </w:p>
        </w:tc>
      </w:tr>
      <w:tr w:rsidR="0025248E" w14:paraId="7D30C166" w14:textId="77777777" w:rsidTr="00FB7BFE">
        <w:trPr>
          <w:trHeight w:val="628"/>
          <w:jc w:val="center"/>
        </w:trPr>
        <w:tc>
          <w:tcPr>
            <w:tcW w:w="1092" w:type="dxa"/>
            <w:vAlign w:val="center"/>
          </w:tcPr>
          <w:p w14:paraId="576A29BE" w14:textId="77777777" w:rsidR="0044252F" w:rsidRPr="008D0A78" w:rsidRDefault="00000000" w:rsidP="00FB7BFE">
            <w:pPr>
              <w:spacing w:line="240" w:lineRule="exact"/>
              <w:jc w:val="center"/>
              <w:rPr>
                <w:sz w:val="18"/>
                <w:szCs w:val="18"/>
              </w:rPr>
            </w:pPr>
            <w:r w:rsidRPr="008D0A78">
              <w:rPr>
                <w:rFonts w:hint="eastAsia"/>
                <w:sz w:val="18"/>
                <w:szCs w:val="18"/>
              </w:rPr>
              <w:t>部门</w:t>
            </w:r>
          </w:p>
        </w:tc>
        <w:tc>
          <w:tcPr>
            <w:tcW w:w="1176" w:type="dxa"/>
            <w:vAlign w:val="center"/>
          </w:tcPr>
          <w:p w14:paraId="53DC5656" w14:textId="77777777" w:rsidR="00FB7BFE" w:rsidRDefault="00000000" w:rsidP="00FB7BFE">
            <w:pPr>
              <w:spacing w:line="240" w:lineRule="exact"/>
              <w:jc w:val="center"/>
              <w:rPr>
                <w:sz w:val="18"/>
                <w:szCs w:val="18"/>
              </w:rPr>
            </w:pPr>
            <w:r w:rsidRPr="008D0A78">
              <w:rPr>
                <w:rFonts w:hint="eastAsia"/>
                <w:sz w:val="18"/>
                <w:szCs w:val="18"/>
              </w:rPr>
              <w:t>测量设备</w:t>
            </w:r>
          </w:p>
          <w:p w14:paraId="1ED0553D" w14:textId="01DE9A91" w:rsidR="0044252F" w:rsidRPr="008D0A78" w:rsidRDefault="00000000" w:rsidP="00FB7BFE">
            <w:pPr>
              <w:spacing w:line="240" w:lineRule="exact"/>
              <w:jc w:val="center"/>
              <w:rPr>
                <w:sz w:val="18"/>
                <w:szCs w:val="18"/>
              </w:rPr>
            </w:pPr>
            <w:r w:rsidRPr="008D0A78">
              <w:rPr>
                <w:rFonts w:hint="eastAsia"/>
                <w:sz w:val="18"/>
                <w:szCs w:val="18"/>
              </w:rPr>
              <w:t>名称</w:t>
            </w:r>
          </w:p>
        </w:tc>
        <w:tc>
          <w:tcPr>
            <w:tcW w:w="1234" w:type="dxa"/>
            <w:vAlign w:val="center"/>
          </w:tcPr>
          <w:p w14:paraId="3962B843" w14:textId="77777777" w:rsidR="008D0A78" w:rsidRDefault="00000000" w:rsidP="00FB7BFE">
            <w:pPr>
              <w:spacing w:line="240" w:lineRule="exact"/>
              <w:jc w:val="center"/>
              <w:rPr>
                <w:sz w:val="18"/>
                <w:szCs w:val="18"/>
              </w:rPr>
            </w:pPr>
            <w:r w:rsidRPr="008D0A78">
              <w:rPr>
                <w:rFonts w:hint="eastAsia"/>
                <w:sz w:val="18"/>
                <w:szCs w:val="18"/>
              </w:rPr>
              <w:t>测量设备</w:t>
            </w:r>
          </w:p>
          <w:p w14:paraId="1B43B789" w14:textId="77777777" w:rsidR="0044252F" w:rsidRPr="008D0A78" w:rsidRDefault="00000000" w:rsidP="00FB7BFE">
            <w:pPr>
              <w:spacing w:line="240" w:lineRule="exact"/>
              <w:jc w:val="center"/>
              <w:rPr>
                <w:sz w:val="18"/>
                <w:szCs w:val="18"/>
              </w:rPr>
            </w:pPr>
            <w:r w:rsidRPr="008D0A78">
              <w:rPr>
                <w:rFonts w:hint="eastAsia"/>
                <w:sz w:val="18"/>
                <w:szCs w:val="18"/>
              </w:rPr>
              <w:t>编号</w:t>
            </w:r>
          </w:p>
        </w:tc>
        <w:tc>
          <w:tcPr>
            <w:tcW w:w="1134" w:type="dxa"/>
            <w:vAlign w:val="center"/>
          </w:tcPr>
          <w:p w14:paraId="0FE4CA67" w14:textId="77777777" w:rsidR="0044252F" w:rsidRPr="008D0A78" w:rsidRDefault="00000000" w:rsidP="00FB7BFE">
            <w:pPr>
              <w:spacing w:line="240" w:lineRule="exact"/>
              <w:jc w:val="center"/>
              <w:rPr>
                <w:sz w:val="18"/>
                <w:szCs w:val="18"/>
              </w:rPr>
            </w:pPr>
            <w:r w:rsidRPr="008D0A78">
              <w:rPr>
                <w:rFonts w:hint="eastAsia"/>
                <w:sz w:val="18"/>
                <w:szCs w:val="18"/>
              </w:rPr>
              <w:t>型号规格</w:t>
            </w:r>
          </w:p>
        </w:tc>
        <w:tc>
          <w:tcPr>
            <w:tcW w:w="1701" w:type="dxa"/>
            <w:vAlign w:val="center"/>
          </w:tcPr>
          <w:p w14:paraId="57359DC5" w14:textId="77777777" w:rsidR="009D3F5B" w:rsidRPr="00AA60B9" w:rsidRDefault="00000000" w:rsidP="00FB7BFE">
            <w:pPr>
              <w:jc w:val="center"/>
            </w:pPr>
            <w:r w:rsidRPr="00AA60B9">
              <w:rPr>
                <w:rFonts w:hint="eastAsia"/>
              </w:rPr>
              <w:t>测量设备</w:t>
            </w:r>
          </w:p>
          <w:p w14:paraId="3EF26BED" w14:textId="77777777" w:rsidR="0044252F" w:rsidRPr="00AA60B9" w:rsidRDefault="00000000" w:rsidP="00FB7BFE">
            <w:pPr>
              <w:jc w:val="center"/>
            </w:pPr>
            <w:r w:rsidRPr="00AA60B9">
              <w:rPr>
                <w:rFonts w:hint="eastAsia"/>
              </w:rPr>
              <w:t>计量特性</w:t>
            </w:r>
          </w:p>
        </w:tc>
        <w:tc>
          <w:tcPr>
            <w:tcW w:w="1559" w:type="dxa"/>
            <w:vAlign w:val="center"/>
          </w:tcPr>
          <w:p w14:paraId="7523495F" w14:textId="77777777" w:rsidR="0044252F" w:rsidRPr="00AA60B9" w:rsidRDefault="00000000" w:rsidP="00FB7BFE">
            <w:pPr>
              <w:spacing w:line="240" w:lineRule="exact"/>
              <w:jc w:val="center"/>
              <w:rPr>
                <w:color w:val="000000" w:themeColor="text1"/>
                <w:sz w:val="18"/>
                <w:szCs w:val="18"/>
              </w:rPr>
            </w:pPr>
            <w:r w:rsidRPr="00AA60B9">
              <w:rPr>
                <w:rFonts w:hint="eastAsia"/>
                <w:color w:val="000000" w:themeColor="text1"/>
                <w:sz w:val="18"/>
                <w:szCs w:val="18"/>
              </w:rPr>
              <w:t>测量标准装置名称及技术参数</w:t>
            </w:r>
          </w:p>
        </w:tc>
        <w:tc>
          <w:tcPr>
            <w:tcW w:w="1276" w:type="dxa"/>
            <w:vAlign w:val="center"/>
          </w:tcPr>
          <w:p w14:paraId="72E9BDD1" w14:textId="77777777" w:rsidR="00FB7BFE" w:rsidRDefault="00000000" w:rsidP="00FB7BFE">
            <w:pPr>
              <w:spacing w:line="240" w:lineRule="exact"/>
              <w:jc w:val="center"/>
              <w:rPr>
                <w:sz w:val="18"/>
                <w:szCs w:val="18"/>
              </w:rPr>
            </w:pPr>
            <w:r w:rsidRPr="008D0A78">
              <w:rPr>
                <w:rFonts w:hint="eastAsia"/>
                <w:sz w:val="18"/>
                <w:szCs w:val="18"/>
              </w:rPr>
              <w:t>检定</w:t>
            </w:r>
            <w:r w:rsidRPr="008D0A78">
              <w:rPr>
                <w:rFonts w:hint="eastAsia"/>
                <w:sz w:val="18"/>
                <w:szCs w:val="18"/>
              </w:rPr>
              <w:t>/</w:t>
            </w:r>
            <w:r w:rsidRPr="008D0A78">
              <w:rPr>
                <w:rFonts w:hint="eastAsia"/>
                <w:sz w:val="18"/>
                <w:szCs w:val="18"/>
              </w:rPr>
              <w:t>校准</w:t>
            </w:r>
          </w:p>
          <w:p w14:paraId="65C2BF64" w14:textId="46E8FAC9" w:rsidR="0044252F" w:rsidRPr="008D0A78" w:rsidRDefault="00000000" w:rsidP="00FB7BFE">
            <w:pPr>
              <w:spacing w:line="240" w:lineRule="exact"/>
              <w:jc w:val="center"/>
              <w:rPr>
                <w:sz w:val="18"/>
                <w:szCs w:val="18"/>
              </w:rPr>
            </w:pPr>
            <w:r w:rsidRPr="008D0A78">
              <w:rPr>
                <w:rFonts w:hint="eastAsia"/>
                <w:sz w:val="18"/>
                <w:szCs w:val="18"/>
              </w:rPr>
              <w:t>机构</w:t>
            </w:r>
          </w:p>
        </w:tc>
        <w:tc>
          <w:tcPr>
            <w:tcW w:w="1134" w:type="dxa"/>
            <w:vAlign w:val="center"/>
          </w:tcPr>
          <w:p w14:paraId="7B353F28" w14:textId="77777777" w:rsidR="0044252F" w:rsidRPr="008D0A78" w:rsidRDefault="00000000" w:rsidP="00FB7BFE">
            <w:pPr>
              <w:spacing w:line="240" w:lineRule="exact"/>
              <w:jc w:val="center"/>
              <w:rPr>
                <w:sz w:val="18"/>
                <w:szCs w:val="18"/>
              </w:rPr>
            </w:pPr>
            <w:r w:rsidRPr="008D0A78">
              <w:rPr>
                <w:rFonts w:hint="eastAsia"/>
                <w:sz w:val="18"/>
                <w:szCs w:val="18"/>
              </w:rPr>
              <w:t>检定</w:t>
            </w:r>
            <w:r w:rsidRPr="008D0A78">
              <w:rPr>
                <w:rFonts w:hint="eastAsia"/>
                <w:sz w:val="18"/>
                <w:szCs w:val="18"/>
              </w:rPr>
              <w:t>/</w:t>
            </w:r>
            <w:r w:rsidRPr="008D0A78">
              <w:rPr>
                <w:rFonts w:hint="eastAsia"/>
                <w:sz w:val="18"/>
                <w:szCs w:val="18"/>
              </w:rPr>
              <w:t>校准日期</w:t>
            </w:r>
          </w:p>
        </w:tc>
        <w:tc>
          <w:tcPr>
            <w:tcW w:w="926" w:type="dxa"/>
            <w:vAlign w:val="center"/>
          </w:tcPr>
          <w:p w14:paraId="44C4EDF2" w14:textId="77777777" w:rsidR="0044252F" w:rsidRPr="008D0A78" w:rsidRDefault="00000000" w:rsidP="00FB7BFE">
            <w:pPr>
              <w:spacing w:line="240" w:lineRule="exact"/>
              <w:jc w:val="center"/>
              <w:rPr>
                <w:rFonts w:ascii="宋体" w:hAnsi="宋体"/>
                <w:sz w:val="18"/>
                <w:szCs w:val="18"/>
              </w:rPr>
            </w:pPr>
            <w:r w:rsidRPr="008D0A78">
              <w:rPr>
                <w:rFonts w:ascii="宋体" w:hAnsi="宋体" w:hint="eastAsia"/>
                <w:sz w:val="18"/>
                <w:szCs w:val="18"/>
              </w:rPr>
              <w:t>符</w:t>
            </w:r>
            <w:r w:rsidRPr="008D0A78">
              <w:rPr>
                <w:rFonts w:hint="eastAsia"/>
                <w:sz w:val="18"/>
                <w:szCs w:val="18"/>
              </w:rPr>
              <w:t>合打</w:t>
            </w:r>
            <w:r w:rsidRPr="008D0A78">
              <w:rPr>
                <w:rFonts w:ascii="宋体" w:hAnsi="宋体" w:hint="eastAsia"/>
                <w:sz w:val="18"/>
                <w:szCs w:val="18"/>
              </w:rPr>
              <w:t>√</w:t>
            </w:r>
          </w:p>
          <w:p w14:paraId="51E9460A" w14:textId="77777777" w:rsidR="0044252F" w:rsidRPr="008D0A78" w:rsidRDefault="00000000" w:rsidP="00FB7BFE">
            <w:pPr>
              <w:spacing w:line="240" w:lineRule="exact"/>
              <w:jc w:val="center"/>
              <w:rPr>
                <w:sz w:val="18"/>
                <w:szCs w:val="18"/>
              </w:rPr>
            </w:pPr>
            <w:r w:rsidRPr="008D0A78">
              <w:rPr>
                <w:rFonts w:hint="eastAsia"/>
                <w:sz w:val="18"/>
                <w:szCs w:val="18"/>
              </w:rPr>
              <w:t>不</w:t>
            </w:r>
            <w:r w:rsidRPr="008D0A78">
              <w:rPr>
                <w:rFonts w:ascii="宋体" w:hAnsi="宋体" w:hint="eastAsia"/>
                <w:sz w:val="18"/>
                <w:szCs w:val="18"/>
              </w:rPr>
              <w:t>符</w:t>
            </w:r>
            <w:r w:rsidRPr="008D0A78">
              <w:rPr>
                <w:rFonts w:hint="eastAsia"/>
                <w:sz w:val="18"/>
                <w:szCs w:val="18"/>
              </w:rPr>
              <w:t>合打</w:t>
            </w:r>
            <w:r w:rsidRPr="008D0A78">
              <w:rPr>
                <w:rFonts w:ascii="Times New Roman" w:hAnsi="Times New Roman" w:cs="Times New Roman"/>
                <w:sz w:val="18"/>
                <w:szCs w:val="18"/>
              </w:rPr>
              <w:t>×</w:t>
            </w:r>
          </w:p>
        </w:tc>
      </w:tr>
      <w:tr w:rsidR="0025248E" w14:paraId="71F19613" w14:textId="77777777" w:rsidTr="00FB7BFE">
        <w:trPr>
          <w:trHeight w:val="566"/>
          <w:jc w:val="center"/>
        </w:trPr>
        <w:tc>
          <w:tcPr>
            <w:tcW w:w="1092" w:type="dxa"/>
            <w:vAlign w:val="center"/>
          </w:tcPr>
          <w:p w14:paraId="5278691A" w14:textId="0C66D595" w:rsidR="0044252F" w:rsidRPr="00FB7BFE" w:rsidRDefault="00FB7BFE" w:rsidP="00FB7BFE">
            <w:pPr>
              <w:jc w:val="center"/>
              <w:rPr>
                <w:sz w:val="18"/>
                <w:szCs w:val="18"/>
              </w:rPr>
            </w:pPr>
            <w:r w:rsidRPr="00FB7BFE">
              <w:rPr>
                <w:rFonts w:hint="eastAsia"/>
                <w:sz w:val="18"/>
                <w:szCs w:val="18"/>
              </w:rPr>
              <w:t>生产部</w:t>
            </w:r>
          </w:p>
        </w:tc>
        <w:tc>
          <w:tcPr>
            <w:tcW w:w="1176" w:type="dxa"/>
            <w:vAlign w:val="center"/>
          </w:tcPr>
          <w:p w14:paraId="7064FECE" w14:textId="2A2062DB" w:rsidR="0044252F" w:rsidRPr="008D0A78" w:rsidRDefault="003436AC" w:rsidP="00FB7BFE">
            <w:pPr>
              <w:jc w:val="center"/>
              <w:rPr>
                <w:sz w:val="18"/>
                <w:szCs w:val="18"/>
              </w:rPr>
            </w:pPr>
            <w:r>
              <w:rPr>
                <w:rFonts w:hint="eastAsia"/>
                <w:sz w:val="18"/>
                <w:szCs w:val="18"/>
              </w:rPr>
              <w:t>螺纹塞规</w:t>
            </w:r>
          </w:p>
        </w:tc>
        <w:tc>
          <w:tcPr>
            <w:tcW w:w="1234" w:type="dxa"/>
            <w:vAlign w:val="center"/>
          </w:tcPr>
          <w:p w14:paraId="6D902868" w14:textId="47C927A3" w:rsidR="0044252F" w:rsidRPr="008D0A78" w:rsidRDefault="003436AC" w:rsidP="00FB7BFE">
            <w:pPr>
              <w:jc w:val="center"/>
              <w:rPr>
                <w:sz w:val="18"/>
                <w:szCs w:val="18"/>
              </w:rPr>
            </w:pPr>
            <w:r>
              <w:rPr>
                <w:rFonts w:hint="eastAsia"/>
                <w:sz w:val="18"/>
                <w:szCs w:val="18"/>
              </w:rPr>
              <w:t>Q</w:t>
            </w:r>
            <w:r>
              <w:rPr>
                <w:sz w:val="18"/>
                <w:szCs w:val="18"/>
              </w:rPr>
              <w:t>H220322-053</w:t>
            </w:r>
          </w:p>
        </w:tc>
        <w:tc>
          <w:tcPr>
            <w:tcW w:w="1134" w:type="dxa"/>
            <w:vAlign w:val="center"/>
          </w:tcPr>
          <w:p w14:paraId="4E6B1C7C" w14:textId="5E77DEDF" w:rsidR="0044252F" w:rsidRPr="008D0A78" w:rsidRDefault="003436AC" w:rsidP="00FB7BFE">
            <w:pPr>
              <w:jc w:val="center"/>
              <w:rPr>
                <w:sz w:val="18"/>
                <w:szCs w:val="18"/>
              </w:rPr>
            </w:pPr>
            <w:r>
              <w:rPr>
                <w:rFonts w:hint="eastAsia"/>
                <w:sz w:val="18"/>
                <w:szCs w:val="18"/>
              </w:rPr>
              <w:t>6</w:t>
            </w:r>
            <w:r>
              <w:rPr>
                <w:sz w:val="18"/>
                <w:szCs w:val="18"/>
              </w:rPr>
              <w:t>1/2-6STUB ACME-2G</w:t>
            </w:r>
          </w:p>
        </w:tc>
        <w:tc>
          <w:tcPr>
            <w:tcW w:w="1701" w:type="dxa"/>
            <w:vAlign w:val="center"/>
          </w:tcPr>
          <w:p w14:paraId="07D8F31A" w14:textId="77777777" w:rsidR="003436AC" w:rsidRDefault="003436AC" w:rsidP="00FB7BFE">
            <w:pPr>
              <w:spacing w:line="240" w:lineRule="exact"/>
              <w:jc w:val="center"/>
              <w:rPr>
                <w:sz w:val="18"/>
                <w:szCs w:val="18"/>
              </w:rPr>
            </w:pPr>
            <w:r>
              <w:rPr>
                <w:rFonts w:hint="eastAsia"/>
                <w:sz w:val="18"/>
                <w:szCs w:val="18"/>
              </w:rPr>
              <w:t>通端中径</w:t>
            </w:r>
          </w:p>
          <w:p w14:paraId="40CDF5E0" w14:textId="5A97AD1C" w:rsidR="003436AC" w:rsidRDefault="003436AC" w:rsidP="00FB7BFE">
            <w:pPr>
              <w:spacing w:line="240" w:lineRule="exact"/>
              <w:jc w:val="center"/>
              <w:rPr>
                <w:sz w:val="18"/>
                <w:szCs w:val="18"/>
              </w:rPr>
            </w:pPr>
            <w:r>
              <w:rPr>
                <w:rFonts w:hint="eastAsia"/>
                <w:sz w:val="18"/>
                <w:szCs w:val="18"/>
              </w:rPr>
              <w:t>（</w:t>
            </w:r>
            <w:r>
              <w:rPr>
                <w:rFonts w:hint="eastAsia"/>
                <w:sz w:val="18"/>
                <w:szCs w:val="18"/>
              </w:rPr>
              <w:t>1</w:t>
            </w:r>
            <w:r>
              <w:rPr>
                <w:sz w:val="18"/>
                <w:szCs w:val="18"/>
              </w:rPr>
              <w:t>64.158</w:t>
            </w:r>
            <w:r>
              <w:rPr>
                <w:rFonts w:ascii="宋体" w:eastAsia="宋体" w:hAnsi="宋体" w:hint="eastAsia"/>
                <w:sz w:val="18"/>
                <w:szCs w:val="18"/>
              </w:rPr>
              <w:t>±</w:t>
            </w:r>
            <w:r>
              <w:rPr>
                <w:sz w:val="18"/>
                <w:szCs w:val="18"/>
              </w:rPr>
              <w:t>0.01</w:t>
            </w:r>
            <w:r>
              <w:rPr>
                <w:rFonts w:hint="eastAsia"/>
                <w:sz w:val="18"/>
                <w:szCs w:val="18"/>
              </w:rPr>
              <w:t>）</w:t>
            </w:r>
            <w:r>
              <w:rPr>
                <w:sz w:val="18"/>
                <w:szCs w:val="18"/>
              </w:rPr>
              <w:t>mm</w:t>
            </w:r>
          </w:p>
          <w:p w14:paraId="7E30A0E0" w14:textId="0C96043A" w:rsidR="003436AC" w:rsidRPr="008D0A78" w:rsidRDefault="003436AC" w:rsidP="00FB7BFE">
            <w:pPr>
              <w:spacing w:line="240" w:lineRule="exact"/>
              <w:jc w:val="center"/>
              <w:rPr>
                <w:sz w:val="18"/>
                <w:szCs w:val="18"/>
              </w:rPr>
            </w:pPr>
            <w:r>
              <w:rPr>
                <w:rFonts w:hint="eastAsia"/>
                <w:sz w:val="18"/>
                <w:szCs w:val="18"/>
              </w:rPr>
              <w:t>U</w:t>
            </w:r>
            <w:r>
              <w:rPr>
                <w:sz w:val="18"/>
                <w:szCs w:val="18"/>
              </w:rPr>
              <w:t>=5</w:t>
            </w:r>
            <w:r>
              <w:rPr>
                <w:rFonts w:ascii="宋体" w:eastAsia="宋体" w:hAnsi="宋体" w:hint="eastAsia"/>
                <w:sz w:val="18"/>
                <w:szCs w:val="18"/>
              </w:rPr>
              <w:t>µ</w:t>
            </w:r>
            <w:r>
              <w:rPr>
                <w:sz w:val="18"/>
                <w:szCs w:val="18"/>
              </w:rPr>
              <w:t>m k=2</w:t>
            </w:r>
          </w:p>
        </w:tc>
        <w:tc>
          <w:tcPr>
            <w:tcW w:w="1559" w:type="dxa"/>
            <w:vAlign w:val="center"/>
          </w:tcPr>
          <w:p w14:paraId="41DA831A" w14:textId="7BDF1992" w:rsidR="0044252F" w:rsidRDefault="003436AC" w:rsidP="00FB7BFE">
            <w:pPr>
              <w:jc w:val="center"/>
              <w:rPr>
                <w:sz w:val="18"/>
                <w:szCs w:val="18"/>
              </w:rPr>
            </w:pPr>
            <w:r>
              <w:rPr>
                <w:rFonts w:hint="eastAsia"/>
                <w:sz w:val="18"/>
                <w:szCs w:val="18"/>
              </w:rPr>
              <w:t>万能测长仪</w:t>
            </w:r>
            <w:r>
              <w:rPr>
                <w:rFonts w:hint="eastAsia"/>
                <w:sz w:val="18"/>
                <w:szCs w:val="18"/>
              </w:rPr>
              <w:t>U</w:t>
            </w:r>
            <w:r>
              <w:rPr>
                <w:sz w:val="18"/>
                <w:szCs w:val="18"/>
              </w:rPr>
              <w:t>=0.3</w:t>
            </w:r>
            <w:r>
              <w:rPr>
                <w:rFonts w:ascii="宋体" w:eastAsia="宋体" w:hAnsi="宋体" w:hint="eastAsia"/>
                <w:sz w:val="18"/>
                <w:szCs w:val="18"/>
              </w:rPr>
              <w:t>µ</w:t>
            </w:r>
            <w:r>
              <w:rPr>
                <w:sz w:val="18"/>
                <w:szCs w:val="18"/>
              </w:rPr>
              <w:t>m k=2</w:t>
            </w:r>
          </w:p>
          <w:p w14:paraId="2A98BDCB" w14:textId="3EB857B8" w:rsidR="003436AC" w:rsidRPr="008D0A78" w:rsidRDefault="003436AC" w:rsidP="00FB7BFE">
            <w:pPr>
              <w:jc w:val="center"/>
              <w:rPr>
                <w:sz w:val="18"/>
                <w:szCs w:val="18"/>
              </w:rPr>
            </w:pPr>
            <w:r>
              <w:rPr>
                <w:rFonts w:hint="eastAsia"/>
                <w:sz w:val="18"/>
                <w:szCs w:val="18"/>
              </w:rPr>
              <w:t>三针</w:t>
            </w:r>
            <w:r>
              <w:rPr>
                <w:sz w:val="18"/>
                <w:szCs w:val="18"/>
              </w:rPr>
              <w:t>0.5</w:t>
            </w:r>
            <w:r>
              <w:rPr>
                <w:rFonts w:ascii="宋体" w:eastAsia="宋体" w:hAnsi="宋体" w:hint="eastAsia"/>
                <w:sz w:val="18"/>
                <w:szCs w:val="18"/>
              </w:rPr>
              <w:t>µ</w:t>
            </w:r>
            <w:r>
              <w:rPr>
                <w:sz w:val="18"/>
                <w:szCs w:val="18"/>
              </w:rPr>
              <w:t>m k=2</w:t>
            </w:r>
          </w:p>
        </w:tc>
        <w:tc>
          <w:tcPr>
            <w:tcW w:w="1276" w:type="dxa"/>
            <w:vAlign w:val="center"/>
          </w:tcPr>
          <w:p w14:paraId="40B5D782" w14:textId="2238AD0D" w:rsidR="0044252F" w:rsidRPr="008D0A78" w:rsidRDefault="003436AC" w:rsidP="00FB7BFE">
            <w:pPr>
              <w:jc w:val="center"/>
              <w:rPr>
                <w:sz w:val="18"/>
                <w:szCs w:val="18"/>
              </w:rPr>
            </w:pPr>
            <w:r>
              <w:rPr>
                <w:rFonts w:hint="eastAsia"/>
                <w:sz w:val="18"/>
                <w:szCs w:val="18"/>
              </w:rPr>
              <w:t>阿米检测技术有限公司</w:t>
            </w:r>
          </w:p>
        </w:tc>
        <w:tc>
          <w:tcPr>
            <w:tcW w:w="1134" w:type="dxa"/>
            <w:vAlign w:val="center"/>
          </w:tcPr>
          <w:p w14:paraId="1B196A00" w14:textId="2A5D2338" w:rsidR="0044252F" w:rsidRPr="008D0A78" w:rsidRDefault="003436AC" w:rsidP="00FB7BFE">
            <w:pPr>
              <w:jc w:val="center"/>
              <w:rPr>
                <w:sz w:val="18"/>
                <w:szCs w:val="18"/>
              </w:rPr>
            </w:pPr>
            <w:r>
              <w:rPr>
                <w:rFonts w:hint="eastAsia"/>
                <w:sz w:val="18"/>
                <w:szCs w:val="18"/>
              </w:rPr>
              <w:t>2</w:t>
            </w:r>
            <w:r>
              <w:rPr>
                <w:sz w:val="18"/>
                <w:szCs w:val="18"/>
              </w:rPr>
              <w:t>022.06.17</w:t>
            </w:r>
          </w:p>
        </w:tc>
        <w:tc>
          <w:tcPr>
            <w:tcW w:w="926" w:type="dxa"/>
            <w:vAlign w:val="center"/>
          </w:tcPr>
          <w:p w14:paraId="39043853" w14:textId="308247A9" w:rsidR="0044252F" w:rsidRPr="008D0A78" w:rsidRDefault="003436AC" w:rsidP="00FB7BFE">
            <w:pPr>
              <w:jc w:val="center"/>
              <w:rPr>
                <w:sz w:val="18"/>
                <w:szCs w:val="18"/>
              </w:rPr>
            </w:pPr>
            <w:r w:rsidRPr="008D0A78">
              <w:rPr>
                <w:rFonts w:ascii="宋体" w:hAnsi="宋体" w:hint="eastAsia"/>
                <w:sz w:val="18"/>
                <w:szCs w:val="18"/>
              </w:rPr>
              <w:t>√</w:t>
            </w:r>
          </w:p>
        </w:tc>
      </w:tr>
      <w:tr w:rsidR="0025248E" w14:paraId="7917C40A" w14:textId="77777777" w:rsidTr="00FB7BFE">
        <w:trPr>
          <w:trHeight w:val="546"/>
          <w:jc w:val="center"/>
        </w:trPr>
        <w:tc>
          <w:tcPr>
            <w:tcW w:w="1092" w:type="dxa"/>
            <w:vAlign w:val="center"/>
          </w:tcPr>
          <w:p w14:paraId="5C175382" w14:textId="43C7AA5F" w:rsidR="0044252F" w:rsidRPr="00FB7BFE" w:rsidRDefault="003436AC" w:rsidP="00FB7BFE">
            <w:pPr>
              <w:jc w:val="center"/>
              <w:rPr>
                <w:sz w:val="18"/>
                <w:szCs w:val="18"/>
              </w:rPr>
            </w:pPr>
            <w:proofErr w:type="gramStart"/>
            <w:r w:rsidRPr="00FB7BFE">
              <w:rPr>
                <w:rFonts w:hint="eastAsia"/>
                <w:sz w:val="18"/>
                <w:szCs w:val="18"/>
              </w:rPr>
              <w:t>技品部</w:t>
            </w:r>
            <w:proofErr w:type="gramEnd"/>
          </w:p>
        </w:tc>
        <w:tc>
          <w:tcPr>
            <w:tcW w:w="1176" w:type="dxa"/>
            <w:vAlign w:val="center"/>
          </w:tcPr>
          <w:p w14:paraId="05EB7EC4" w14:textId="1614A572" w:rsidR="0044252F" w:rsidRPr="008D0A78" w:rsidRDefault="003436AC" w:rsidP="00FB7BFE">
            <w:pPr>
              <w:jc w:val="center"/>
              <w:rPr>
                <w:sz w:val="18"/>
                <w:szCs w:val="18"/>
              </w:rPr>
            </w:pPr>
            <w:r>
              <w:rPr>
                <w:rFonts w:hint="eastAsia"/>
                <w:sz w:val="18"/>
                <w:szCs w:val="18"/>
              </w:rPr>
              <w:t>坐标测量机</w:t>
            </w:r>
          </w:p>
        </w:tc>
        <w:tc>
          <w:tcPr>
            <w:tcW w:w="1234" w:type="dxa"/>
            <w:vAlign w:val="center"/>
          </w:tcPr>
          <w:p w14:paraId="366AE531" w14:textId="0937BCBA" w:rsidR="0044252F" w:rsidRPr="008D0A78" w:rsidRDefault="003436AC" w:rsidP="00FB7BFE">
            <w:pPr>
              <w:jc w:val="center"/>
              <w:rPr>
                <w:sz w:val="18"/>
                <w:szCs w:val="18"/>
              </w:rPr>
            </w:pPr>
            <w:r>
              <w:rPr>
                <w:rFonts w:hint="eastAsia"/>
                <w:sz w:val="18"/>
                <w:szCs w:val="18"/>
              </w:rPr>
              <w:t>1</w:t>
            </w:r>
            <w:r>
              <w:rPr>
                <w:sz w:val="18"/>
                <w:szCs w:val="18"/>
              </w:rPr>
              <w:t>72131</w:t>
            </w:r>
          </w:p>
        </w:tc>
        <w:tc>
          <w:tcPr>
            <w:tcW w:w="1134" w:type="dxa"/>
            <w:vAlign w:val="center"/>
          </w:tcPr>
          <w:p w14:paraId="3DE76749" w14:textId="08597666" w:rsidR="0044252F" w:rsidRPr="008D0A78" w:rsidRDefault="003436AC" w:rsidP="00FB7BFE">
            <w:pPr>
              <w:jc w:val="center"/>
              <w:rPr>
                <w:sz w:val="18"/>
                <w:szCs w:val="18"/>
              </w:rPr>
            </w:pPr>
            <w:r>
              <w:rPr>
                <w:rFonts w:hint="eastAsia"/>
                <w:sz w:val="18"/>
                <w:szCs w:val="18"/>
              </w:rPr>
              <w:t>C</w:t>
            </w:r>
            <w:r>
              <w:rPr>
                <w:sz w:val="18"/>
                <w:szCs w:val="18"/>
              </w:rPr>
              <w:t>MMACCURA 12/24/10</w:t>
            </w:r>
          </w:p>
        </w:tc>
        <w:tc>
          <w:tcPr>
            <w:tcW w:w="1701" w:type="dxa"/>
            <w:vAlign w:val="center"/>
          </w:tcPr>
          <w:p w14:paraId="7172373B" w14:textId="3FF0AFF2" w:rsidR="0044252F" w:rsidRPr="008D0A78" w:rsidRDefault="003436AC" w:rsidP="00FB7BFE">
            <w:pPr>
              <w:jc w:val="center"/>
              <w:rPr>
                <w:sz w:val="18"/>
                <w:szCs w:val="18"/>
              </w:rPr>
            </w:pPr>
            <w:r>
              <w:rPr>
                <w:rFonts w:hint="eastAsia"/>
                <w:sz w:val="18"/>
                <w:szCs w:val="18"/>
              </w:rPr>
              <w:t>U</w:t>
            </w:r>
            <w:r>
              <w:rPr>
                <w:sz w:val="18"/>
                <w:szCs w:val="18"/>
              </w:rPr>
              <w:t>=0.5</w:t>
            </w:r>
            <w:r>
              <w:rPr>
                <w:rFonts w:ascii="宋体" w:eastAsia="宋体" w:hAnsi="宋体" w:hint="eastAsia"/>
                <w:sz w:val="18"/>
                <w:szCs w:val="18"/>
              </w:rPr>
              <w:t>µ</w:t>
            </w:r>
            <w:r>
              <w:rPr>
                <w:sz w:val="18"/>
                <w:szCs w:val="18"/>
              </w:rPr>
              <w:t>m+1.8</w:t>
            </w:r>
            <m:oMath>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-6</m:t>
                  </m:r>
                </m:sup>
              </m:sSup>
              <m:r>
                <w:rPr>
                  <w:rFonts w:ascii="Cambria Math" w:hAnsi="Cambria Math"/>
                  <w:sz w:val="18"/>
                  <w:szCs w:val="18"/>
                </w:rPr>
                <m:t>L</m:t>
              </m:r>
            </m:oMath>
            <w:r>
              <w:rPr>
                <w:rFonts w:hint="eastAsia"/>
                <w:sz w:val="18"/>
                <w:szCs w:val="18"/>
              </w:rPr>
              <w:t xml:space="preserve"> </w:t>
            </w:r>
            <w:r>
              <w:rPr>
                <w:sz w:val="18"/>
                <w:szCs w:val="18"/>
              </w:rPr>
              <w:t>k=2</w:t>
            </w:r>
          </w:p>
        </w:tc>
        <w:tc>
          <w:tcPr>
            <w:tcW w:w="1559" w:type="dxa"/>
            <w:vAlign w:val="center"/>
          </w:tcPr>
          <w:p w14:paraId="45BDB8DC" w14:textId="572F8C01" w:rsidR="0044252F" w:rsidRPr="008D0A78" w:rsidRDefault="003436AC" w:rsidP="00FB7BFE">
            <w:pPr>
              <w:jc w:val="center"/>
              <w:rPr>
                <w:sz w:val="18"/>
                <w:szCs w:val="18"/>
              </w:rPr>
            </w:pPr>
            <w:r>
              <w:rPr>
                <w:rFonts w:hint="eastAsia"/>
                <w:sz w:val="18"/>
                <w:szCs w:val="18"/>
              </w:rPr>
              <w:t>量块</w:t>
            </w:r>
            <w:r>
              <w:rPr>
                <w:rFonts w:hint="eastAsia"/>
                <w:sz w:val="18"/>
                <w:szCs w:val="18"/>
              </w:rPr>
              <w:t>3</w:t>
            </w:r>
            <w:r>
              <w:rPr>
                <w:rFonts w:hint="eastAsia"/>
                <w:sz w:val="18"/>
                <w:szCs w:val="18"/>
              </w:rPr>
              <w:t>等</w:t>
            </w:r>
          </w:p>
        </w:tc>
        <w:tc>
          <w:tcPr>
            <w:tcW w:w="1276" w:type="dxa"/>
            <w:vAlign w:val="center"/>
          </w:tcPr>
          <w:p w14:paraId="1A69B574" w14:textId="53D17931" w:rsidR="0044252F" w:rsidRPr="008D0A78" w:rsidRDefault="003436AC" w:rsidP="00FB7BFE">
            <w:pPr>
              <w:jc w:val="center"/>
              <w:rPr>
                <w:sz w:val="18"/>
                <w:szCs w:val="18"/>
              </w:rPr>
            </w:pPr>
            <w:r>
              <w:rPr>
                <w:rFonts w:hint="eastAsia"/>
                <w:sz w:val="18"/>
                <w:szCs w:val="18"/>
              </w:rPr>
              <w:t>上海希贝计量校准技术有限公司</w:t>
            </w:r>
          </w:p>
        </w:tc>
        <w:tc>
          <w:tcPr>
            <w:tcW w:w="1134" w:type="dxa"/>
            <w:vAlign w:val="center"/>
          </w:tcPr>
          <w:p w14:paraId="6462DB56" w14:textId="0CF32239" w:rsidR="0044252F" w:rsidRPr="008D0A78" w:rsidRDefault="003436AC" w:rsidP="00FB7BFE">
            <w:pPr>
              <w:jc w:val="center"/>
              <w:rPr>
                <w:sz w:val="18"/>
                <w:szCs w:val="18"/>
              </w:rPr>
            </w:pPr>
            <w:r>
              <w:rPr>
                <w:rFonts w:hint="eastAsia"/>
                <w:sz w:val="18"/>
                <w:szCs w:val="18"/>
              </w:rPr>
              <w:t>2</w:t>
            </w:r>
            <w:r>
              <w:rPr>
                <w:sz w:val="18"/>
                <w:szCs w:val="18"/>
              </w:rPr>
              <w:t>022.07.04</w:t>
            </w:r>
          </w:p>
        </w:tc>
        <w:tc>
          <w:tcPr>
            <w:tcW w:w="926" w:type="dxa"/>
            <w:vAlign w:val="center"/>
          </w:tcPr>
          <w:p w14:paraId="3F8554EC" w14:textId="17D7F45F" w:rsidR="0044252F" w:rsidRPr="008D0A78" w:rsidRDefault="00FA7280" w:rsidP="00FB7BFE">
            <w:pPr>
              <w:jc w:val="center"/>
              <w:rPr>
                <w:sz w:val="18"/>
                <w:szCs w:val="18"/>
              </w:rPr>
            </w:pPr>
            <w:r w:rsidRPr="008D0A78">
              <w:rPr>
                <w:rFonts w:ascii="宋体" w:hAnsi="宋体" w:hint="eastAsia"/>
                <w:sz w:val="18"/>
                <w:szCs w:val="18"/>
              </w:rPr>
              <w:t>√</w:t>
            </w:r>
          </w:p>
        </w:tc>
      </w:tr>
      <w:tr w:rsidR="003436AC" w14:paraId="5EE472EE" w14:textId="77777777" w:rsidTr="00FB7BFE">
        <w:trPr>
          <w:trHeight w:val="568"/>
          <w:jc w:val="center"/>
        </w:trPr>
        <w:tc>
          <w:tcPr>
            <w:tcW w:w="1092" w:type="dxa"/>
            <w:vAlign w:val="center"/>
          </w:tcPr>
          <w:p w14:paraId="1FC89976" w14:textId="2E88739A" w:rsidR="003436AC" w:rsidRPr="00FB7BFE" w:rsidRDefault="00FB7BFE" w:rsidP="00FB7BFE">
            <w:pPr>
              <w:jc w:val="center"/>
              <w:rPr>
                <w:sz w:val="18"/>
                <w:szCs w:val="18"/>
              </w:rPr>
            </w:pPr>
            <w:proofErr w:type="gramStart"/>
            <w:r w:rsidRPr="00FB7BFE">
              <w:rPr>
                <w:rFonts w:hint="eastAsia"/>
                <w:sz w:val="18"/>
                <w:szCs w:val="18"/>
              </w:rPr>
              <w:t>技品部</w:t>
            </w:r>
            <w:proofErr w:type="gramEnd"/>
          </w:p>
        </w:tc>
        <w:tc>
          <w:tcPr>
            <w:tcW w:w="1176" w:type="dxa"/>
            <w:vAlign w:val="center"/>
          </w:tcPr>
          <w:p w14:paraId="6DB41802" w14:textId="72D67F6C" w:rsidR="003436AC" w:rsidRPr="008D0A78" w:rsidRDefault="003436AC" w:rsidP="00FB7BFE">
            <w:pPr>
              <w:jc w:val="center"/>
              <w:rPr>
                <w:sz w:val="18"/>
                <w:szCs w:val="18"/>
              </w:rPr>
            </w:pPr>
            <w:r>
              <w:rPr>
                <w:rFonts w:hint="eastAsia"/>
                <w:sz w:val="18"/>
                <w:szCs w:val="18"/>
              </w:rPr>
              <w:t>微机</w:t>
            </w:r>
            <w:proofErr w:type="gramStart"/>
            <w:r>
              <w:rPr>
                <w:rFonts w:hint="eastAsia"/>
                <w:sz w:val="18"/>
                <w:szCs w:val="18"/>
              </w:rPr>
              <w:t>控制电液伺服</w:t>
            </w:r>
            <w:proofErr w:type="gramEnd"/>
            <w:r>
              <w:rPr>
                <w:rFonts w:hint="eastAsia"/>
                <w:sz w:val="18"/>
                <w:szCs w:val="18"/>
              </w:rPr>
              <w:t>万能试验机</w:t>
            </w:r>
          </w:p>
        </w:tc>
        <w:tc>
          <w:tcPr>
            <w:tcW w:w="1234" w:type="dxa"/>
            <w:vAlign w:val="center"/>
          </w:tcPr>
          <w:p w14:paraId="310A0441" w14:textId="5643AD0D" w:rsidR="003436AC" w:rsidRPr="008D0A78" w:rsidRDefault="003436AC" w:rsidP="00FB7BFE">
            <w:pPr>
              <w:jc w:val="center"/>
              <w:rPr>
                <w:sz w:val="18"/>
                <w:szCs w:val="18"/>
              </w:rPr>
            </w:pPr>
            <w:r>
              <w:rPr>
                <w:rFonts w:hint="eastAsia"/>
                <w:sz w:val="18"/>
                <w:szCs w:val="18"/>
              </w:rPr>
              <w:t>1</w:t>
            </w:r>
            <w:r>
              <w:rPr>
                <w:sz w:val="18"/>
                <w:szCs w:val="18"/>
              </w:rPr>
              <w:t>411002</w:t>
            </w:r>
          </w:p>
        </w:tc>
        <w:tc>
          <w:tcPr>
            <w:tcW w:w="1134" w:type="dxa"/>
            <w:vAlign w:val="center"/>
          </w:tcPr>
          <w:p w14:paraId="68521172" w14:textId="2B74615C" w:rsidR="003436AC" w:rsidRPr="008D0A78" w:rsidRDefault="003436AC" w:rsidP="00FB7BFE">
            <w:pPr>
              <w:jc w:val="center"/>
              <w:rPr>
                <w:sz w:val="18"/>
                <w:szCs w:val="18"/>
              </w:rPr>
            </w:pPr>
            <w:r>
              <w:rPr>
                <w:rFonts w:hint="eastAsia"/>
                <w:sz w:val="18"/>
                <w:szCs w:val="18"/>
              </w:rPr>
              <w:t>W</w:t>
            </w:r>
            <w:r>
              <w:rPr>
                <w:sz w:val="18"/>
                <w:szCs w:val="18"/>
              </w:rPr>
              <w:t>AW-600</w:t>
            </w:r>
          </w:p>
        </w:tc>
        <w:tc>
          <w:tcPr>
            <w:tcW w:w="1701" w:type="dxa"/>
            <w:vAlign w:val="center"/>
          </w:tcPr>
          <w:p w14:paraId="2F742878" w14:textId="1963325E" w:rsidR="003436AC" w:rsidRPr="008D0A78" w:rsidRDefault="00FA7280" w:rsidP="00FB7BFE">
            <w:pPr>
              <w:jc w:val="center"/>
              <w:rPr>
                <w:sz w:val="18"/>
                <w:szCs w:val="18"/>
              </w:rPr>
            </w:pPr>
            <w:r>
              <w:rPr>
                <w:rFonts w:hint="eastAsia"/>
                <w:sz w:val="18"/>
                <w:szCs w:val="18"/>
              </w:rPr>
              <w:t>1</w:t>
            </w:r>
            <w:r>
              <w:rPr>
                <w:sz w:val="18"/>
                <w:szCs w:val="18"/>
              </w:rPr>
              <w:t>.0</w:t>
            </w:r>
            <w:r>
              <w:rPr>
                <w:rFonts w:hint="eastAsia"/>
                <w:sz w:val="18"/>
                <w:szCs w:val="18"/>
              </w:rPr>
              <w:t>级</w:t>
            </w:r>
          </w:p>
        </w:tc>
        <w:tc>
          <w:tcPr>
            <w:tcW w:w="1559" w:type="dxa"/>
            <w:vAlign w:val="center"/>
          </w:tcPr>
          <w:p w14:paraId="69FF0E1A" w14:textId="77777777" w:rsidR="00FB7BFE" w:rsidRDefault="00FA7280" w:rsidP="00FB7BFE">
            <w:pPr>
              <w:jc w:val="center"/>
              <w:rPr>
                <w:sz w:val="18"/>
                <w:szCs w:val="18"/>
              </w:rPr>
            </w:pPr>
            <w:r>
              <w:rPr>
                <w:rFonts w:hint="eastAsia"/>
                <w:sz w:val="18"/>
                <w:szCs w:val="18"/>
              </w:rPr>
              <w:t>标准测力仪</w:t>
            </w:r>
          </w:p>
          <w:p w14:paraId="16414635" w14:textId="00AF8E9F" w:rsidR="003436AC" w:rsidRPr="008D0A78" w:rsidRDefault="00FA7280" w:rsidP="00FB7BFE">
            <w:pPr>
              <w:jc w:val="center"/>
              <w:rPr>
                <w:sz w:val="18"/>
                <w:szCs w:val="18"/>
              </w:rPr>
            </w:pPr>
            <w:r>
              <w:rPr>
                <w:rFonts w:hint="eastAsia"/>
                <w:sz w:val="18"/>
                <w:szCs w:val="18"/>
              </w:rPr>
              <w:t>0</w:t>
            </w:r>
            <w:r>
              <w:rPr>
                <w:sz w:val="18"/>
                <w:szCs w:val="18"/>
              </w:rPr>
              <w:t>.3</w:t>
            </w:r>
            <w:r>
              <w:rPr>
                <w:rFonts w:hint="eastAsia"/>
                <w:sz w:val="18"/>
                <w:szCs w:val="18"/>
              </w:rPr>
              <w:t>级</w:t>
            </w:r>
          </w:p>
        </w:tc>
        <w:tc>
          <w:tcPr>
            <w:tcW w:w="1276" w:type="dxa"/>
            <w:vAlign w:val="center"/>
          </w:tcPr>
          <w:p w14:paraId="612F2516" w14:textId="68483E5C" w:rsidR="003436AC" w:rsidRPr="008D0A78" w:rsidRDefault="00FA7280" w:rsidP="00FB7BFE">
            <w:pPr>
              <w:jc w:val="center"/>
              <w:rPr>
                <w:sz w:val="18"/>
                <w:szCs w:val="18"/>
              </w:rPr>
            </w:pPr>
            <w:r>
              <w:rPr>
                <w:rFonts w:hint="eastAsia"/>
                <w:sz w:val="18"/>
                <w:szCs w:val="18"/>
              </w:rPr>
              <w:t>上海希贝计量校准技术有限公司</w:t>
            </w:r>
          </w:p>
        </w:tc>
        <w:tc>
          <w:tcPr>
            <w:tcW w:w="1134" w:type="dxa"/>
            <w:vAlign w:val="center"/>
          </w:tcPr>
          <w:p w14:paraId="68AEA1EB" w14:textId="1DF22840" w:rsidR="003436AC" w:rsidRPr="008D0A78" w:rsidRDefault="003436AC" w:rsidP="00FB7BFE">
            <w:pPr>
              <w:jc w:val="center"/>
              <w:rPr>
                <w:sz w:val="18"/>
                <w:szCs w:val="18"/>
              </w:rPr>
            </w:pPr>
            <w:r>
              <w:rPr>
                <w:rFonts w:hint="eastAsia"/>
                <w:sz w:val="18"/>
                <w:szCs w:val="18"/>
              </w:rPr>
              <w:t>2</w:t>
            </w:r>
            <w:r>
              <w:rPr>
                <w:sz w:val="18"/>
                <w:szCs w:val="18"/>
              </w:rPr>
              <w:t>022.0</w:t>
            </w:r>
            <w:r w:rsidR="00FA7280">
              <w:rPr>
                <w:sz w:val="18"/>
                <w:szCs w:val="18"/>
              </w:rPr>
              <w:t>2</w:t>
            </w:r>
            <w:r>
              <w:rPr>
                <w:sz w:val="18"/>
                <w:szCs w:val="18"/>
              </w:rPr>
              <w:t>.</w:t>
            </w:r>
            <w:r w:rsidR="00FA7280">
              <w:rPr>
                <w:sz w:val="18"/>
                <w:szCs w:val="18"/>
              </w:rPr>
              <w:t>23</w:t>
            </w:r>
          </w:p>
        </w:tc>
        <w:tc>
          <w:tcPr>
            <w:tcW w:w="926" w:type="dxa"/>
            <w:vAlign w:val="center"/>
          </w:tcPr>
          <w:p w14:paraId="0E86A7EA" w14:textId="52C6AEA9" w:rsidR="003436AC" w:rsidRPr="008D0A78" w:rsidRDefault="00FA7280" w:rsidP="00FB7BFE">
            <w:pPr>
              <w:jc w:val="center"/>
              <w:rPr>
                <w:sz w:val="18"/>
                <w:szCs w:val="18"/>
              </w:rPr>
            </w:pPr>
            <w:r w:rsidRPr="008D0A78">
              <w:rPr>
                <w:rFonts w:ascii="宋体" w:hAnsi="宋体" w:hint="eastAsia"/>
                <w:sz w:val="18"/>
                <w:szCs w:val="18"/>
              </w:rPr>
              <w:t>√</w:t>
            </w:r>
          </w:p>
        </w:tc>
      </w:tr>
      <w:tr w:rsidR="00FB7BFE" w14:paraId="331EEE9E" w14:textId="77777777" w:rsidTr="00FB7BFE">
        <w:trPr>
          <w:trHeight w:val="568"/>
          <w:jc w:val="center"/>
        </w:trPr>
        <w:tc>
          <w:tcPr>
            <w:tcW w:w="1092" w:type="dxa"/>
            <w:vAlign w:val="center"/>
          </w:tcPr>
          <w:p w14:paraId="7D19F3C4" w14:textId="210F4E9E" w:rsidR="00FB7BFE" w:rsidRPr="00FB7BFE" w:rsidRDefault="00FB7BFE" w:rsidP="00FB7BFE">
            <w:pPr>
              <w:jc w:val="center"/>
              <w:rPr>
                <w:sz w:val="18"/>
                <w:szCs w:val="18"/>
              </w:rPr>
            </w:pPr>
            <w:r w:rsidRPr="00FB7BFE">
              <w:rPr>
                <w:rFonts w:hint="eastAsia"/>
                <w:sz w:val="18"/>
                <w:szCs w:val="18"/>
              </w:rPr>
              <w:t>生产部</w:t>
            </w:r>
          </w:p>
        </w:tc>
        <w:tc>
          <w:tcPr>
            <w:tcW w:w="1176" w:type="dxa"/>
            <w:vAlign w:val="center"/>
          </w:tcPr>
          <w:p w14:paraId="67A9A834" w14:textId="6530695C" w:rsidR="00FB7BFE" w:rsidRPr="008D0A78" w:rsidRDefault="00FB7BFE" w:rsidP="00FB7BFE">
            <w:pPr>
              <w:jc w:val="center"/>
              <w:rPr>
                <w:sz w:val="18"/>
                <w:szCs w:val="18"/>
              </w:rPr>
            </w:pPr>
            <w:r>
              <w:rPr>
                <w:rFonts w:hint="eastAsia"/>
                <w:sz w:val="18"/>
                <w:szCs w:val="18"/>
              </w:rPr>
              <w:t>游标卡尺</w:t>
            </w:r>
          </w:p>
        </w:tc>
        <w:tc>
          <w:tcPr>
            <w:tcW w:w="1234" w:type="dxa"/>
            <w:vAlign w:val="center"/>
          </w:tcPr>
          <w:p w14:paraId="72A6B26C" w14:textId="51FEDFC7" w:rsidR="00FB7BFE" w:rsidRPr="008D0A78" w:rsidRDefault="00FB7BFE" w:rsidP="00FB7BFE">
            <w:pPr>
              <w:jc w:val="center"/>
              <w:rPr>
                <w:sz w:val="18"/>
                <w:szCs w:val="18"/>
              </w:rPr>
            </w:pPr>
            <w:r>
              <w:rPr>
                <w:rFonts w:hint="eastAsia"/>
                <w:sz w:val="18"/>
                <w:szCs w:val="18"/>
              </w:rPr>
              <w:t>2</w:t>
            </w:r>
            <w:r>
              <w:rPr>
                <w:sz w:val="18"/>
                <w:szCs w:val="18"/>
              </w:rPr>
              <w:t>-368525</w:t>
            </w:r>
          </w:p>
        </w:tc>
        <w:tc>
          <w:tcPr>
            <w:tcW w:w="1134" w:type="dxa"/>
            <w:vAlign w:val="center"/>
          </w:tcPr>
          <w:p w14:paraId="0017C9C8" w14:textId="20A9464C" w:rsidR="00FB7BFE" w:rsidRPr="008D0A78" w:rsidRDefault="00FB7BFE" w:rsidP="00FB7BFE">
            <w:pPr>
              <w:jc w:val="center"/>
              <w:rPr>
                <w:sz w:val="18"/>
                <w:szCs w:val="18"/>
              </w:rPr>
            </w:pPr>
            <w:r>
              <w:rPr>
                <w:rFonts w:hint="eastAsia"/>
                <w:sz w:val="18"/>
                <w:szCs w:val="18"/>
              </w:rPr>
              <w:t>（</w:t>
            </w:r>
            <w:r>
              <w:rPr>
                <w:rFonts w:hint="eastAsia"/>
                <w:sz w:val="18"/>
                <w:szCs w:val="18"/>
              </w:rPr>
              <w:t>0</w:t>
            </w:r>
            <w:r>
              <w:rPr>
                <w:sz w:val="18"/>
                <w:szCs w:val="18"/>
              </w:rPr>
              <w:t>~300</w:t>
            </w:r>
            <w:r>
              <w:rPr>
                <w:rFonts w:hint="eastAsia"/>
                <w:sz w:val="18"/>
                <w:szCs w:val="18"/>
              </w:rPr>
              <w:t>）</w:t>
            </w:r>
            <w:r>
              <w:rPr>
                <w:rFonts w:hint="eastAsia"/>
                <w:sz w:val="18"/>
                <w:szCs w:val="18"/>
              </w:rPr>
              <w:t>m</w:t>
            </w:r>
            <w:r>
              <w:rPr>
                <w:sz w:val="18"/>
                <w:szCs w:val="18"/>
              </w:rPr>
              <w:t>m</w:t>
            </w:r>
          </w:p>
        </w:tc>
        <w:tc>
          <w:tcPr>
            <w:tcW w:w="1701" w:type="dxa"/>
            <w:vAlign w:val="center"/>
          </w:tcPr>
          <w:p w14:paraId="2BA4AA8A" w14:textId="55061CB7" w:rsidR="00FB7BFE" w:rsidRPr="008D0A78" w:rsidRDefault="00FB7BFE" w:rsidP="00FB7BFE">
            <w:pPr>
              <w:jc w:val="center"/>
              <w:rPr>
                <w:sz w:val="18"/>
                <w:szCs w:val="18"/>
              </w:rPr>
            </w:pPr>
            <w:r>
              <w:rPr>
                <w:rFonts w:ascii="宋体" w:eastAsia="宋体" w:hAnsi="宋体" w:hint="eastAsia"/>
                <w:sz w:val="18"/>
                <w:szCs w:val="18"/>
              </w:rPr>
              <w:t>±0</w:t>
            </w:r>
            <w:r>
              <w:rPr>
                <w:rFonts w:ascii="宋体" w:eastAsia="宋体" w:hAnsi="宋体"/>
                <w:sz w:val="18"/>
                <w:szCs w:val="18"/>
              </w:rPr>
              <w:t>.04mm</w:t>
            </w:r>
          </w:p>
        </w:tc>
        <w:tc>
          <w:tcPr>
            <w:tcW w:w="1559" w:type="dxa"/>
            <w:vAlign w:val="center"/>
          </w:tcPr>
          <w:p w14:paraId="672F4267" w14:textId="4B46EAFE" w:rsidR="00FB7BFE" w:rsidRPr="008D0A78" w:rsidRDefault="00FB7BFE" w:rsidP="00FB7BFE">
            <w:pPr>
              <w:jc w:val="center"/>
              <w:rPr>
                <w:sz w:val="18"/>
                <w:szCs w:val="18"/>
              </w:rPr>
            </w:pPr>
            <w:r>
              <w:rPr>
                <w:rFonts w:hint="eastAsia"/>
                <w:sz w:val="18"/>
                <w:szCs w:val="18"/>
              </w:rPr>
              <w:t>量块</w:t>
            </w:r>
            <w:r>
              <w:rPr>
                <w:rFonts w:hint="eastAsia"/>
                <w:sz w:val="18"/>
                <w:szCs w:val="18"/>
              </w:rPr>
              <w:t>5</w:t>
            </w:r>
            <w:r>
              <w:rPr>
                <w:rFonts w:hint="eastAsia"/>
                <w:sz w:val="18"/>
                <w:szCs w:val="18"/>
              </w:rPr>
              <w:t>等</w:t>
            </w:r>
          </w:p>
        </w:tc>
        <w:tc>
          <w:tcPr>
            <w:tcW w:w="1276" w:type="dxa"/>
            <w:vAlign w:val="center"/>
          </w:tcPr>
          <w:p w14:paraId="1B1361D5" w14:textId="5F997A1A" w:rsidR="00FB7BFE" w:rsidRPr="008D0A78" w:rsidRDefault="00FB7BFE" w:rsidP="00FB7BFE">
            <w:pPr>
              <w:jc w:val="center"/>
              <w:rPr>
                <w:sz w:val="18"/>
                <w:szCs w:val="18"/>
              </w:rPr>
            </w:pPr>
            <w:r>
              <w:rPr>
                <w:rFonts w:hint="eastAsia"/>
                <w:sz w:val="18"/>
                <w:szCs w:val="18"/>
              </w:rPr>
              <w:t>上海希贝计量校准技术有限公司</w:t>
            </w:r>
          </w:p>
        </w:tc>
        <w:tc>
          <w:tcPr>
            <w:tcW w:w="1134" w:type="dxa"/>
            <w:vAlign w:val="center"/>
          </w:tcPr>
          <w:p w14:paraId="519CD7E2" w14:textId="697739D2" w:rsidR="00FB7BFE" w:rsidRPr="008D0A78" w:rsidRDefault="00FB7BFE" w:rsidP="00FB7BFE">
            <w:pPr>
              <w:jc w:val="center"/>
              <w:rPr>
                <w:sz w:val="18"/>
                <w:szCs w:val="18"/>
              </w:rPr>
            </w:pPr>
            <w:r>
              <w:rPr>
                <w:rFonts w:hint="eastAsia"/>
                <w:sz w:val="18"/>
                <w:szCs w:val="18"/>
              </w:rPr>
              <w:t>2</w:t>
            </w:r>
            <w:r>
              <w:rPr>
                <w:sz w:val="18"/>
                <w:szCs w:val="18"/>
              </w:rPr>
              <w:t>022.06.10</w:t>
            </w:r>
          </w:p>
        </w:tc>
        <w:tc>
          <w:tcPr>
            <w:tcW w:w="926" w:type="dxa"/>
            <w:vAlign w:val="center"/>
          </w:tcPr>
          <w:p w14:paraId="0912D917" w14:textId="2B27748B" w:rsidR="00FB7BFE" w:rsidRPr="008D0A78" w:rsidRDefault="00FB7BFE" w:rsidP="00FB7BFE">
            <w:pPr>
              <w:jc w:val="center"/>
              <w:rPr>
                <w:sz w:val="18"/>
                <w:szCs w:val="18"/>
              </w:rPr>
            </w:pPr>
            <w:r w:rsidRPr="008D0A78">
              <w:rPr>
                <w:rFonts w:ascii="宋体" w:hAnsi="宋体" w:hint="eastAsia"/>
                <w:sz w:val="18"/>
                <w:szCs w:val="18"/>
              </w:rPr>
              <w:t>√</w:t>
            </w:r>
          </w:p>
        </w:tc>
      </w:tr>
      <w:tr w:rsidR="00FB7BFE" w14:paraId="4FD84322" w14:textId="77777777" w:rsidTr="00FB7BFE">
        <w:trPr>
          <w:trHeight w:val="568"/>
          <w:jc w:val="center"/>
        </w:trPr>
        <w:tc>
          <w:tcPr>
            <w:tcW w:w="1092" w:type="dxa"/>
            <w:vAlign w:val="center"/>
          </w:tcPr>
          <w:p w14:paraId="44B50422" w14:textId="7DADF5C8" w:rsidR="00FB7BFE" w:rsidRPr="00FB7BFE" w:rsidRDefault="00FB7BFE" w:rsidP="00FB7BFE">
            <w:pPr>
              <w:jc w:val="center"/>
              <w:rPr>
                <w:sz w:val="18"/>
                <w:szCs w:val="18"/>
              </w:rPr>
            </w:pPr>
            <w:r w:rsidRPr="00FB7BFE">
              <w:rPr>
                <w:rFonts w:hint="eastAsia"/>
                <w:sz w:val="18"/>
                <w:szCs w:val="18"/>
              </w:rPr>
              <w:t>生产部</w:t>
            </w:r>
          </w:p>
        </w:tc>
        <w:tc>
          <w:tcPr>
            <w:tcW w:w="1176" w:type="dxa"/>
            <w:vAlign w:val="center"/>
          </w:tcPr>
          <w:p w14:paraId="6F6C52EE" w14:textId="1406300D" w:rsidR="00FB7BFE" w:rsidRPr="008D0A78" w:rsidRDefault="00FB7BFE" w:rsidP="00FB7BFE">
            <w:pPr>
              <w:jc w:val="center"/>
              <w:rPr>
                <w:sz w:val="18"/>
                <w:szCs w:val="18"/>
              </w:rPr>
            </w:pPr>
            <w:r>
              <w:rPr>
                <w:rFonts w:hint="eastAsia"/>
                <w:sz w:val="18"/>
                <w:szCs w:val="18"/>
              </w:rPr>
              <w:t>压力表</w:t>
            </w:r>
          </w:p>
        </w:tc>
        <w:tc>
          <w:tcPr>
            <w:tcW w:w="1234" w:type="dxa"/>
            <w:vAlign w:val="center"/>
          </w:tcPr>
          <w:p w14:paraId="29B678B6" w14:textId="1C4F2411" w:rsidR="00FB7BFE" w:rsidRPr="008D0A78" w:rsidRDefault="00FB7BFE" w:rsidP="00FB7BFE">
            <w:pPr>
              <w:jc w:val="center"/>
              <w:rPr>
                <w:sz w:val="18"/>
                <w:szCs w:val="18"/>
              </w:rPr>
            </w:pPr>
            <w:r>
              <w:rPr>
                <w:rFonts w:hint="eastAsia"/>
                <w:sz w:val="18"/>
                <w:szCs w:val="18"/>
              </w:rPr>
              <w:t>2</w:t>
            </w:r>
            <w:r>
              <w:rPr>
                <w:sz w:val="18"/>
                <w:szCs w:val="18"/>
              </w:rPr>
              <w:t>0220780907</w:t>
            </w:r>
          </w:p>
        </w:tc>
        <w:tc>
          <w:tcPr>
            <w:tcW w:w="1134" w:type="dxa"/>
            <w:vAlign w:val="center"/>
          </w:tcPr>
          <w:p w14:paraId="5841A885" w14:textId="57BBD476" w:rsidR="00FB7BFE" w:rsidRPr="008D0A78" w:rsidRDefault="00FB7BFE" w:rsidP="00FB7BFE">
            <w:pPr>
              <w:jc w:val="center"/>
              <w:rPr>
                <w:sz w:val="18"/>
                <w:szCs w:val="18"/>
              </w:rPr>
            </w:pPr>
            <w:r>
              <w:rPr>
                <w:rFonts w:hint="eastAsia"/>
                <w:sz w:val="18"/>
                <w:szCs w:val="18"/>
              </w:rPr>
              <w:t>（</w:t>
            </w:r>
            <w:r>
              <w:rPr>
                <w:rFonts w:hint="eastAsia"/>
                <w:sz w:val="18"/>
                <w:szCs w:val="18"/>
              </w:rPr>
              <w:t>0</w:t>
            </w:r>
            <w:r>
              <w:rPr>
                <w:sz w:val="18"/>
                <w:szCs w:val="18"/>
              </w:rPr>
              <w:t>~1.6</w:t>
            </w:r>
            <w:r>
              <w:rPr>
                <w:rFonts w:hint="eastAsia"/>
                <w:sz w:val="18"/>
                <w:szCs w:val="18"/>
              </w:rPr>
              <w:t>）</w:t>
            </w:r>
            <w:r>
              <w:rPr>
                <w:sz w:val="18"/>
                <w:szCs w:val="18"/>
              </w:rPr>
              <w:t>MPa</w:t>
            </w:r>
          </w:p>
        </w:tc>
        <w:tc>
          <w:tcPr>
            <w:tcW w:w="1701" w:type="dxa"/>
            <w:vAlign w:val="center"/>
          </w:tcPr>
          <w:p w14:paraId="69EADE51" w14:textId="727CC1E6" w:rsidR="00FB7BFE" w:rsidRPr="008D0A78" w:rsidRDefault="00FB7BFE" w:rsidP="00FB7BFE">
            <w:pPr>
              <w:jc w:val="center"/>
              <w:rPr>
                <w:sz w:val="18"/>
                <w:szCs w:val="18"/>
              </w:rPr>
            </w:pPr>
            <w:r>
              <w:rPr>
                <w:rFonts w:hint="eastAsia"/>
                <w:sz w:val="18"/>
                <w:szCs w:val="18"/>
              </w:rPr>
              <w:t>1</w:t>
            </w:r>
            <w:r>
              <w:rPr>
                <w:sz w:val="18"/>
                <w:szCs w:val="18"/>
              </w:rPr>
              <w:t>.6</w:t>
            </w:r>
            <w:r>
              <w:rPr>
                <w:rFonts w:hint="eastAsia"/>
                <w:sz w:val="18"/>
                <w:szCs w:val="18"/>
              </w:rPr>
              <w:t>级</w:t>
            </w:r>
          </w:p>
        </w:tc>
        <w:tc>
          <w:tcPr>
            <w:tcW w:w="1559" w:type="dxa"/>
            <w:vAlign w:val="center"/>
          </w:tcPr>
          <w:p w14:paraId="4E26ECC5" w14:textId="77777777" w:rsidR="00FB7BFE" w:rsidRDefault="00FB7BFE" w:rsidP="00FB7BFE">
            <w:pPr>
              <w:jc w:val="center"/>
              <w:rPr>
                <w:sz w:val="18"/>
                <w:szCs w:val="18"/>
              </w:rPr>
            </w:pPr>
            <w:r>
              <w:rPr>
                <w:rFonts w:hint="eastAsia"/>
                <w:sz w:val="18"/>
                <w:szCs w:val="18"/>
              </w:rPr>
              <w:t>精密压力表</w:t>
            </w:r>
          </w:p>
          <w:p w14:paraId="725FA7C2" w14:textId="6CCEA1ED" w:rsidR="00FB7BFE" w:rsidRPr="008D0A78" w:rsidRDefault="00FB7BFE" w:rsidP="00FB7BFE">
            <w:pPr>
              <w:jc w:val="center"/>
              <w:rPr>
                <w:sz w:val="18"/>
                <w:szCs w:val="18"/>
              </w:rPr>
            </w:pPr>
            <w:r>
              <w:rPr>
                <w:rFonts w:hint="eastAsia"/>
                <w:sz w:val="18"/>
                <w:szCs w:val="18"/>
              </w:rPr>
              <w:t>0</w:t>
            </w:r>
            <w:r>
              <w:rPr>
                <w:sz w:val="18"/>
                <w:szCs w:val="18"/>
              </w:rPr>
              <w:t>.4</w:t>
            </w:r>
            <w:r>
              <w:rPr>
                <w:rFonts w:hint="eastAsia"/>
                <w:sz w:val="18"/>
                <w:szCs w:val="18"/>
              </w:rPr>
              <w:t>级</w:t>
            </w:r>
          </w:p>
        </w:tc>
        <w:tc>
          <w:tcPr>
            <w:tcW w:w="1276" w:type="dxa"/>
            <w:vAlign w:val="center"/>
          </w:tcPr>
          <w:p w14:paraId="5AB3B19D" w14:textId="10952548" w:rsidR="00FB7BFE" w:rsidRPr="008D0A78" w:rsidRDefault="00FB7BFE" w:rsidP="00FB7BFE">
            <w:pPr>
              <w:jc w:val="center"/>
              <w:rPr>
                <w:sz w:val="18"/>
                <w:szCs w:val="18"/>
              </w:rPr>
            </w:pPr>
            <w:r>
              <w:rPr>
                <w:rFonts w:hint="eastAsia"/>
                <w:sz w:val="18"/>
                <w:szCs w:val="18"/>
              </w:rPr>
              <w:t>上海市嘉定区计量质量检验检测所</w:t>
            </w:r>
          </w:p>
        </w:tc>
        <w:tc>
          <w:tcPr>
            <w:tcW w:w="1134" w:type="dxa"/>
            <w:vAlign w:val="center"/>
          </w:tcPr>
          <w:p w14:paraId="3AB1C2DB" w14:textId="3F51BB42" w:rsidR="00FB7BFE" w:rsidRPr="008D0A78" w:rsidRDefault="00FB7BFE" w:rsidP="00FB7BFE">
            <w:pPr>
              <w:jc w:val="center"/>
              <w:rPr>
                <w:sz w:val="18"/>
                <w:szCs w:val="18"/>
              </w:rPr>
            </w:pPr>
            <w:r>
              <w:rPr>
                <w:rFonts w:hint="eastAsia"/>
                <w:sz w:val="18"/>
                <w:szCs w:val="18"/>
              </w:rPr>
              <w:t>2</w:t>
            </w:r>
            <w:r>
              <w:rPr>
                <w:sz w:val="18"/>
                <w:szCs w:val="18"/>
              </w:rPr>
              <w:t>022.08.04</w:t>
            </w:r>
          </w:p>
        </w:tc>
        <w:tc>
          <w:tcPr>
            <w:tcW w:w="926" w:type="dxa"/>
            <w:vAlign w:val="center"/>
          </w:tcPr>
          <w:p w14:paraId="508D17D6" w14:textId="7FACDEAB" w:rsidR="00FB7BFE" w:rsidRPr="008D0A78" w:rsidRDefault="00C01236" w:rsidP="00FB7BFE">
            <w:pPr>
              <w:jc w:val="center"/>
              <w:rPr>
                <w:sz w:val="18"/>
                <w:szCs w:val="18"/>
              </w:rPr>
            </w:pPr>
            <w:r w:rsidRPr="008D0A78">
              <w:rPr>
                <w:rFonts w:ascii="宋体" w:hAnsi="宋体" w:hint="eastAsia"/>
                <w:sz w:val="18"/>
                <w:szCs w:val="18"/>
              </w:rPr>
              <w:t>√</w:t>
            </w:r>
          </w:p>
        </w:tc>
      </w:tr>
      <w:tr w:rsidR="00FB7BFE" w14:paraId="062571E3" w14:textId="77777777" w:rsidTr="00FB7BFE">
        <w:trPr>
          <w:trHeight w:val="568"/>
          <w:jc w:val="center"/>
        </w:trPr>
        <w:tc>
          <w:tcPr>
            <w:tcW w:w="1092" w:type="dxa"/>
            <w:vAlign w:val="center"/>
          </w:tcPr>
          <w:p w14:paraId="369459C0" w14:textId="3C08D641" w:rsidR="00FB7BFE" w:rsidRPr="00FB7BFE" w:rsidRDefault="00FB7BFE" w:rsidP="00FB7BFE">
            <w:pPr>
              <w:jc w:val="center"/>
              <w:rPr>
                <w:sz w:val="18"/>
                <w:szCs w:val="18"/>
              </w:rPr>
            </w:pPr>
            <w:r w:rsidRPr="00FB7BFE">
              <w:rPr>
                <w:rFonts w:hint="eastAsia"/>
                <w:sz w:val="18"/>
                <w:szCs w:val="18"/>
              </w:rPr>
              <w:t>生产部</w:t>
            </w:r>
          </w:p>
        </w:tc>
        <w:tc>
          <w:tcPr>
            <w:tcW w:w="1176" w:type="dxa"/>
            <w:vAlign w:val="center"/>
          </w:tcPr>
          <w:p w14:paraId="7443F1E4" w14:textId="323C5BC5" w:rsidR="00FB7BFE" w:rsidRPr="008D0A78" w:rsidRDefault="00FB7BFE" w:rsidP="00FB7BFE">
            <w:pPr>
              <w:jc w:val="center"/>
              <w:rPr>
                <w:sz w:val="18"/>
                <w:szCs w:val="18"/>
              </w:rPr>
            </w:pPr>
            <w:r>
              <w:rPr>
                <w:rFonts w:hint="eastAsia"/>
                <w:sz w:val="18"/>
                <w:szCs w:val="18"/>
              </w:rPr>
              <w:t>压力表</w:t>
            </w:r>
          </w:p>
        </w:tc>
        <w:tc>
          <w:tcPr>
            <w:tcW w:w="1234" w:type="dxa"/>
            <w:vAlign w:val="center"/>
          </w:tcPr>
          <w:p w14:paraId="6DA39B2E" w14:textId="50996A6F" w:rsidR="00FB7BFE" w:rsidRPr="008D0A78" w:rsidRDefault="00FB7BFE" w:rsidP="00FB7BFE">
            <w:pPr>
              <w:jc w:val="center"/>
              <w:rPr>
                <w:sz w:val="18"/>
                <w:szCs w:val="18"/>
              </w:rPr>
            </w:pPr>
            <w:r>
              <w:rPr>
                <w:rFonts w:hint="eastAsia"/>
                <w:sz w:val="18"/>
                <w:szCs w:val="18"/>
              </w:rPr>
              <w:t>8</w:t>
            </w:r>
            <w:r>
              <w:rPr>
                <w:sz w:val="18"/>
                <w:szCs w:val="18"/>
              </w:rPr>
              <w:t>2895</w:t>
            </w:r>
          </w:p>
        </w:tc>
        <w:tc>
          <w:tcPr>
            <w:tcW w:w="1134" w:type="dxa"/>
            <w:vAlign w:val="center"/>
          </w:tcPr>
          <w:p w14:paraId="38852E85" w14:textId="2895044F" w:rsidR="00FB7BFE" w:rsidRPr="008D0A78" w:rsidRDefault="00FB7BFE" w:rsidP="00FB7BFE">
            <w:pPr>
              <w:jc w:val="center"/>
              <w:rPr>
                <w:sz w:val="18"/>
                <w:szCs w:val="18"/>
              </w:rPr>
            </w:pPr>
            <w:r>
              <w:rPr>
                <w:rFonts w:hint="eastAsia"/>
                <w:sz w:val="18"/>
                <w:szCs w:val="18"/>
              </w:rPr>
              <w:t>（</w:t>
            </w:r>
            <w:r>
              <w:rPr>
                <w:rFonts w:hint="eastAsia"/>
                <w:sz w:val="18"/>
                <w:szCs w:val="18"/>
              </w:rPr>
              <w:t>0</w:t>
            </w:r>
            <w:r>
              <w:rPr>
                <w:sz w:val="18"/>
                <w:szCs w:val="18"/>
              </w:rPr>
              <w:t>~250</w:t>
            </w:r>
            <w:r>
              <w:rPr>
                <w:rFonts w:hint="eastAsia"/>
                <w:sz w:val="18"/>
                <w:szCs w:val="18"/>
              </w:rPr>
              <w:t>）</w:t>
            </w:r>
            <w:r>
              <w:rPr>
                <w:sz w:val="18"/>
                <w:szCs w:val="18"/>
              </w:rPr>
              <w:t>MPa</w:t>
            </w:r>
          </w:p>
        </w:tc>
        <w:tc>
          <w:tcPr>
            <w:tcW w:w="1701" w:type="dxa"/>
            <w:vAlign w:val="center"/>
          </w:tcPr>
          <w:p w14:paraId="68567310" w14:textId="77D31852" w:rsidR="00FB7BFE" w:rsidRPr="008D0A78" w:rsidRDefault="00FB7BFE" w:rsidP="00FB7BFE">
            <w:pPr>
              <w:jc w:val="center"/>
              <w:rPr>
                <w:sz w:val="18"/>
                <w:szCs w:val="18"/>
              </w:rPr>
            </w:pPr>
            <w:r>
              <w:rPr>
                <w:rFonts w:hint="eastAsia"/>
                <w:sz w:val="18"/>
                <w:szCs w:val="18"/>
              </w:rPr>
              <w:t>1</w:t>
            </w:r>
            <w:r>
              <w:rPr>
                <w:sz w:val="18"/>
                <w:szCs w:val="18"/>
              </w:rPr>
              <w:t>.6</w:t>
            </w:r>
            <w:r>
              <w:rPr>
                <w:rFonts w:hint="eastAsia"/>
                <w:sz w:val="18"/>
                <w:szCs w:val="18"/>
              </w:rPr>
              <w:t>级</w:t>
            </w:r>
          </w:p>
        </w:tc>
        <w:tc>
          <w:tcPr>
            <w:tcW w:w="1559" w:type="dxa"/>
            <w:vAlign w:val="center"/>
          </w:tcPr>
          <w:p w14:paraId="785908E2" w14:textId="77777777" w:rsidR="00FB7BFE" w:rsidRPr="00FB7BFE" w:rsidRDefault="00FB7BFE" w:rsidP="00FB7BFE">
            <w:pPr>
              <w:jc w:val="center"/>
              <w:rPr>
                <w:sz w:val="18"/>
                <w:szCs w:val="18"/>
              </w:rPr>
            </w:pPr>
            <w:r w:rsidRPr="00FB7BFE">
              <w:rPr>
                <w:rFonts w:hint="eastAsia"/>
                <w:sz w:val="18"/>
                <w:szCs w:val="18"/>
              </w:rPr>
              <w:t>活塞式压力计</w:t>
            </w:r>
          </w:p>
          <w:p w14:paraId="57892958" w14:textId="4C141A2F" w:rsidR="00FB7BFE" w:rsidRPr="008D0A78" w:rsidRDefault="00FB7BFE" w:rsidP="00FB7BFE">
            <w:pPr>
              <w:jc w:val="center"/>
              <w:rPr>
                <w:sz w:val="18"/>
                <w:szCs w:val="18"/>
              </w:rPr>
            </w:pPr>
            <w:r>
              <w:rPr>
                <w:rFonts w:hint="eastAsia"/>
                <w:sz w:val="18"/>
                <w:szCs w:val="18"/>
              </w:rPr>
              <w:t>0</w:t>
            </w:r>
            <w:r>
              <w:rPr>
                <w:sz w:val="18"/>
                <w:szCs w:val="18"/>
              </w:rPr>
              <w:t>.5</w:t>
            </w:r>
            <w:r>
              <w:rPr>
                <w:rFonts w:hint="eastAsia"/>
                <w:sz w:val="18"/>
                <w:szCs w:val="18"/>
              </w:rPr>
              <w:t>级</w:t>
            </w:r>
          </w:p>
        </w:tc>
        <w:tc>
          <w:tcPr>
            <w:tcW w:w="1276" w:type="dxa"/>
            <w:vAlign w:val="center"/>
          </w:tcPr>
          <w:p w14:paraId="4403EA76" w14:textId="0AB6B320" w:rsidR="00FB7BFE" w:rsidRPr="008D0A78" w:rsidRDefault="00FB7BFE" w:rsidP="00FB7BFE">
            <w:pPr>
              <w:jc w:val="center"/>
              <w:rPr>
                <w:sz w:val="18"/>
                <w:szCs w:val="18"/>
              </w:rPr>
            </w:pPr>
            <w:r>
              <w:rPr>
                <w:rFonts w:hint="eastAsia"/>
                <w:sz w:val="18"/>
                <w:szCs w:val="18"/>
              </w:rPr>
              <w:t>深圳天溯计量检测股份有限公司</w:t>
            </w:r>
          </w:p>
        </w:tc>
        <w:tc>
          <w:tcPr>
            <w:tcW w:w="1134" w:type="dxa"/>
            <w:vAlign w:val="center"/>
          </w:tcPr>
          <w:p w14:paraId="6546945F" w14:textId="1E029131" w:rsidR="00FB7BFE" w:rsidRPr="008D0A78" w:rsidRDefault="00FB7BFE" w:rsidP="00FB7BFE">
            <w:pPr>
              <w:jc w:val="center"/>
              <w:rPr>
                <w:sz w:val="18"/>
                <w:szCs w:val="18"/>
              </w:rPr>
            </w:pPr>
            <w:r>
              <w:rPr>
                <w:rFonts w:hint="eastAsia"/>
                <w:sz w:val="18"/>
                <w:szCs w:val="18"/>
              </w:rPr>
              <w:t>2</w:t>
            </w:r>
            <w:r>
              <w:rPr>
                <w:sz w:val="18"/>
                <w:szCs w:val="18"/>
              </w:rPr>
              <w:t>022.07.15</w:t>
            </w:r>
          </w:p>
        </w:tc>
        <w:tc>
          <w:tcPr>
            <w:tcW w:w="926" w:type="dxa"/>
            <w:vAlign w:val="center"/>
          </w:tcPr>
          <w:p w14:paraId="5FB6E2BE" w14:textId="25E733BE" w:rsidR="00FB7BFE" w:rsidRPr="008D0A78" w:rsidRDefault="00C01236" w:rsidP="00FB7BFE">
            <w:pPr>
              <w:jc w:val="center"/>
              <w:rPr>
                <w:sz w:val="18"/>
                <w:szCs w:val="18"/>
              </w:rPr>
            </w:pPr>
            <w:r w:rsidRPr="008D0A78">
              <w:rPr>
                <w:rFonts w:ascii="宋体" w:hAnsi="宋体" w:hint="eastAsia"/>
                <w:sz w:val="18"/>
                <w:szCs w:val="18"/>
              </w:rPr>
              <w:t>√</w:t>
            </w:r>
          </w:p>
        </w:tc>
      </w:tr>
      <w:tr w:rsidR="00FB7BFE" w14:paraId="48FB03E4" w14:textId="77777777" w:rsidTr="00C01236">
        <w:trPr>
          <w:trHeight w:val="568"/>
          <w:jc w:val="center"/>
        </w:trPr>
        <w:tc>
          <w:tcPr>
            <w:tcW w:w="1092" w:type="dxa"/>
            <w:vAlign w:val="center"/>
          </w:tcPr>
          <w:p w14:paraId="658EC34A" w14:textId="4FD1A85A" w:rsidR="00FB7BFE" w:rsidRPr="00C01236" w:rsidRDefault="004E6A6D" w:rsidP="00C01236">
            <w:pPr>
              <w:jc w:val="center"/>
              <w:rPr>
                <w:sz w:val="18"/>
                <w:szCs w:val="18"/>
              </w:rPr>
            </w:pPr>
            <w:proofErr w:type="gramStart"/>
            <w:r w:rsidRPr="00C01236">
              <w:rPr>
                <w:rFonts w:hint="eastAsia"/>
                <w:sz w:val="18"/>
                <w:szCs w:val="18"/>
              </w:rPr>
              <w:t>技品部</w:t>
            </w:r>
            <w:proofErr w:type="gramEnd"/>
          </w:p>
        </w:tc>
        <w:tc>
          <w:tcPr>
            <w:tcW w:w="1176" w:type="dxa"/>
            <w:vAlign w:val="center"/>
          </w:tcPr>
          <w:p w14:paraId="30E6E612" w14:textId="7C0CA762" w:rsidR="00FB7BFE" w:rsidRPr="00C01236" w:rsidRDefault="004E6A6D" w:rsidP="00C01236">
            <w:pPr>
              <w:jc w:val="center"/>
              <w:rPr>
                <w:sz w:val="18"/>
                <w:szCs w:val="18"/>
              </w:rPr>
            </w:pPr>
            <w:r w:rsidRPr="00C01236">
              <w:rPr>
                <w:rFonts w:hint="eastAsia"/>
                <w:sz w:val="18"/>
                <w:szCs w:val="18"/>
              </w:rPr>
              <w:t>特斯拉计</w:t>
            </w:r>
          </w:p>
        </w:tc>
        <w:tc>
          <w:tcPr>
            <w:tcW w:w="1234" w:type="dxa"/>
            <w:vAlign w:val="center"/>
          </w:tcPr>
          <w:p w14:paraId="25150181" w14:textId="1370F197" w:rsidR="00FB7BFE" w:rsidRPr="00C01236" w:rsidRDefault="004E6A6D" w:rsidP="00C01236">
            <w:pPr>
              <w:jc w:val="center"/>
              <w:rPr>
                <w:sz w:val="18"/>
                <w:szCs w:val="18"/>
              </w:rPr>
            </w:pPr>
            <w:r w:rsidRPr="00C01236">
              <w:rPr>
                <w:rFonts w:hint="eastAsia"/>
                <w:sz w:val="18"/>
                <w:szCs w:val="18"/>
              </w:rPr>
              <w:t>Y</w:t>
            </w:r>
            <w:r w:rsidRPr="00C01236">
              <w:rPr>
                <w:sz w:val="18"/>
                <w:szCs w:val="18"/>
              </w:rPr>
              <w:t>09162</w:t>
            </w:r>
          </w:p>
        </w:tc>
        <w:tc>
          <w:tcPr>
            <w:tcW w:w="1134" w:type="dxa"/>
            <w:vAlign w:val="center"/>
          </w:tcPr>
          <w:p w14:paraId="31E777D9" w14:textId="3FB6F1B1" w:rsidR="00FB7BFE" w:rsidRPr="00C01236" w:rsidRDefault="004E6A6D" w:rsidP="00C01236">
            <w:pPr>
              <w:jc w:val="center"/>
              <w:rPr>
                <w:sz w:val="18"/>
                <w:szCs w:val="18"/>
              </w:rPr>
            </w:pPr>
            <w:r w:rsidRPr="00C01236">
              <w:rPr>
                <w:rFonts w:hint="eastAsia"/>
                <w:sz w:val="18"/>
                <w:szCs w:val="18"/>
              </w:rPr>
              <w:t>H</w:t>
            </w:r>
            <w:r w:rsidRPr="00C01236">
              <w:rPr>
                <w:sz w:val="18"/>
                <w:szCs w:val="18"/>
              </w:rPr>
              <w:t>T201</w:t>
            </w:r>
          </w:p>
        </w:tc>
        <w:tc>
          <w:tcPr>
            <w:tcW w:w="1701" w:type="dxa"/>
            <w:vAlign w:val="center"/>
          </w:tcPr>
          <w:p w14:paraId="17ED8C56" w14:textId="3ACC6F2B" w:rsidR="00FB7BFE" w:rsidRPr="00C01236" w:rsidRDefault="00C01236" w:rsidP="00C01236">
            <w:pPr>
              <w:jc w:val="center"/>
              <w:rPr>
                <w:sz w:val="18"/>
                <w:szCs w:val="18"/>
              </w:rPr>
            </w:pPr>
            <w:r w:rsidRPr="00C01236">
              <w:rPr>
                <w:rFonts w:ascii="宋体" w:eastAsia="宋体" w:hAnsi="宋体" w:hint="eastAsia"/>
                <w:sz w:val="18"/>
                <w:szCs w:val="18"/>
              </w:rPr>
              <w:t>±</w:t>
            </w:r>
            <w:r w:rsidRPr="00C01236">
              <w:rPr>
                <w:rFonts w:ascii="宋体" w:eastAsia="宋体" w:hAnsi="宋体" w:hint="eastAsia"/>
                <w:sz w:val="18"/>
                <w:szCs w:val="18"/>
              </w:rPr>
              <w:t>2</w:t>
            </w:r>
            <w:r w:rsidRPr="00C01236">
              <w:rPr>
                <w:rFonts w:ascii="宋体" w:eastAsia="宋体" w:hAnsi="宋体"/>
                <w:sz w:val="18"/>
                <w:szCs w:val="18"/>
              </w:rPr>
              <w:t>%</w:t>
            </w:r>
          </w:p>
        </w:tc>
        <w:tc>
          <w:tcPr>
            <w:tcW w:w="1559" w:type="dxa"/>
            <w:vAlign w:val="center"/>
          </w:tcPr>
          <w:p w14:paraId="53FD9495" w14:textId="77777777" w:rsidR="00FB7BFE" w:rsidRPr="00C01236" w:rsidRDefault="004E6A6D" w:rsidP="00C01236">
            <w:pPr>
              <w:jc w:val="center"/>
              <w:rPr>
                <w:sz w:val="18"/>
                <w:szCs w:val="18"/>
              </w:rPr>
            </w:pPr>
            <w:r w:rsidRPr="00C01236">
              <w:rPr>
                <w:rFonts w:hint="eastAsia"/>
                <w:sz w:val="18"/>
                <w:szCs w:val="18"/>
              </w:rPr>
              <w:t>磁强计校准装置</w:t>
            </w:r>
            <w:proofErr w:type="spellStart"/>
            <w:r w:rsidRPr="00C01236">
              <w:rPr>
                <w:rFonts w:hint="eastAsia"/>
                <w:sz w:val="18"/>
                <w:szCs w:val="18"/>
              </w:rPr>
              <w:t>U</w:t>
            </w:r>
            <w:r w:rsidRPr="00C01236">
              <w:rPr>
                <w:sz w:val="18"/>
                <w:szCs w:val="18"/>
              </w:rPr>
              <w:t>rel</w:t>
            </w:r>
            <w:proofErr w:type="spellEnd"/>
            <w:r w:rsidRPr="00C01236">
              <w:rPr>
                <w:sz w:val="18"/>
                <w:szCs w:val="18"/>
              </w:rPr>
              <w:t>=0.44% k=2</w:t>
            </w:r>
          </w:p>
          <w:p w14:paraId="0F2D842E" w14:textId="44BFB70B" w:rsidR="004E6A6D" w:rsidRPr="00C01236" w:rsidRDefault="004E6A6D" w:rsidP="00C01236">
            <w:pPr>
              <w:jc w:val="center"/>
              <w:rPr>
                <w:sz w:val="18"/>
                <w:szCs w:val="18"/>
              </w:rPr>
            </w:pPr>
            <w:r w:rsidRPr="00C01236">
              <w:rPr>
                <w:rFonts w:hint="eastAsia"/>
                <w:sz w:val="18"/>
                <w:szCs w:val="18"/>
              </w:rPr>
              <w:t>特斯拉计</w:t>
            </w:r>
            <w:r w:rsidRPr="00C01236">
              <w:rPr>
                <w:rFonts w:ascii="宋体" w:eastAsia="宋体" w:hAnsi="宋体" w:hint="eastAsia"/>
                <w:sz w:val="18"/>
                <w:szCs w:val="18"/>
              </w:rPr>
              <w:t>±</w:t>
            </w:r>
            <w:r w:rsidRPr="00C01236">
              <w:rPr>
                <w:rFonts w:ascii="宋体" w:eastAsia="宋体" w:hAnsi="宋体" w:hint="eastAsia"/>
                <w:sz w:val="18"/>
                <w:szCs w:val="18"/>
              </w:rPr>
              <w:t>1</w:t>
            </w:r>
            <w:r w:rsidRPr="00C01236">
              <w:rPr>
                <w:rFonts w:ascii="宋体" w:eastAsia="宋体" w:hAnsi="宋体"/>
                <w:sz w:val="18"/>
                <w:szCs w:val="18"/>
              </w:rPr>
              <w:t>%</w:t>
            </w:r>
          </w:p>
        </w:tc>
        <w:tc>
          <w:tcPr>
            <w:tcW w:w="1276" w:type="dxa"/>
            <w:vAlign w:val="center"/>
          </w:tcPr>
          <w:p w14:paraId="60349062" w14:textId="79D626EC" w:rsidR="00FB7BFE" w:rsidRPr="00C01236" w:rsidRDefault="004E6A6D" w:rsidP="00C01236">
            <w:pPr>
              <w:jc w:val="center"/>
              <w:rPr>
                <w:sz w:val="18"/>
                <w:szCs w:val="18"/>
              </w:rPr>
            </w:pPr>
            <w:r w:rsidRPr="00C01236">
              <w:rPr>
                <w:rFonts w:hint="eastAsia"/>
                <w:sz w:val="18"/>
                <w:szCs w:val="18"/>
              </w:rPr>
              <w:t>无锡市检验检测认证研究院</w:t>
            </w:r>
          </w:p>
        </w:tc>
        <w:tc>
          <w:tcPr>
            <w:tcW w:w="1134" w:type="dxa"/>
            <w:vAlign w:val="center"/>
          </w:tcPr>
          <w:p w14:paraId="5B93D7DE" w14:textId="7091E5E4" w:rsidR="00FB7BFE" w:rsidRPr="00C01236" w:rsidRDefault="004E6A6D" w:rsidP="00C01236">
            <w:pPr>
              <w:jc w:val="center"/>
              <w:rPr>
                <w:sz w:val="18"/>
                <w:szCs w:val="18"/>
              </w:rPr>
            </w:pPr>
            <w:r w:rsidRPr="00C01236">
              <w:rPr>
                <w:rFonts w:hint="eastAsia"/>
                <w:sz w:val="18"/>
                <w:szCs w:val="18"/>
              </w:rPr>
              <w:t>2</w:t>
            </w:r>
            <w:r w:rsidRPr="00C01236">
              <w:rPr>
                <w:sz w:val="18"/>
                <w:szCs w:val="18"/>
              </w:rPr>
              <w:t>022.07.27</w:t>
            </w:r>
          </w:p>
        </w:tc>
        <w:tc>
          <w:tcPr>
            <w:tcW w:w="926" w:type="dxa"/>
            <w:vAlign w:val="center"/>
          </w:tcPr>
          <w:p w14:paraId="51CD3870" w14:textId="31B8CFF9" w:rsidR="00FB7BFE" w:rsidRPr="00C01236" w:rsidRDefault="00C01236" w:rsidP="00C01236">
            <w:pPr>
              <w:jc w:val="center"/>
              <w:rPr>
                <w:sz w:val="18"/>
                <w:szCs w:val="18"/>
              </w:rPr>
            </w:pPr>
            <w:r w:rsidRPr="008D0A78">
              <w:rPr>
                <w:rFonts w:ascii="宋体" w:hAnsi="宋体" w:hint="eastAsia"/>
                <w:sz w:val="18"/>
                <w:szCs w:val="18"/>
              </w:rPr>
              <w:t>√</w:t>
            </w:r>
          </w:p>
        </w:tc>
      </w:tr>
      <w:tr w:rsidR="00FB7BFE" w14:paraId="6C9CA70C" w14:textId="77777777" w:rsidTr="00FB7BFE">
        <w:trPr>
          <w:trHeight w:val="568"/>
          <w:jc w:val="center"/>
        </w:trPr>
        <w:tc>
          <w:tcPr>
            <w:tcW w:w="1092" w:type="dxa"/>
            <w:vAlign w:val="center"/>
          </w:tcPr>
          <w:p w14:paraId="60D12E8C" w14:textId="335FE210" w:rsidR="00FB7BFE" w:rsidRPr="008D0A78" w:rsidRDefault="00FB7BFE" w:rsidP="00FB7BFE">
            <w:pPr>
              <w:jc w:val="center"/>
              <w:rPr>
                <w:color w:val="0000FF"/>
                <w:sz w:val="18"/>
                <w:szCs w:val="18"/>
              </w:rPr>
            </w:pPr>
            <w:r>
              <w:rPr>
                <w:rFonts w:hint="eastAsia"/>
                <w:color w:val="0000FF"/>
                <w:sz w:val="18"/>
                <w:szCs w:val="18"/>
              </w:rPr>
              <w:t xml:space="preserve"> </w:t>
            </w:r>
          </w:p>
        </w:tc>
        <w:tc>
          <w:tcPr>
            <w:tcW w:w="1176" w:type="dxa"/>
            <w:vAlign w:val="center"/>
          </w:tcPr>
          <w:p w14:paraId="53F3A034" w14:textId="77777777" w:rsidR="00FB7BFE" w:rsidRPr="008D0A78" w:rsidRDefault="00FB7BFE" w:rsidP="00FB7BFE">
            <w:pPr>
              <w:jc w:val="center"/>
              <w:rPr>
                <w:sz w:val="18"/>
                <w:szCs w:val="18"/>
              </w:rPr>
            </w:pPr>
          </w:p>
        </w:tc>
        <w:tc>
          <w:tcPr>
            <w:tcW w:w="1234" w:type="dxa"/>
          </w:tcPr>
          <w:p w14:paraId="4455C195" w14:textId="77777777" w:rsidR="00FB7BFE" w:rsidRPr="008D0A78" w:rsidRDefault="00FB7BFE" w:rsidP="00FB7BFE">
            <w:pPr>
              <w:jc w:val="center"/>
              <w:rPr>
                <w:sz w:val="18"/>
                <w:szCs w:val="18"/>
              </w:rPr>
            </w:pPr>
          </w:p>
        </w:tc>
        <w:tc>
          <w:tcPr>
            <w:tcW w:w="1134" w:type="dxa"/>
            <w:vAlign w:val="center"/>
          </w:tcPr>
          <w:p w14:paraId="28F0510A" w14:textId="77777777" w:rsidR="00FB7BFE" w:rsidRPr="008D0A78" w:rsidRDefault="00FB7BFE" w:rsidP="00FB7BFE">
            <w:pPr>
              <w:jc w:val="center"/>
              <w:rPr>
                <w:sz w:val="18"/>
                <w:szCs w:val="18"/>
              </w:rPr>
            </w:pPr>
          </w:p>
        </w:tc>
        <w:tc>
          <w:tcPr>
            <w:tcW w:w="1701" w:type="dxa"/>
            <w:vAlign w:val="center"/>
          </w:tcPr>
          <w:p w14:paraId="2661B34B" w14:textId="77777777" w:rsidR="00FB7BFE" w:rsidRPr="008D0A78" w:rsidRDefault="00FB7BFE" w:rsidP="00FB7BFE">
            <w:pPr>
              <w:jc w:val="center"/>
              <w:rPr>
                <w:sz w:val="18"/>
                <w:szCs w:val="18"/>
              </w:rPr>
            </w:pPr>
          </w:p>
        </w:tc>
        <w:tc>
          <w:tcPr>
            <w:tcW w:w="1559" w:type="dxa"/>
            <w:vAlign w:val="center"/>
          </w:tcPr>
          <w:p w14:paraId="0D2802BD" w14:textId="77777777" w:rsidR="00FB7BFE" w:rsidRPr="008D0A78" w:rsidRDefault="00FB7BFE" w:rsidP="00FB7BFE">
            <w:pPr>
              <w:jc w:val="center"/>
              <w:rPr>
                <w:sz w:val="18"/>
                <w:szCs w:val="18"/>
              </w:rPr>
            </w:pPr>
          </w:p>
        </w:tc>
        <w:tc>
          <w:tcPr>
            <w:tcW w:w="1276" w:type="dxa"/>
            <w:vAlign w:val="center"/>
          </w:tcPr>
          <w:p w14:paraId="52FDD2DE" w14:textId="77777777" w:rsidR="00FB7BFE" w:rsidRPr="008D0A78" w:rsidRDefault="00FB7BFE" w:rsidP="00FB7BFE">
            <w:pPr>
              <w:jc w:val="center"/>
              <w:rPr>
                <w:sz w:val="18"/>
                <w:szCs w:val="18"/>
              </w:rPr>
            </w:pPr>
          </w:p>
        </w:tc>
        <w:tc>
          <w:tcPr>
            <w:tcW w:w="1134" w:type="dxa"/>
            <w:vAlign w:val="center"/>
          </w:tcPr>
          <w:p w14:paraId="6E8F700D" w14:textId="77777777" w:rsidR="00FB7BFE" w:rsidRPr="008D0A78" w:rsidRDefault="00FB7BFE" w:rsidP="00FB7BFE">
            <w:pPr>
              <w:jc w:val="center"/>
              <w:rPr>
                <w:sz w:val="18"/>
                <w:szCs w:val="18"/>
              </w:rPr>
            </w:pPr>
          </w:p>
        </w:tc>
        <w:tc>
          <w:tcPr>
            <w:tcW w:w="926" w:type="dxa"/>
          </w:tcPr>
          <w:p w14:paraId="0FCAA806" w14:textId="77777777" w:rsidR="00FB7BFE" w:rsidRPr="008D0A78" w:rsidRDefault="00FB7BFE" w:rsidP="00FB7BFE">
            <w:pPr>
              <w:jc w:val="center"/>
              <w:rPr>
                <w:sz w:val="18"/>
                <w:szCs w:val="18"/>
              </w:rPr>
            </w:pPr>
          </w:p>
        </w:tc>
      </w:tr>
      <w:tr w:rsidR="00FB7BFE" w14:paraId="40A450D5" w14:textId="77777777" w:rsidTr="0044252F">
        <w:trPr>
          <w:trHeight w:val="2090"/>
          <w:jc w:val="center"/>
        </w:trPr>
        <w:tc>
          <w:tcPr>
            <w:tcW w:w="11232" w:type="dxa"/>
            <w:gridSpan w:val="9"/>
          </w:tcPr>
          <w:p w14:paraId="50C17264" w14:textId="77777777" w:rsidR="00FB7BFE" w:rsidRDefault="00FB7BFE" w:rsidP="00FB7BFE">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14:paraId="284E4A0F" w14:textId="77777777" w:rsidR="00FB7BFE" w:rsidRDefault="00FB7BFE" w:rsidP="00FB7BFE">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color w:val="000000" w:themeColor="text1"/>
                <w:szCs w:val="21"/>
              </w:rPr>
              <w:t>抽查</w:t>
            </w:r>
            <w:r>
              <w:rPr>
                <w:rFonts w:ascii="Times New Roman" w:eastAsia="宋体" w:hAnsi="Times New Roman" w:cs="Times New Roman" w:hint="eastAsia"/>
                <w:szCs w:val="21"/>
              </w:rPr>
              <w:t>有效文件、溯源原始记录、证书报告，进行评价，说明理由</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p>
          <w:p w14:paraId="5E7BF238" w14:textId="77777777" w:rsidR="00FB7BFE" w:rsidRPr="00FB7BFE" w:rsidRDefault="00FB7BFE" w:rsidP="00FB7BFE">
            <w:pPr>
              <w:rPr>
                <w:rFonts w:ascii="宋体" w:hAnsi="宋体"/>
                <w:szCs w:val="21"/>
              </w:rPr>
            </w:pPr>
          </w:p>
          <w:p w14:paraId="54084734" w14:textId="5238BD13" w:rsidR="00FB7BFE" w:rsidRPr="00FB7BFE" w:rsidRDefault="00FB7BFE" w:rsidP="00FB7BFE">
            <w:pPr>
              <w:widowControl/>
              <w:ind w:firstLineChars="200" w:firstLine="420"/>
              <w:jc w:val="left"/>
            </w:pPr>
            <w:r w:rsidRPr="00FB7BFE">
              <w:rPr>
                <w:rFonts w:ascii="宋体" w:eastAsia="宋体" w:hAnsi="宋体" w:cs="宋体" w:hint="eastAsia"/>
                <w:kern w:val="0"/>
                <w:szCs w:val="21"/>
              </w:rPr>
              <w:t>公司已制定《计量确认管理程序》、《外部供方管理程序》，《测量设备溯源管理程序》，公司</w:t>
            </w:r>
            <w:r w:rsidRPr="00FB7BFE">
              <w:rPr>
                <w:rFonts w:ascii="宋体" w:eastAsia="宋体" w:hAnsi="宋体" w:cs="宋体" w:hint="eastAsia"/>
                <w:b/>
                <w:bCs/>
                <w:kern w:val="0"/>
                <w:szCs w:val="21"/>
              </w:rPr>
              <w:t>未</w:t>
            </w:r>
            <w:r w:rsidRPr="00FB7BFE">
              <w:rPr>
                <w:rFonts w:ascii="宋体" w:eastAsia="宋体" w:hAnsi="宋体" w:cs="宋体" w:hint="eastAsia"/>
                <w:kern w:val="0"/>
                <w:szCs w:val="21"/>
              </w:rPr>
              <w:t>建最高计量标准，测量设备由</w:t>
            </w:r>
            <w:proofErr w:type="gramStart"/>
            <w:r w:rsidRPr="00FB7BFE">
              <w:rPr>
                <w:rFonts w:ascii="宋体" w:eastAsia="宋体" w:hAnsi="宋体" w:cs="宋体" w:hint="eastAsia"/>
                <w:kern w:val="0"/>
                <w:szCs w:val="21"/>
              </w:rPr>
              <w:t>技品部</w:t>
            </w:r>
            <w:proofErr w:type="gramEnd"/>
            <w:r w:rsidRPr="00FB7BFE">
              <w:rPr>
                <w:rFonts w:ascii="宋体" w:eastAsia="宋体" w:hAnsi="宋体" w:cs="宋体" w:hint="eastAsia"/>
                <w:kern w:val="0"/>
                <w:szCs w:val="21"/>
              </w:rPr>
              <w:t>负责溯源。公司测量设备全部委托上海希贝计量校准技术有限公司、</w:t>
            </w:r>
            <w:r w:rsidR="00C01236" w:rsidRPr="00C01236">
              <w:rPr>
                <w:rFonts w:ascii="宋体" w:eastAsia="宋体" w:hAnsi="宋体" w:cs="宋体" w:hint="eastAsia"/>
                <w:kern w:val="0"/>
                <w:szCs w:val="21"/>
              </w:rPr>
              <w:t>无锡市检验检测认证研究院</w:t>
            </w:r>
            <w:r w:rsidR="00C01236">
              <w:rPr>
                <w:rFonts w:ascii="宋体" w:eastAsia="宋体" w:hAnsi="宋体" w:cs="宋体" w:hint="eastAsia"/>
                <w:kern w:val="0"/>
                <w:szCs w:val="21"/>
              </w:rPr>
              <w:t>、</w:t>
            </w:r>
            <w:r w:rsidRPr="00FB7BFE">
              <w:rPr>
                <w:rFonts w:ascii="宋体" w:eastAsia="宋体" w:hAnsi="宋体" w:cs="宋体" w:hint="eastAsia"/>
                <w:kern w:val="0"/>
                <w:szCs w:val="21"/>
              </w:rPr>
              <w:t>阿米检测技术有限公司、深圳天溯计量检测股份有限公司及上海市嘉定区计量质量检验检测所检定/校准，校准</w:t>
            </w:r>
            <w:r w:rsidRPr="00FB7BFE">
              <w:rPr>
                <w:rFonts w:ascii="Calibri" w:eastAsia="宋体" w:hAnsi="Calibri" w:cs="Calibri"/>
                <w:kern w:val="0"/>
                <w:szCs w:val="21"/>
              </w:rPr>
              <w:t>/</w:t>
            </w:r>
            <w:r w:rsidRPr="00FB7BFE">
              <w:rPr>
                <w:rFonts w:ascii="宋体" w:eastAsia="宋体" w:hAnsi="宋体" w:cs="宋体" w:hint="eastAsia"/>
                <w:kern w:val="0"/>
                <w:szCs w:val="21"/>
              </w:rPr>
              <w:t>检定证书由</w:t>
            </w:r>
            <w:proofErr w:type="gramStart"/>
            <w:r w:rsidRPr="00FB7BFE">
              <w:rPr>
                <w:rFonts w:ascii="宋体" w:eastAsia="宋体" w:hAnsi="宋体" w:cs="宋体" w:hint="eastAsia"/>
                <w:kern w:val="0"/>
                <w:szCs w:val="21"/>
              </w:rPr>
              <w:t>技品部</w:t>
            </w:r>
            <w:proofErr w:type="gramEnd"/>
            <w:r w:rsidRPr="00FB7BFE">
              <w:rPr>
                <w:rFonts w:ascii="宋体" w:eastAsia="宋体" w:hAnsi="宋体" w:cs="宋体" w:hint="eastAsia"/>
                <w:kern w:val="0"/>
                <w:szCs w:val="21"/>
              </w:rPr>
              <w:t>保存。根据抽查情况，该公司的校准情况符合溯源性要求。</w:t>
            </w:r>
          </w:p>
          <w:p w14:paraId="5CA06F34" w14:textId="77777777" w:rsidR="00FB7BFE" w:rsidRDefault="00FB7BFE" w:rsidP="00FB7BFE">
            <w:pPr>
              <w:rPr>
                <w:rFonts w:ascii="宋体" w:hAnsi="宋体"/>
                <w:color w:val="0000FF"/>
                <w:szCs w:val="21"/>
              </w:rPr>
            </w:pPr>
          </w:p>
          <w:p w14:paraId="01E17078" w14:textId="77777777" w:rsidR="00FB7BFE" w:rsidRDefault="00FB7BFE" w:rsidP="00FB7BFE">
            <w:pPr>
              <w:rPr>
                <w:rFonts w:ascii="Times New Roman" w:eastAsia="宋体" w:hAnsi="Times New Roman" w:cs="Times New Roman"/>
                <w:szCs w:val="21"/>
              </w:rPr>
            </w:pPr>
          </w:p>
        </w:tc>
      </w:tr>
      <w:tr w:rsidR="00FB7BFE" w14:paraId="771D0E75" w14:textId="77777777" w:rsidTr="0044252F">
        <w:trPr>
          <w:trHeight w:val="557"/>
          <w:jc w:val="center"/>
        </w:trPr>
        <w:tc>
          <w:tcPr>
            <w:tcW w:w="11232" w:type="dxa"/>
            <w:gridSpan w:val="9"/>
          </w:tcPr>
          <w:p w14:paraId="7ABDDFC8" w14:textId="6A847888" w:rsidR="00FB7BFE" w:rsidRDefault="00FB7BFE" w:rsidP="00FB7BFE">
            <w:pPr>
              <w:spacing w:line="36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2</w:t>
            </w:r>
            <w:r>
              <w:rPr>
                <w:rFonts w:ascii="Times New Roman" w:eastAsia="宋体" w:hAnsi="Times New Roman" w:cs="Times New Roman"/>
                <w:szCs w:val="21"/>
              </w:rPr>
              <w:t>022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szCs w:val="21"/>
              </w:rPr>
              <w:t>24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szCs w:val="21"/>
              </w:rPr>
              <w:t>25</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上午</w:t>
            </w:r>
          </w:p>
          <w:p w14:paraId="613EFBC8" w14:textId="75519775" w:rsidR="00FB7BFE" w:rsidRDefault="00FB7BFE" w:rsidP="00FB7BFE">
            <w:pPr>
              <w:spacing w:line="360" w:lineRule="auto"/>
              <w:rPr>
                <w:rFonts w:ascii="Times New Roman" w:eastAsia="宋体" w:hAnsi="Times New Roman" w:cs="Times New Roman"/>
                <w:color w:val="0000FF"/>
                <w:szCs w:val="21"/>
              </w:rPr>
            </w:pPr>
            <w:r>
              <w:rPr>
                <w:rFonts w:hint="eastAsia"/>
                <w:noProof/>
              </w:rPr>
              <w:drawing>
                <wp:anchor distT="0" distB="0" distL="114300" distR="114300" simplePos="0" relativeHeight="251662848" behindDoc="0" locked="0" layoutInCell="1" allowOverlap="1" wp14:anchorId="55F13A65" wp14:editId="4B628B88">
                  <wp:simplePos x="0" y="0"/>
                  <wp:positionH relativeFrom="column">
                    <wp:posOffset>944562</wp:posOffset>
                  </wp:positionH>
                  <wp:positionV relativeFrom="paragraph">
                    <wp:posOffset>42228</wp:posOffset>
                  </wp:positionV>
                  <wp:extent cx="723275" cy="42386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biLevel thresh="50000"/>
                            <a:grayscl/>
                            <a:extLst>
                              <a:ext uri="{28A0092B-C50C-407E-A947-70E740481C1C}">
                                <a14:useLocalDpi xmlns:a14="http://schemas.microsoft.com/office/drawing/2010/main" val="0"/>
                              </a:ext>
                            </a:extLst>
                          </a:blip>
                          <a:srcRect/>
                          <a:stretch>
                            <a:fillRect/>
                          </a:stretch>
                        </pic:blipFill>
                        <pic:spPr>
                          <a:xfrm>
                            <a:off x="0" y="0"/>
                            <a:ext cx="723275" cy="423863"/>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r>
              <w:rPr>
                <w:rFonts w:ascii="Times New Roman" w:eastAsia="宋体" w:hAnsi="Times New Roman" w:cs="Times New Roman"/>
                <w:color w:val="0000FF"/>
                <w:szCs w:val="21"/>
              </w:rPr>
              <w:t xml:space="preserve"> </w:t>
            </w:r>
            <w:r>
              <w:rPr>
                <w:rFonts w:ascii="Times New Roman" w:eastAsia="宋体" w:hAnsi="Times New Roman" w:cs="Times New Roman"/>
                <w:noProof/>
                <w:color w:val="0000FF"/>
                <w:szCs w:val="21"/>
              </w:rPr>
              <w:drawing>
                <wp:inline distT="0" distB="0" distL="0" distR="0" wp14:anchorId="207FA6C9" wp14:editId="28D1C618">
                  <wp:extent cx="645859" cy="3719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736" cy="380493"/>
                          </a:xfrm>
                          <a:prstGeom prst="rect">
                            <a:avLst/>
                          </a:prstGeom>
                          <a:noFill/>
                        </pic:spPr>
                      </pic:pic>
                    </a:graphicData>
                  </a:graphic>
                </wp:inline>
              </w:drawing>
            </w:r>
          </w:p>
          <w:p w14:paraId="484E18DF" w14:textId="77777777" w:rsidR="00FB7BFE" w:rsidRDefault="00FB7BFE" w:rsidP="00FB7BFE">
            <w:pPr>
              <w:rPr>
                <w:rFonts w:ascii="Times New Roman" w:eastAsia="宋体" w:hAnsi="Times New Roman" w:cs="Times New Roman"/>
                <w:szCs w:val="21"/>
              </w:rPr>
            </w:pPr>
          </w:p>
        </w:tc>
      </w:tr>
    </w:tbl>
    <w:p w14:paraId="30C08A7A" w14:textId="77777777" w:rsidR="008D0A78" w:rsidRDefault="00000000" w:rsidP="005C0A53"/>
    <w:p w14:paraId="658D3A6B" w14:textId="77777777" w:rsidR="008F6BDE" w:rsidRPr="0044252F" w:rsidRDefault="00000000" w:rsidP="005C0A53">
      <w:r w:rsidRPr="008D0A78">
        <w:rPr>
          <w:rFonts w:hint="eastAsia"/>
        </w:rPr>
        <w:lastRenderedPageBreak/>
        <w:t>说明：“计量特性”可以填写测量设备的最大允差、准确度等级或校准结果的测量不确定度。</w:t>
      </w:r>
    </w:p>
    <w:sectPr w:rsidR="008F6BDE" w:rsidRPr="0044252F" w:rsidSect="00AD4B1E">
      <w:headerReference w:type="default" r:id="rId9"/>
      <w:footerReference w:type="default" r:id="rId10"/>
      <w:pgSz w:w="11906" w:h="16838"/>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427C" w14:textId="77777777" w:rsidR="00A20F3E" w:rsidRDefault="00A20F3E">
      <w:r>
        <w:separator/>
      </w:r>
    </w:p>
  </w:endnote>
  <w:endnote w:type="continuationSeparator" w:id="0">
    <w:p w14:paraId="0834D516" w14:textId="77777777" w:rsidR="00A20F3E" w:rsidRDefault="00A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E81A" w14:textId="77777777" w:rsidR="008F6BDE" w:rsidRDefault="00000000" w:rsidP="005C0A53">
    <w:pPr>
      <w:pStyle w:val="a5"/>
    </w:pPr>
  </w:p>
  <w:p w14:paraId="1779F408" w14:textId="77777777" w:rsidR="008F6BDE"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F6D0" w14:textId="77777777" w:rsidR="00A20F3E" w:rsidRDefault="00A20F3E">
      <w:r>
        <w:separator/>
      </w:r>
    </w:p>
  </w:footnote>
  <w:footnote w:type="continuationSeparator" w:id="0">
    <w:p w14:paraId="6A986E30" w14:textId="77777777" w:rsidR="00A20F3E" w:rsidRDefault="00A2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F40" w14:textId="77777777" w:rsidR="008F6BDE" w:rsidRDefault="00000000" w:rsidP="005C0A53">
    <w:pPr>
      <w:pStyle w:val="a7"/>
      <w:pBdr>
        <w:bottom w:val="nil"/>
      </w:pBdr>
      <w:tabs>
        <w:tab w:val="left" w:pos="3168"/>
      </w:tabs>
      <w:spacing w:line="320" w:lineRule="exact"/>
      <w:ind w:leftChars="-41" w:left="-86" w:firstLineChars="400" w:firstLine="720"/>
      <w:jc w:val="left"/>
    </w:pPr>
    <w:r>
      <w:rPr>
        <w:noProof/>
      </w:rPr>
      <w:drawing>
        <wp:anchor distT="0" distB="0" distL="114300" distR="114300" simplePos="0" relativeHeight="251660800" behindDoc="0" locked="0" layoutInCell="1" allowOverlap="1" wp14:anchorId="3ECEE3EA" wp14:editId="220A6A77">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C3C7C4C" w14:textId="77777777" w:rsidR="008F6BDE" w:rsidRDefault="00000000" w:rsidP="007D1B15">
    <w:pPr>
      <w:pStyle w:val="a7"/>
      <w:pBdr>
        <w:bottom w:val="nil"/>
      </w:pBdr>
      <w:spacing w:line="320" w:lineRule="exact"/>
      <w:ind w:leftChars="-487" w:left="-1023" w:firstLineChars="854" w:firstLine="1793"/>
      <w:jc w:val="left"/>
      <w:rPr>
        <w:rStyle w:val="CharChar1"/>
        <w:rFonts w:ascii="Times New Roman" w:hAnsi="Times New Roman" w:cs="Times New Roman" w:hint="default"/>
        <w:szCs w:val="21"/>
      </w:rPr>
    </w:pPr>
    <w:r>
      <w:rPr>
        <w:rFonts w:ascii="Times New Roman" w:hAnsi="Times New Roman" w:cs="Times New Roman"/>
        <w:sz w:val="21"/>
        <w:szCs w:val="21"/>
      </w:rPr>
      <w:pict w14:anchorId="04A324A3">
        <v:shapetype id="_x0000_t202" coordsize="21600,21600" o:spt="202" path="m,l,21600r21600,l21600,xe">
          <v:stroke joinstyle="miter"/>
          <v:path gradientshapeok="t" o:connecttype="rect"/>
        </v:shapetype>
        <v:shape id="文本框 1" o:spid="_x0000_s3073" type="#_x0000_t202" style="position:absolute;left:0;text-align:left;margin-left:309.75pt;margin-top:6pt;width:215.85pt;height:20.6pt;z-index:251658240" stroked="f">
          <v:textbox>
            <w:txbxContent>
              <w:p w14:paraId="69F5B428" w14:textId="77777777" w:rsidR="008F6BDE" w:rsidRDefault="00000000">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w:r>
    <w:r>
      <w:rPr>
        <w:rStyle w:val="CharChar1"/>
        <w:rFonts w:ascii="Times New Roman" w:hAnsi="Times New Roman" w:cs="Times New Roman" w:hint="default"/>
        <w:szCs w:val="21"/>
      </w:rPr>
      <w:t>北京国标联合认证有限公司</w:t>
    </w:r>
  </w:p>
  <w:p w14:paraId="4779457A" w14:textId="77777777" w:rsidR="008F6BDE" w:rsidRDefault="00000000" w:rsidP="007D1B15">
    <w:pPr>
      <w:pStyle w:val="a7"/>
      <w:pBdr>
        <w:bottom w:val="nil"/>
      </w:pBdr>
      <w:spacing w:line="320" w:lineRule="exact"/>
      <w:ind w:firstLineChars="450" w:firstLine="753"/>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126B394E" w14:textId="77777777" w:rsidR="008F6BDE" w:rsidRDefault="00000000">
    <w:r>
      <w:pict w14:anchorId="01C126AF">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526.05pt;height:0;z-index:251659264" adj="-1460,-1,-14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rules v:ext="edit">
        <o:r id="V:Rule1" type="connector" idref="#直接连接符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248E"/>
    <w:rsid w:val="0025248E"/>
    <w:rsid w:val="003436AC"/>
    <w:rsid w:val="004E6A6D"/>
    <w:rsid w:val="008B2E60"/>
    <w:rsid w:val="008F5C37"/>
    <w:rsid w:val="00934930"/>
    <w:rsid w:val="00A20F3E"/>
    <w:rsid w:val="00C01236"/>
    <w:rsid w:val="00D454DC"/>
    <w:rsid w:val="00F75E7B"/>
    <w:rsid w:val="00F86209"/>
    <w:rsid w:val="00FA7280"/>
    <w:rsid w:val="00FB7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CF7D5CB"/>
  <w15:docId w15:val="{9AAC00E6-C3BE-4DE1-B126-403C7CC8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9BC"/>
    <w:rPr>
      <w:sz w:val="18"/>
      <w:szCs w:val="18"/>
    </w:rPr>
  </w:style>
  <w:style w:type="paragraph" w:styleId="a5">
    <w:name w:val="footer"/>
    <w:basedOn w:val="a"/>
    <w:link w:val="a6"/>
    <w:uiPriority w:val="99"/>
    <w:unhideWhenUsed/>
    <w:qFormat/>
    <w:rsid w:val="00A479BC"/>
    <w:pPr>
      <w:tabs>
        <w:tab w:val="center" w:pos="4153"/>
        <w:tab w:val="right" w:pos="8306"/>
      </w:tabs>
      <w:snapToGrid w:val="0"/>
      <w:jc w:val="left"/>
    </w:pPr>
    <w:rPr>
      <w:sz w:val="18"/>
      <w:szCs w:val="18"/>
    </w:rPr>
  </w:style>
  <w:style w:type="paragraph" w:styleId="a7">
    <w:name w:val="header"/>
    <w:basedOn w:val="a"/>
    <w:link w:val="a8"/>
    <w:uiPriority w:val="99"/>
    <w:unhideWhenUsed/>
    <w:rsid w:val="00A479BC"/>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sid w:val="00A4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A479BC"/>
    <w:rPr>
      <w:sz w:val="18"/>
      <w:szCs w:val="18"/>
    </w:rPr>
  </w:style>
  <w:style w:type="character" w:customStyle="1" w:styleId="a6">
    <w:name w:val="页脚 字符"/>
    <w:basedOn w:val="a0"/>
    <w:link w:val="a5"/>
    <w:uiPriority w:val="99"/>
    <w:rsid w:val="00A479BC"/>
    <w:rPr>
      <w:sz w:val="18"/>
      <w:szCs w:val="18"/>
    </w:rPr>
  </w:style>
  <w:style w:type="paragraph" w:customStyle="1" w:styleId="1">
    <w:name w:val="列出段落1"/>
    <w:basedOn w:val="a"/>
    <w:uiPriority w:val="34"/>
    <w:qFormat/>
    <w:rsid w:val="00A479BC"/>
    <w:pPr>
      <w:ind w:firstLineChars="200" w:firstLine="420"/>
    </w:pPr>
  </w:style>
  <w:style w:type="character" w:customStyle="1" w:styleId="CharChar1">
    <w:name w:val="Char Char1"/>
    <w:qFormat/>
    <w:locked/>
    <w:rsid w:val="00A479BC"/>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rsid w:val="00A479BC"/>
    <w:rPr>
      <w:kern w:val="2"/>
      <w:sz w:val="18"/>
      <w:szCs w:val="18"/>
    </w:rPr>
  </w:style>
  <w:style w:type="character" w:styleId="aa">
    <w:name w:val="Placeholder Text"/>
    <w:basedOn w:val="a0"/>
    <w:uiPriority w:val="99"/>
    <w:unhideWhenUsed/>
    <w:rsid w:val="003436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163</Words>
  <Characters>934</Characters>
  <Application>Microsoft Office Word</Application>
  <DocSecurity>0</DocSecurity>
  <Lines>7</Lines>
  <Paragraphs>2</Paragraphs>
  <ScaleCrop>false</ScaleCrop>
  <Company>Microsoft</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47</cp:revision>
  <dcterms:created xsi:type="dcterms:W3CDTF">2015-11-02T14:51:00Z</dcterms:created>
  <dcterms:modified xsi:type="dcterms:W3CDTF">2022-10-24T07:57:00Z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