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8AD7" w14:textId="77777777" w:rsidR="00073361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szCs w:val="21"/>
          <w:u w:val="single"/>
        </w:rPr>
        <w:t>1096-2022</w:t>
      </w:r>
    </w:p>
    <w:p w14:paraId="1D732363" w14:textId="77777777" w:rsidR="00073361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296"/>
        <w:gridCol w:w="1136"/>
        <w:gridCol w:w="1064"/>
        <w:gridCol w:w="1127"/>
        <w:gridCol w:w="2073"/>
        <w:gridCol w:w="1318"/>
        <w:gridCol w:w="1224"/>
        <w:gridCol w:w="901"/>
      </w:tblGrid>
      <w:tr w:rsidR="00073361" w14:paraId="39971284" w14:textId="77777777">
        <w:trPr>
          <w:trHeight w:val="719"/>
          <w:jc w:val="center"/>
        </w:trPr>
        <w:tc>
          <w:tcPr>
            <w:tcW w:w="1093" w:type="dxa"/>
            <w:vAlign w:val="center"/>
          </w:tcPr>
          <w:p w14:paraId="6521592A" w14:textId="77777777" w:rsidR="00073361" w:rsidRDefault="000000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39" w:type="dxa"/>
            <w:gridSpan w:val="8"/>
            <w:vAlign w:val="center"/>
          </w:tcPr>
          <w:p w14:paraId="4B66960B" w14:textId="77777777" w:rsidR="00073361" w:rsidRDefault="00000000">
            <w:pPr>
              <w:spacing w:line="240" w:lineRule="exact"/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江苏如通石油机械股份有限公司</w:t>
            </w:r>
            <w:bookmarkEnd w:id="0"/>
          </w:p>
        </w:tc>
      </w:tr>
      <w:tr w:rsidR="00073361" w14:paraId="301E2855" w14:textId="77777777">
        <w:trPr>
          <w:trHeight w:val="803"/>
          <w:jc w:val="center"/>
        </w:trPr>
        <w:tc>
          <w:tcPr>
            <w:tcW w:w="1093" w:type="dxa"/>
            <w:vAlign w:val="center"/>
          </w:tcPr>
          <w:p w14:paraId="73AE28B8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96" w:type="dxa"/>
            <w:vAlign w:val="center"/>
          </w:tcPr>
          <w:p w14:paraId="7B5D01B8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6" w:type="dxa"/>
            <w:vAlign w:val="center"/>
          </w:tcPr>
          <w:p w14:paraId="3B9B9ABE" w14:textId="77777777" w:rsidR="00C750BA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A17D8D2" w14:textId="64D0DC2D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64" w:type="dxa"/>
            <w:vAlign w:val="center"/>
          </w:tcPr>
          <w:p w14:paraId="3FE5B633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6A8B880F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27" w:type="dxa"/>
            <w:vAlign w:val="center"/>
          </w:tcPr>
          <w:p w14:paraId="05EF96DF" w14:textId="77777777" w:rsidR="00073361" w:rsidRDefault="0000000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37BA04F" w14:textId="77777777" w:rsidR="00073361" w:rsidRDefault="0000000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73" w:type="dxa"/>
            <w:vAlign w:val="center"/>
          </w:tcPr>
          <w:p w14:paraId="48C1D27C" w14:textId="77777777" w:rsidR="00073361" w:rsidRDefault="0000000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8" w:type="dxa"/>
            <w:vAlign w:val="center"/>
          </w:tcPr>
          <w:p w14:paraId="4EB4CC71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24" w:type="dxa"/>
            <w:vAlign w:val="center"/>
          </w:tcPr>
          <w:p w14:paraId="0913EC63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01" w:type="dxa"/>
            <w:vAlign w:val="center"/>
          </w:tcPr>
          <w:p w14:paraId="5C604391" w14:textId="77777777" w:rsidR="00073361" w:rsidRDefault="00000000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ascii="宋体" w:hAnsi="宋体" w:hint="eastAsia"/>
                <w:w w:val="80"/>
                <w:sz w:val="18"/>
                <w:szCs w:val="18"/>
              </w:rPr>
              <w:t>符</w:t>
            </w:r>
            <w:r>
              <w:rPr>
                <w:rFonts w:hint="eastAsia"/>
                <w:w w:val="80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w w:val="80"/>
                <w:sz w:val="18"/>
                <w:szCs w:val="18"/>
              </w:rPr>
              <w:t>√</w:t>
            </w:r>
          </w:p>
          <w:p w14:paraId="740CF4F4" w14:textId="77777777" w:rsidR="00073361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w w:val="80"/>
                <w:sz w:val="18"/>
                <w:szCs w:val="18"/>
              </w:rPr>
              <w:t>符</w:t>
            </w:r>
            <w:r>
              <w:rPr>
                <w:rFonts w:hint="eastAsia"/>
                <w:w w:val="80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w w:val="80"/>
                <w:sz w:val="18"/>
                <w:szCs w:val="18"/>
              </w:rPr>
              <w:t>×</w:t>
            </w:r>
          </w:p>
        </w:tc>
      </w:tr>
      <w:tr w:rsidR="00073361" w14:paraId="632A7B2F" w14:textId="77777777">
        <w:trPr>
          <w:trHeight w:val="702"/>
          <w:jc w:val="center"/>
        </w:trPr>
        <w:tc>
          <w:tcPr>
            <w:tcW w:w="1093" w:type="dxa"/>
            <w:vAlign w:val="center"/>
          </w:tcPr>
          <w:p w14:paraId="0FFE09BE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品质</w:t>
            </w:r>
          </w:p>
          <w:p w14:paraId="1FC86EB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674CB1F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精密压力表</w:t>
            </w:r>
          </w:p>
        </w:tc>
        <w:tc>
          <w:tcPr>
            <w:tcW w:w="1136" w:type="dxa"/>
            <w:vAlign w:val="center"/>
          </w:tcPr>
          <w:p w14:paraId="0453DC6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12-09-1106</w:t>
            </w:r>
          </w:p>
        </w:tc>
        <w:tc>
          <w:tcPr>
            <w:tcW w:w="1064" w:type="dxa"/>
            <w:vAlign w:val="center"/>
          </w:tcPr>
          <w:p w14:paraId="203BDB9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YB-150B</w:t>
            </w:r>
          </w:p>
        </w:tc>
        <w:tc>
          <w:tcPr>
            <w:tcW w:w="1127" w:type="dxa"/>
            <w:vAlign w:val="center"/>
          </w:tcPr>
          <w:p w14:paraId="3364578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0.25级</w:t>
            </w:r>
          </w:p>
        </w:tc>
        <w:tc>
          <w:tcPr>
            <w:tcW w:w="2073" w:type="dxa"/>
            <w:vAlign w:val="center"/>
          </w:tcPr>
          <w:p w14:paraId="2B7F5CF8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活塞式压力计</w:t>
            </w:r>
          </w:p>
          <w:p w14:paraId="501E5808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0.05级</w:t>
            </w:r>
          </w:p>
        </w:tc>
        <w:tc>
          <w:tcPr>
            <w:tcW w:w="1318" w:type="dxa"/>
            <w:vAlign w:val="center"/>
          </w:tcPr>
          <w:p w14:paraId="3723FEC0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如东县综合检验检测中心</w:t>
            </w:r>
          </w:p>
        </w:tc>
        <w:tc>
          <w:tcPr>
            <w:tcW w:w="1224" w:type="dxa"/>
            <w:vAlign w:val="center"/>
          </w:tcPr>
          <w:p w14:paraId="7AF0EF67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2022.05.09 </w:t>
            </w:r>
          </w:p>
        </w:tc>
        <w:tc>
          <w:tcPr>
            <w:tcW w:w="901" w:type="dxa"/>
            <w:vAlign w:val="center"/>
          </w:tcPr>
          <w:p w14:paraId="081D3297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0F4AB95A" w14:textId="77777777">
        <w:trPr>
          <w:trHeight w:val="636"/>
          <w:jc w:val="center"/>
        </w:trPr>
        <w:tc>
          <w:tcPr>
            <w:tcW w:w="1093" w:type="dxa"/>
            <w:vAlign w:val="center"/>
          </w:tcPr>
          <w:p w14:paraId="6FC499F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仓储</w:t>
            </w:r>
          </w:p>
          <w:p w14:paraId="64541F3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0A3DF2D3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电子台秤</w:t>
            </w:r>
          </w:p>
        </w:tc>
        <w:tc>
          <w:tcPr>
            <w:tcW w:w="1136" w:type="dxa"/>
            <w:vAlign w:val="center"/>
          </w:tcPr>
          <w:p w14:paraId="05992F78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1211000</w:t>
            </w:r>
          </w:p>
        </w:tc>
        <w:tc>
          <w:tcPr>
            <w:tcW w:w="1064" w:type="dxa"/>
            <w:vAlign w:val="center"/>
          </w:tcPr>
          <w:p w14:paraId="60BEC58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TCS-150</w:t>
            </w:r>
          </w:p>
        </w:tc>
        <w:tc>
          <w:tcPr>
            <w:tcW w:w="1127" w:type="dxa"/>
            <w:vAlign w:val="center"/>
          </w:tcPr>
          <w:p w14:paraId="11AC384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Ⅲ级</w:t>
            </w:r>
          </w:p>
        </w:tc>
        <w:tc>
          <w:tcPr>
            <w:tcW w:w="2073" w:type="dxa"/>
            <w:vAlign w:val="center"/>
          </w:tcPr>
          <w:p w14:paraId="16F73DF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砝码</w:t>
            </w:r>
          </w:p>
          <w:p w14:paraId="26117F48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M1级</w:t>
            </w:r>
          </w:p>
        </w:tc>
        <w:tc>
          <w:tcPr>
            <w:tcW w:w="1318" w:type="dxa"/>
            <w:vAlign w:val="center"/>
          </w:tcPr>
          <w:p w14:paraId="084CB05F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如东县综合检验检测中心</w:t>
            </w:r>
          </w:p>
        </w:tc>
        <w:tc>
          <w:tcPr>
            <w:tcW w:w="1224" w:type="dxa"/>
            <w:vAlign w:val="center"/>
          </w:tcPr>
          <w:p w14:paraId="0116DD5E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2022.04.14</w:t>
            </w:r>
          </w:p>
        </w:tc>
        <w:tc>
          <w:tcPr>
            <w:tcW w:w="901" w:type="dxa"/>
            <w:vAlign w:val="center"/>
          </w:tcPr>
          <w:p w14:paraId="6537231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127E899D" w14:textId="77777777">
        <w:trPr>
          <w:trHeight w:val="689"/>
          <w:jc w:val="center"/>
        </w:trPr>
        <w:tc>
          <w:tcPr>
            <w:tcW w:w="1093" w:type="dxa"/>
            <w:vAlign w:val="center"/>
          </w:tcPr>
          <w:p w14:paraId="40B557E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品质</w:t>
            </w:r>
          </w:p>
          <w:p w14:paraId="07FA518D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291741C6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标准铂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10-铂热电阻</w:t>
            </w:r>
          </w:p>
        </w:tc>
        <w:tc>
          <w:tcPr>
            <w:tcW w:w="1136" w:type="dxa"/>
            <w:vAlign w:val="center"/>
          </w:tcPr>
          <w:p w14:paraId="7C432191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S13-2-241</w:t>
            </w:r>
          </w:p>
        </w:tc>
        <w:tc>
          <w:tcPr>
            <w:tcW w:w="1064" w:type="dxa"/>
            <w:vAlign w:val="center"/>
          </w:tcPr>
          <w:p w14:paraId="366BB34F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</w:p>
        </w:tc>
        <w:tc>
          <w:tcPr>
            <w:tcW w:w="1127" w:type="dxa"/>
            <w:vAlign w:val="center"/>
          </w:tcPr>
          <w:p w14:paraId="5CCAAC73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二等</w:t>
            </w:r>
          </w:p>
        </w:tc>
        <w:tc>
          <w:tcPr>
            <w:tcW w:w="2073" w:type="dxa"/>
            <w:vAlign w:val="center"/>
          </w:tcPr>
          <w:p w14:paraId="66468DF1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标准铂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10-铂热电阻/一等</w:t>
            </w:r>
          </w:p>
        </w:tc>
        <w:tc>
          <w:tcPr>
            <w:tcW w:w="1318" w:type="dxa"/>
            <w:vAlign w:val="center"/>
          </w:tcPr>
          <w:p w14:paraId="3BC05268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24" w:type="dxa"/>
            <w:vAlign w:val="center"/>
          </w:tcPr>
          <w:p w14:paraId="5C26434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2022.05.31</w:t>
            </w:r>
          </w:p>
        </w:tc>
        <w:tc>
          <w:tcPr>
            <w:tcW w:w="901" w:type="dxa"/>
            <w:vAlign w:val="center"/>
          </w:tcPr>
          <w:p w14:paraId="42F029C0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69F2CC80" w14:textId="77777777">
        <w:trPr>
          <w:trHeight w:val="821"/>
          <w:jc w:val="center"/>
        </w:trPr>
        <w:tc>
          <w:tcPr>
            <w:tcW w:w="1093" w:type="dxa"/>
            <w:vAlign w:val="center"/>
          </w:tcPr>
          <w:p w14:paraId="1B71FDDD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品质</w:t>
            </w:r>
          </w:p>
          <w:p w14:paraId="7F24D91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43A9C823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压力试验机</w:t>
            </w:r>
          </w:p>
        </w:tc>
        <w:tc>
          <w:tcPr>
            <w:tcW w:w="1136" w:type="dxa"/>
            <w:vAlign w:val="center"/>
          </w:tcPr>
          <w:p w14:paraId="636FACC5" w14:textId="77777777" w:rsidR="00073361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0301</w:t>
            </w:r>
          </w:p>
        </w:tc>
        <w:tc>
          <w:tcPr>
            <w:tcW w:w="1064" w:type="dxa"/>
            <w:vAlign w:val="center"/>
          </w:tcPr>
          <w:p w14:paraId="4E43FB66" w14:textId="77777777" w:rsidR="00073361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YEW</w:t>
            </w:r>
          </w:p>
          <w:p w14:paraId="21105F3C" w14:textId="77777777" w:rsidR="00073361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-10000F</w:t>
            </w:r>
          </w:p>
        </w:tc>
        <w:tc>
          <w:tcPr>
            <w:tcW w:w="1127" w:type="dxa"/>
            <w:vAlign w:val="center"/>
          </w:tcPr>
          <w:p w14:paraId="0C2238D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1级</w:t>
            </w:r>
          </w:p>
        </w:tc>
        <w:tc>
          <w:tcPr>
            <w:tcW w:w="2073" w:type="dxa"/>
            <w:vAlign w:val="center"/>
          </w:tcPr>
          <w:p w14:paraId="17EB8B37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标准测力仪</w:t>
            </w:r>
          </w:p>
          <w:p w14:paraId="4248812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0.3级</w:t>
            </w:r>
          </w:p>
        </w:tc>
        <w:tc>
          <w:tcPr>
            <w:tcW w:w="1318" w:type="dxa"/>
            <w:vAlign w:val="center"/>
          </w:tcPr>
          <w:p w14:paraId="72900D55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24" w:type="dxa"/>
            <w:vAlign w:val="center"/>
          </w:tcPr>
          <w:p w14:paraId="1B5C775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2022.06.02</w:t>
            </w:r>
          </w:p>
        </w:tc>
        <w:tc>
          <w:tcPr>
            <w:tcW w:w="901" w:type="dxa"/>
            <w:vAlign w:val="center"/>
          </w:tcPr>
          <w:p w14:paraId="455BB31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289D3347" w14:textId="77777777">
        <w:trPr>
          <w:trHeight w:val="787"/>
          <w:jc w:val="center"/>
        </w:trPr>
        <w:tc>
          <w:tcPr>
            <w:tcW w:w="1093" w:type="dxa"/>
            <w:vAlign w:val="center"/>
          </w:tcPr>
          <w:p w14:paraId="229C4576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品质</w:t>
            </w:r>
          </w:p>
          <w:p w14:paraId="6021761D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7EBD23D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数字式超声波探伤仪</w:t>
            </w:r>
          </w:p>
        </w:tc>
        <w:tc>
          <w:tcPr>
            <w:tcW w:w="1136" w:type="dxa"/>
            <w:vAlign w:val="center"/>
          </w:tcPr>
          <w:p w14:paraId="391562E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5437</w:t>
            </w:r>
          </w:p>
        </w:tc>
        <w:tc>
          <w:tcPr>
            <w:tcW w:w="1064" w:type="dxa"/>
            <w:vAlign w:val="center"/>
          </w:tcPr>
          <w:p w14:paraId="0480D3FA" w14:textId="77777777" w:rsidR="00073361" w:rsidRDefault="00000000">
            <w:pPr>
              <w:widowControl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CUD2080</w:t>
            </w:r>
          </w:p>
        </w:tc>
        <w:tc>
          <w:tcPr>
            <w:tcW w:w="1127" w:type="dxa"/>
            <w:vAlign w:val="center"/>
          </w:tcPr>
          <w:p w14:paraId="5D50C1EF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垂直线性≤5%</w:t>
            </w:r>
          </w:p>
          <w:p w14:paraId="7E2CDCC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水平线性≤1%</w:t>
            </w:r>
          </w:p>
        </w:tc>
        <w:tc>
          <w:tcPr>
            <w:tcW w:w="2073" w:type="dxa"/>
            <w:vAlign w:val="center"/>
          </w:tcPr>
          <w:p w14:paraId="1A1F31F6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超声探伤仪检定装置</w:t>
            </w:r>
          </w:p>
          <w:p w14:paraId="39CC7885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频率：</w:t>
            </w:r>
            <w:r>
              <w:rPr>
                <w:rFonts w:ascii="宋体" w:eastAsia="宋体" w:hAnsi="宋体" w:cs="宋体"/>
                <w:sz w:val="18"/>
                <w:szCs w:val="18"/>
              </w:rPr>
              <w:t>5×10</w:t>
            </w:r>
            <w:r>
              <w:rPr>
                <w:rFonts w:ascii="宋体" w:eastAsia="宋体" w:hAnsi="宋体" w:cs="宋体"/>
                <w:sz w:val="18"/>
                <w:szCs w:val="18"/>
                <w:vertAlign w:val="superscript"/>
              </w:rPr>
              <w:t>-4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 衰减：（</w:t>
            </w:r>
            <w:r>
              <w:rPr>
                <w:rFonts w:ascii="宋体" w:eastAsia="宋体" w:hAnsi="宋体" w:cs="宋体"/>
                <w:sz w:val="18"/>
                <w:szCs w:val="18"/>
              </w:rPr>
              <w:t>0.5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％</w:t>
            </w:r>
            <w:r>
              <w:rPr>
                <w:rFonts w:ascii="宋体" w:eastAsia="宋体" w:hAnsi="宋体" w:cs="宋体"/>
                <w:sz w:val="18"/>
                <w:szCs w:val="18"/>
              </w:rPr>
              <w:t>A±0.02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/>
                <w:sz w:val="18"/>
                <w:szCs w:val="18"/>
              </w:rPr>
              <w:t>dB</w:t>
            </w:r>
          </w:p>
        </w:tc>
        <w:tc>
          <w:tcPr>
            <w:tcW w:w="1318" w:type="dxa"/>
            <w:vAlign w:val="center"/>
          </w:tcPr>
          <w:p w14:paraId="74384B1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24" w:type="dxa"/>
            <w:vAlign w:val="center"/>
          </w:tcPr>
          <w:p w14:paraId="2EA5F48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2022.04.15</w:t>
            </w:r>
          </w:p>
        </w:tc>
        <w:tc>
          <w:tcPr>
            <w:tcW w:w="901" w:type="dxa"/>
            <w:vAlign w:val="center"/>
          </w:tcPr>
          <w:p w14:paraId="2FA3591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22CE4174" w14:textId="77777777">
        <w:trPr>
          <w:trHeight w:val="884"/>
          <w:jc w:val="center"/>
        </w:trPr>
        <w:tc>
          <w:tcPr>
            <w:tcW w:w="1093" w:type="dxa"/>
            <w:vAlign w:val="center"/>
          </w:tcPr>
          <w:p w14:paraId="31C4EA8F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热处理</w:t>
            </w:r>
          </w:p>
          <w:p w14:paraId="6A673987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车间</w:t>
            </w:r>
          </w:p>
        </w:tc>
        <w:tc>
          <w:tcPr>
            <w:tcW w:w="1296" w:type="dxa"/>
            <w:vAlign w:val="center"/>
          </w:tcPr>
          <w:p w14:paraId="1516D81F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洛氏硬度计</w:t>
            </w:r>
          </w:p>
        </w:tc>
        <w:tc>
          <w:tcPr>
            <w:tcW w:w="1136" w:type="dxa"/>
            <w:vAlign w:val="center"/>
          </w:tcPr>
          <w:p w14:paraId="286DDC3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0858</w:t>
            </w:r>
          </w:p>
        </w:tc>
        <w:tc>
          <w:tcPr>
            <w:tcW w:w="1064" w:type="dxa"/>
            <w:vAlign w:val="center"/>
          </w:tcPr>
          <w:p w14:paraId="19A5808C" w14:textId="77777777" w:rsidR="00073361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HR-150A</w:t>
            </w:r>
          </w:p>
        </w:tc>
        <w:tc>
          <w:tcPr>
            <w:tcW w:w="1127" w:type="dxa"/>
            <w:vAlign w:val="center"/>
          </w:tcPr>
          <w:p w14:paraId="7D41438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低±1.5HRC</w:t>
            </w:r>
          </w:p>
          <w:p w14:paraId="4BC8E650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中±1.2HRC</w:t>
            </w:r>
          </w:p>
          <w:p w14:paraId="75387B87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高±1HRC</w:t>
            </w:r>
          </w:p>
        </w:tc>
        <w:tc>
          <w:tcPr>
            <w:tcW w:w="2073" w:type="dxa"/>
            <w:vAlign w:val="center"/>
          </w:tcPr>
          <w:p w14:paraId="12E7DC8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洛氏硬度计检定装置</w:t>
            </w:r>
          </w:p>
          <w:p w14:paraId="64043C39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均匀度：(0.4～1.2) HRC</w:t>
            </w:r>
          </w:p>
        </w:tc>
        <w:tc>
          <w:tcPr>
            <w:tcW w:w="1318" w:type="dxa"/>
            <w:vAlign w:val="center"/>
          </w:tcPr>
          <w:p w14:paraId="1187495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24" w:type="dxa"/>
            <w:vAlign w:val="center"/>
          </w:tcPr>
          <w:p w14:paraId="0E15B1B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2022.03.24</w:t>
            </w:r>
          </w:p>
        </w:tc>
        <w:tc>
          <w:tcPr>
            <w:tcW w:w="901" w:type="dxa"/>
            <w:vAlign w:val="center"/>
          </w:tcPr>
          <w:p w14:paraId="714FF09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1F6B3ADA" w14:textId="77777777">
        <w:trPr>
          <w:trHeight w:val="860"/>
          <w:jc w:val="center"/>
        </w:trPr>
        <w:tc>
          <w:tcPr>
            <w:tcW w:w="1093" w:type="dxa"/>
            <w:vAlign w:val="center"/>
          </w:tcPr>
          <w:p w14:paraId="5DB1BC35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品质</w:t>
            </w:r>
          </w:p>
          <w:p w14:paraId="068E1885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144F62F0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电子引伸计</w:t>
            </w:r>
          </w:p>
        </w:tc>
        <w:tc>
          <w:tcPr>
            <w:tcW w:w="1136" w:type="dxa"/>
            <w:vAlign w:val="center"/>
          </w:tcPr>
          <w:p w14:paraId="449342A4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2103243 </w:t>
            </w:r>
          </w:p>
        </w:tc>
        <w:tc>
          <w:tcPr>
            <w:tcW w:w="1064" w:type="dxa"/>
            <w:vAlign w:val="center"/>
          </w:tcPr>
          <w:p w14:paraId="607062E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Y50/10-SD</w:t>
            </w:r>
          </w:p>
        </w:tc>
        <w:tc>
          <w:tcPr>
            <w:tcW w:w="1127" w:type="dxa"/>
            <w:vAlign w:val="center"/>
          </w:tcPr>
          <w:p w14:paraId="528FCD4D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1.0级</w:t>
            </w:r>
          </w:p>
        </w:tc>
        <w:tc>
          <w:tcPr>
            <w:tcW w:w="2073" w:type="dxa"/>
            <w:vAlign w:val="center"/>
          </w:tcPr>
          <w:p w14:paraId="71C3ED71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引伸计检定装置</w:t>
            </w:r>
          </w:p>
          <w:p w14:paraId="04790C87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0.3mm以下:±0.5μm</w:t>
            </w:r>
          </w:p>
          <w:p w14:paraId="32E24FEA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0.3mm以上:±0.15%</w:t>
            </w:r>
          </w:p>
        </w:tc>
        <w:tc>
          <w:tcPr>
            <w:tcW w:w="1318" w:type="dxa"/>
            <w:vAlign w:val="center"/>
          </w:tcPr>
          <w:p w14:paraId="2F2098AE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24" w:type="dxa"/>
            <w:vAlign w:val="center"/>
          </w:tcPr>
          <w:p w14:paraId="108E086E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2022.04.20</w:t>
            </w:r>
          </w:p>
        </w:tc>
        <w:tc>
          <w:tcPr>
            <w:tcW w:w="901" w:type="dxa"/>
            <w:vAlign w:val="center"/>
          </w:tcPr>
          <w:p w14:paraId="33E626C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5B5DC213" w14:textId="77777777">
        <w:trPr>
          <w:trHeight w:val="727"/>
          <w:jc w:val="center"/>
        </w:trPr>
        <w:tc>
          <w:tcPr>
            <w:tcW w:w="1093" w:type="dxa"/>
            <w:vAlign w:val="center"/>
          </w:tcPr>
          <w:p w14:paraId="6FBD6F65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品质</w:t>
            </w:r>
          </w:p>
          <w:p w14:paraId="51676A5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296" w:type="dxa"/>
            <w:vAlign w:val="center"/>
          </w:tcPr>
          <w:p w14:paraId="0767F7DC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内径百分表</w:t>
            </w:r>
          </w:p>
        </w:tc>
        <w:tc>
          <w:tcPr>
            <w:tcW w:w="1136" w:type="dxa"/>
            <w:vAlign w:val="center"/>
          </w:tcPr>
          <w:p w14:paraId="3A9C5B62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LS05-4-03</w:t>
            </w:r>
          </w:p>
        </w:tc>
        <w:tc>
          <w:tcPr>
            <w:tcW w:w="1064" w:type="dxa"/>
            <w:vAlign w:val="center"/>
          </w:tcPr>
          <w:p w14:paraId="1B6A9BBD" w14:textId="0F5C590C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(160-250)</w:t>
            </w:r>
            <w:r w:rsidR="00C750B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127" w:type="dxa"/>
            <w:vAlign w:val="center"/>
          </w:tcPr>
          <w:p w14:paraId="63E57308" w14:textId="73C113F1" w:rsidR="00073361" w:rsidRDefault="003A0442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0.025mm</w:t>
            </w:r>
          </w:p>
        </w:tc>
        <w:tc>
          <w:tcPr>
            <w:tcW w:w="2073" w:type="dxa"/>
            <w:vAlign w:val="center"/>
          </w:tcPr>
          <w:p w14:paraId="747ADDC8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便携式指示表全自动检定仪/</w:t>
            </w:r>
            <w:r>
              <w:rPr>
                <w:rFonts w:ascii="宋体" w:eastAsia="宋体" w:hAnsi="宋体" w:cs="宋体"/>
                <w:sz w:val="18"/>
                <w:szCs w:val="18"/>
              </w:rPr>
              <w:t>0.1</w:t>
            </w:r>
            <w:r w:rsidRPr="003A0442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318" w:type="dxa"/>
            <w:vAlign w:val="center"/>
          </w:tcPr>
          <w:p w14:paraId="289B46BB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24" w:type="dxa"/>
            <w:vAlign w:val="center"/>
          </w:tcPr>
          <w:p w14:paraId="67F53E2F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2022.09.16</w:t>
            </w:r>
          </w:p>
        </w:tc>
        <w:tc>
          <w:tcPr>
            <w:tcW w:w="901" w:type="dxa"/>
            <w:vAlign w:val="center"/>
          </w:tcPr>
          <w:p w14:paraId="465F9180" w14:textId="77777777" w:rsidR="00073361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073361" w14:paraId="3058E863" w14:textId="77777777">
        <w:trPr>
          <w:trHeight w:val="2405"/>
          <w:jc w:val="center"/>
        </w:trPr>
        <w:tc>
          <w:tcPr>
            <w:tcW w:w="11232" w:type="dxa"/>
            <w:gridSpan w:val="9"/>
          </w:tcPr>
          <w:p w14:paraId="36EB464B" w14:textId="77777777" w:rsidR="00073361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AF47A98" w14:textId="77777777" w:rsidR="00073361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01000C6" w14:textId="77777777" w:rsidR="00073361" w:rsidRDefault="0007336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0FA609B" w14:textId="76F1101C" w:rsidR="00073361" w:rsidRDefault="00000000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公司已制定《测量设备计量确认管理程序》、《外部供方管理程序》，《测量设备管理程序》，已建最高计量标准六项（卡尺量具检定装置、指示表检定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仪标准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装置、测微量具检定装置、精密压力表标准装置、配热电偶用温度仪表检定装置、工作用廉金属热电偶检定装置）</w:t>
            </w:r>
            <w:r w:rsidR="003A0442">
              <w:rPr>
                <w:rFonts w:ascii="宋体" w:eastAsia="宋体" w:hAnsi="宋体" w:cs="宋体" w:hint="eastAsia"/>
                <w:kern w:val="0"/>
                <w:szCs w:val="21"/>
              </w:rPr>
              <w:t>及七项校准规范，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除了内部</w:t>
            </w:r>
            <w:r w:rsidR="003A0442">
              <w:rPr>
                <w:rFonts w:ascii="宋体" w:eastAsia="宋体" w:hAnsi="宋体" w:cs="宋体" w:hint="eastAsia"/>
                <w:kern w:val="0"/>
                <w:szCs w:val="21"/>
              </w:rPr>
              <w:t>检定、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外，其他测量设备委托如东县综合检验检测中心、江苏省计量科学研究院、南通市计量检定测试所等机构进行检定/校准，检定/校准证书由品质管理部保存。根据抽查情况，该公司的量值溯源情况符合溯源性要求。</w:t>
            </w:r>
          </w:p>
        </w:tc>
      </w:tr>
      <w:tr w:rsidR="00073361" w14:paraId="442C8082" w14:textId="77777777">
        <w:trPr>
          <w:trHeight w:val="974"/>
          <w:jc w:val="center"/>
        </w:trPr>
        <w:tc>
          <w:tcPr>
            <w:tcW w:w="11232" w:type="dxa"/>
            <w:gridSpan w:val="9"/>
            <w:vAlign w:val="center"/>
          </w:tcPr>
          <w:p w14:paraId="5DD7DBC7" w14:textId="61E3B877" w:rsidR="00073361" w:rsidRDefault="003A044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77B1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630B26" wp14:editId="21244EE7">
                  <wp:simplePos x="0" y="0"/>
                  <wp:positionH relativeFrom="column">
                    <wp:posOffset>4486910</wp:posOffset>
                  </wp:positionH>
                  <wp:positionV relativeFrom="paragraph">
                    <wp:posOffset>40005</wp:posOffset>
                  </wp:positionV>
                  <wp:extent cx="609600" cy="417830"/>
                  <wp:effectExtent l="0" t="0" r="0" b="127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D175BE0" w14:textId="1E91FEAB" w:rsidR="00073361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5168" behindDoc="1" locked="0" layoutInCell="1" allowOverlap="1" wp14:anchorId="4EE5E7C8" wp14:editId="64F9C177">
                  <wp:simplePos x="0" y="0"/>
                  <wp:positionH relativeFrom="column">
                    <wp:posOffset>892175</wp:posOffset>
                  </wp:positionH>
                  <wp:positionV relativeFrom="paragraph">
                    <wp:posOffset>5715</wp:posOffset>
                  </wp:positionV>
                  <wp:extent cx="591185" cy="314325"/>
                  <wp:effectExtent l="0" t="0" r="5715" b="3175"/>
                  <wp:wrapNone/>
                  <wp:docPr id="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7A4AD6C9" w14:textId="77777777" w:rsidR="00073361" w:rsidRDefault="00073361"/>
    <w:p w14:paraId="241EDBE0" w14:textId="77777777" w:rsidR="00073361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073361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AAFE" w14:textId="77777777" w:rsidR="00447DBE" w:rsidRDefault="00447DBE">
      <w:r>
        <w:separator/>
      </w:r>
    </w:p>
  </w:endnote>
  <w:endnote w:type="continuationSeparator" w:id="0">
    <w:p w14:paraId="1E33A0EC" w14:textId="77777777" w:rsidR="00447DBE" w:rsidRDefault="0044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B04C" w14:textId="77777777" w:rsidR="00073361" w:rsidRDefault="00073361">
    <w:pPr>
      <w:pStyle w:val="a5"/>
    </w:pPr>
  </w:p>
  <w:p w14:paraId="74614127" w14:textId="77777777" w:rsidR="00073361" w:rsidRDefault="000733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2733" w14:textId="77777777" w:rsidR="00447DBE" w:rsidRDefault="00447DBE">
      <w:r>
        <w:separator/>
      </w:r>
    </w:p>
  </w:footnote>
  <w:footnote w:type="continuationSeparator" w:id="0">
    <w:p w14:paraId="4B0CAB15" w14:textId="77777777" w:rsidR="00447DBE" w:rsidRDefault="0044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8E3" w14:textId="77777777" w:rsidR="00073361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44C73C0B" wp14:editId="2A575A86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88910" wp14:editId="37EF2878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E3F5AC" w14:textId="77777777" w:rsidR="00073361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43889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69E3F5AC" w14:textId="77777777" w:rsidR="00073361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3FFAFE54" w14:textId="77777777" w:rsidR="00073361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FBA965" w14:textId="77777777" w:rsidR="00073361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39E491B" w14:textId="77777777" w:rsidR="00073361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04E98" wp14:editId="5A04169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5D6D9C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073361"/>
    <w:rsid w:val="00073361"/>
    <w:rsid w:val="003A0442"/>
    <w:rsid w:val="00447DBE"/>
    <w:rsid w:val="006E4892"/>
    <w:rsid w:val="00C750BA"/>
    <w:rsid w:val="034B31BC"/>
    <w:rsid w:val="09E843E5"/>
    <w:rsid w:val="0B093D05"/>
    <w:rsid w:val="0CDB7BB9"/>
    <w:rsid w:val="10D369A3"/>
    <w:rsid w:val="127B4651"/>
    <w:rsid w:val="1A416FBC"/>
    <w:rsid w:val="23AF5F50"/>
    <w:rsid w:val="25B97C2B"/>
    <w:rsid w:val="2FA81EB2"/>
    <w:rsid w:val="337F51B7"/>
    <w:rsid w:val="345A53DB"/>
    <w:rsid w:val="35645510"/>
    <w:rsid w:val="36832CE1"/>
    <w:rsid w:val="381B2A69"/>
    <w:rsid w:val="3A604C4B"/>
    <w:rsid w:val="3CE04016"/>
    <w:rsid w:val="414D083E"/>
    <w:rsid w:val="419018A5"/>
    <w:rsid w:val="437701E0"/>
    <w:rsid w:val="486916B4"/>
    <w:rsid w:val="49F67370"/>
    <w:rsid w:val="4E266FA9"/>
    <w:rsid w:val="4FF847CB"/>
    <w:rsid w:val="51B150EE"/>
    <w:rsid w:val="538B20DA"/>
    <w:rsid w:val="54832FDF"/>
    <w:rsid w:val="5B120A74"/>
    <w:rsid w:val="62AC456C"/>
    <w:rsid w:val="67582877"/>
    <w:rsid w:val="6E3112E7"/>
    <w:rsid w:val="6F5E224D"/>
    <w:rsid w:val="74D60E04"/>
    <w:rsid w:val="77AC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D4B980"/>
  <w15:docId w15:val="{58D4DA0C-2131-4E81-8BC8-92CC905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dcterms:created xsi:type="dcterms:W3CDTF">2015-11-02T14:51:00Z</dcterms:created>
  <dcterms:modified xsi:type="dcterms:W3CDTF">2022-10-22T05:47:00Z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871D4655A51D42439CE8FA992F56BB21</vt:lpwstr>
  </property>
</Properties>
</file>