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59" w:rsidRDefault="00054B0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C3E89">
        <w:trPr>
          <w:trHeight w:val="515"/>
        </w:trPr>
        <w:tc>
          <w:tcPr>
            <w:tcW w:w="2160" w:type="dxa"/>
            <w:vMerge w:val="restart"/>
            <w:vAlign w:val="center"/>
          </w:tcPr>
          <w:p w:rsidR="00203859" w:rsidRDefault="00054B08">
            <w:pPr>
              <w:spacing w:before="120"/>
              <w:jc w:val="center"/>
              <w:rPr>
                <w:sz w:val="24"/>
                <w:szCs w:val="24"/>
              </w:rPr>
            </w:pPr>
            <w:r>
              <w:rPr>
                <w:rFonts w:hint="eastAsia"/>
                <w:sz w:val="24"/>
                <w:szCs w:val="24"/>
              </w:rPr>
              <w:t>过程与活动、</w:t>
            </w:r>
          </w:p>
          <w:p w:rsidR="00203859" w:rsidRDefault="00054B08">
            <w:pPr>
              <w:jc w:val="center"/>
            </w:pPr>
            <w:r>
              <w:rPr>
                <w:rFonts w:hint="eastAsia"/>
                <w:sz w:val="24"/>
                <w:szCs w:val="24"/>
              </w:rPr>
              <w:t>抽样计划</w:t>
            </w:r>
          </w:p>
        </w:tc>
        <w:tc>
          <w:tcPr>
            <w:tcW w:w="960" w:type="dxa"/>
            <w:vMerge w:val="restart"/>
            <w:vAlign w:val="center"/>
          </w:tcPr>
          <w:p w:rsidR="00203859" w:rsidRDefault="00054B08">
            <w:pPr>
              <w:rPr>
                <w:sz w:val="24"/>
                <w:szCs w:val="24"/>
              </w:rPr>
            </w:pPr>
            <w:r>
              <w:rPr>
                <w:rFonts w:hint="eastAsia"/>
                <w:sz w:val="24"/>
                <w:szCs w:val="24"/>
              </w:rPr>
              <w:t>涉及</w:t>
            </w:r>
          </w:p>
          <w:p w:rsidR="00203859" w:rsidRDefault="00054B08">
            <w:r>
              <w:rPr>
                <w:rFonts w:hint="eastAsia"/>
                <w:sz w:val="24"/>
                <w:szCs w:val="24"/>
              </w:rPr>
              <w:t>条款</w:t>
            </w:r>
          </w:p>
        </w:tc>
        <w:tc>
          <w:tcPr>
            <w:tcW w:w="10004" w:type="dxa"/>
            <w:vAlign w:val="center"/>
          </w:tcPr>
          <w:p w:rsidR="00203859" w:rsidRDefault="00054B08" w:rsidP="00203859">
            <w:pPr>
              <w:rPr>
                <w:sz w:val="24"/>
                <w:szCs w:val="24"/>
              </w:rPr>
            </w:pPr>
            <w:r>
              <w:rPr>
                <w:rFonts w:hint="eastAsia"/>
                <w:sz w:val="24"/>
                <w:szCs w:val="24"/>
              </w:rPr>
              <w:t>受审核部门：</w:t>
            </w:r>
            <w:r w:rsidR="00A14D96">
              <w:rPr>
                <w:rFonts w:hint="eastAsia"/>
                <w:sz w:val="24"/>
                <w:szCs w:val="24"/>
              </w:rPr>
              <w:t>管理部</w:t>
            </w:r>
            <w:r w:rsidR="00A14D96">
              <w:rPr>
                <w:rFonts w:hint="eastAsia"/>
                <w:sz w:val="24"/>
                <w:szCs w:val="24"/>
              </w:rPr>
              <w:t xml:space="preserve">     </w:t>
            </w:r>
            <w:r w:rsidR="00203859">
              <w:rPr>
                <w:rFonts w:hint="eastAsia"/>
                <w:sz w:val="24"/>
                <w:szCs w:val="24"/>
              </w:rPr>
              <w:t xml:space="preserve">    </w:t>
            </w:r>
            <w:r>
              <w:rPr>
                <w:rFonts w:hint="eastAsia"/>
                <w:sz w:val="24"/>
                <w:szCs w:val="24"/>
              </w:rPr>
              <w:t>主管领导</w:t>
            </w:r>
            <w:r w:rsidR="00A14D96">
              <w:rPr>
                <w:rFonts w:hint="eastAsia"/>
                <w:sz w:val="24"/>
                <w:szCs w:val="24"/>
              </w:rPr>
              <w:t>/</w:t>
            </w:r>
            <w:r w:rsidR="00A14D96">
              <w:rPr>
                <w:rFonts w:hint="eastAsia"/>
                <w:sz w:val="24"/>
                <w:szCs w:val="24"/>
              </w:rPr>
              <w:t>陪同</w:t>
            </w:r>
            <w:bookmarkStart w:id="0" w:name="_GoBack"/>
            <w:bookmarkEnd w:id="0"/>
            <w:r w:rsidR="0077302F">
              <w:rPr>
                <w:rFonts w:hint="eastAsia"/>
                <w:sz w:val="24"/>
                <w:szCs w:val="24"/>
              </w:rPr>
              <w:t xml:space="preserve">  </w:t>
            </w:r>
            <w:r w:rsidR="0077302F">
              <w:rPr>
                <w:rFonts w:hint="eastAsia"/>
                <w:sz w:val="24"/>
                <w:szCs w:val="24"/>
              </w:rPr>
              <w:t>张靖</w:t>
            </w:r>
          </w:p>
        </w:tc>
        <w:tc>
          <w:tcPr>
            <w:tcW w:w="1585" w:type="dxa"/>
            <w:vMerge w:val="restart"/>
            <w:vAlign w:val="center"/>
          </w:tcPr>
          <w:p w:rsidR="00203859" w:rsidRDefault="00054B08">
            <w:pPr>
              <w:rPr>
                <w:sz w:val="24"/>
                <w:szCs w:val="24"/>
              </w:rPr>
            </w:pPr>
            <w:r>
              <w:rPr>
                <w:rFonts w:hint="eastAsia"/>
                <w:sz w:val="24"/>
                <w:szCs w:val="24"/>
              </w:rPr>
              <w:t>判定</w:t>
            </w:r>
          </w:p>
        </w:tc>
      </w:tr>
      <w:tr w:rsidR="009C3E89">
        <w:trPr>
          <w:trHeight w:val="403"/>
        </w:trPr>
        <w:tc>
          <w:tcPr>
            <w:tcW w:w="2160" w:type="dxa"/>
            <w:vMerge/>
            <w:vAlign w:val="center"/>
          </w:tcPr>
          <w:p w:rsidR="00203859" w:rsidRDefault="00203859"/>
        </w:tc>
        <w:tc>
          <w:tcPr>
            <w:tcW w:w="960" w:type="dxa"/>
            <w:vMerge/>
            <w:vAlign w:val="center"/>
          </w:tcPr>
          <w:p w:rsidR="00203859" w:rsidRDefault="00203859"/>
        </w:tc>
        <w:tc>
          <w:tcPr>
            <w:tcW w:w="10004" w:type="dxa"/>
            <w:vAlign w:val="center"/>
          </w:tcPr>
          <w:p w:rsidR="00203859" w:rsidRDefault="00054B08" w:rsidP="00A14D96">
            <w:pPr>
              <w:spacing w:before="120"/>
            </w:pPr>
            <w:r>
              <w:rPr>
                <w:rFonts w:hint="eastAsia"/>
                <w:sz w:val="24"/>
                <w:szCs w:val="24"/>
              </w:rPr>
              <w:t>审核员：</w:t>
            </w:r>
            <w:r w:rsidR="00A14D96">
              <w:rPr>
                <w:rFonts w:hint="eastAsia"/>
                <w:sz w:val="24"/>
                <w:szCs w:val="24"/>
              </w:rPr>
              <w:t>陈芳</w:t>
            </w:r>
            <w:r w:rsidR="00A14D96">
              <w:rPr>
                <w:rFonts w:hint="eastAsia"/>
                <w:sz w:val="24"/>
                <w:szCs w:val="24"/>
              </w:rPr>
              <w:t xml:space="preserve">    </w:t>
            </w:r>
            <w:r>
              <w:rPr>
                <w:rFonts w:hint="eastAsia"/>
                <w:sz w:val="24"/>
                <w:szCs w:val="24"/>
              </w:rPr>
              <w:t>审核时间：</w:t>
            </w:r>
            <w:bookmarkStart w:id="1" w:name="审核日期"/>
            <w:r>
              <w:t>2022</w:t>
            </w:r>
            <w:r>
              <w:t>年</w:t>
            </w:r>
            <w:r>
              <w:t>10</w:t>
            </w:r>
            <w:r>
              <w:t>月</w:t>
            </w:r>
            <w:r>
              <w:t>11</w:t>
            </w:r>
            <w:r>
              <w:t>日</w:t>
            </w:r>
            <w:r>
              <w:t xml:space="preserve"> </w:t>
            </w:r>
            <w:bookmarkEnd w:id="1"/>
          </w:p>
        </w:tc>
        <w:tc>
          <w:tcPr>
            <w:tcW w:w="1585" w:type="dxa"/>
            <w:vMerge/>
          </w:tcPr>
          <w:p w:rsidR="00203859" w:rsidRDefault="00203859"/>
        </w:tc>
      </w:tr>
      <w:tr w:rsidR="009C3E89">
        <w:trPr>
          <w:trHeight w:val="516"/>
        </w:trPr>
        <w:tc>
          <w:tcPr>
            <w:tcW w:w="2160" w:type="dxa"/>
            <w:vMerge/>
            <w:vAlign w:val="center"/>
          </w:tcPr>
          <w:p w:rsidR="00203859" w:rsidRDefault="00203859"/>
        </w:tc>
        <w:tc>
          <w:tcPr>
            <w:tcW w:w="960" w:type="dxa"/>
            <w:vMerge/>
            <w:vAlign w:val="center"/>
          </w:tcPr>
          <w:p w:rsidR="00203859" w:rsidRDefault="00203859"/>
        </w:tc>
        <w:tc>
          <w:tcPr>
            <w:tcW w:w="10004" w:type="dxa"/>
            <w:vAlign w:val="center"/>
          </w:tcPr>
          <w:p w:rsidR="00A14D96" w:rsidRDefault="00054B08" w:rsidP="00A14D96">
            <w:pPr>
              <w:tabs>
                <w:tab w:val="left" w:pos="10620"/>
              </w:tabs>
              <w:ind w:firstLineChars="50" w:firstLine="120"/>
              <w:rPr>
                <w:sz w:val="24"/>
                <w:szCs w:val="24"/>
              </w:rPr>
            </w:pPr>
            <w:r>
              <w:rPr>
                <w:rFonts w:hint="eastAsia"/>
                <w:sz w:val="24"/>
                <w:szCs w:val="24"/>
              </w:rPr>
              <w:t>审核条款：</w:t>
            </w:r>
          </w:p>
          <w:p w:rsidR="00A14D96" w:rsidRPr="003319F4" w:rsidRDefault="00A14D96" w:rsidP="00A14D96">
            <w:pPr>
              <w:tabs>
                <w:tab w:val="left" w:pos="10620"/>
              </w:tabs>
              <w:ind w:firstLineChars="50" w:firstLine="105"/>
              <w:rPr>
                <w:rFonts w:ascii="宋体" w:hAnsi="宋体"/>
                <w:bCs/>
                <w:szCs w:val="21"/>
              </w:rPr>
            </w:pPr>
            <w:r w:rsidRPr="003319F4">
              <w:rPr>
                <w:rFonts w:ascii="宋体" w:hAnsi="宋体"/>
                <w:bCs/>
                <w:szCs w:val="21"/>
              </w:rPr>
              <w:t>Q:5.3/6.1/6.2/7.1</w:t>
            </w:r>
            <w:r>
              <w:rPr>
                <w:rFonts w:ascii="宋体" w:hAnsi="宋体" w:hint="eastAsia"/>
                <w:bCs/>
                <w:szCs w:val="21"/>
              </w:rPr>
              <w:t>.1</w:t>
            </w:r>
            <w:r w:rsidRPr="003319F4">
              <w:rPr>
                <w:rFonts w:ascii="宋体" w:hAnsi="宋体"/>
                <w:bCs/>
                <w:szCs w:val="21"/>
              </w:rPr>
              <w:t>/7.1</w:t>
            </w:r>
            <w:r>
              <w:rPr>
                <w:rFonts w:ascii="宋体" w:hAnsi="宋体" w:hint="eastAsia"/>
                <w:bCs/>
                <w:szCs w:val="21"/>
              </w:rPr>
              <w:t>.2</w:t>
            </w:r>
            <w:r w:rsidRPr="003319F4">
              <w:rPr>
                <w:rFonts w:ascii="宋体" w:hAnsi="宋体"/>
                <w:bCs/>
                <w:szCs w:val="21"/>
              </w:rPr>
              <w:t>/7.1</w:t>
            </w:r>
            <w:r>
              <w:rPr>
                <w:rFonts w:ascii="宋体" w:hAnsi="宋体" w:hint="eastAsia"/>
                <w:bCs/>
                <w:szCs w:val="21"/>
              </w:rPr>
              <w:t>.3</w:t>
            </w:r>
            <w:r w:rsidRPr="003319F4">
              <w:rPr>
                <w:rFonts w:ascii="宋体" w:hAnsi="宋体"/>
                <w:bCs/>
                <w:szCs w:val="21"/>
              </w:rPr>
              <w:t>/7.1</w:t>
            </w:r>
            <w:r>
              <w:rPr>
                <w:rFonts w:ascii="宋体" w:hAnsi="宋体" w:hint="eastAsia"/>
                <w:bCs/>
                <w:szCs w:val="21"/>
              </w:rPr>
              <w:t>.4</w:t>
            </w:r>
            <w:r w:rsidRPr="003319F4">
              <w:rPr>
                <w:rFonts w:ascii="宋体" w:hAnsi="宋体"/>
                <w:bCs/>
                <w:szCs w:val="21"/>
              </w:rPr>
              <w:t>/</w:t>
            </w:r>
            <w:r w:rsidRPr="006B55AC">
              <w:rPr>
                <w:rFonts w:asciiTheme="minorEastAsia" w:eastAsiaTheme="minorEastAsia" w:hAnsiTheme="minorEastAsia" w:hint="eastAsia"/>
                <w:bCs/>
                <w:szCs w:val="21"/>
              </w:rPr>
              <w:t>7.1.5/</w:t>
            </w:r>
            <w:r w:rsidRPr="003319F4">
              <w:rPr>
                <w:rFonts w:ascii="宋体" w:hAnsi="宋体"/>
                <w:bCs/>
                <w:szCs w:val="21"/>
              </w:rPr>
              <w:t>7.1</w:t>
            </w:r>
            <w:r>
              <w:rPr>
                <w:rFonts w:ascii="宋体" w:hAnsi="宋体" w:hint="eastAsia"/>
                <w:bCs/>
                <w:szCs w:val="21"/>
              </w:rPr>
              <w:t>.6</w:t>
            </w:r>
            <w:r w:rsidRPr="003319F4">
              <w:rPr>
                <w:rFonts w:ascii="宋体" w:hAnsi="宋体"/>
                <w:bCs/>
                <w:szCs w:val="21"/>
              </w:rPr>
              <w:t>/7.2/7.3/7.4/7.5/8.</w:t>
            </w:r>
            <w:r w:rsidR="00D95C98">
              <w:rPr>
                <w:rFonts w:ascii="宋体" w:hAnsi="宋体" w:hint="eastAsia"/>
                <w:bCs/>
                <w:szCs w:val="21"/>
              </w:rPr>
              <w:t>2</w:t>
            </w:r>
            <w:r w:rsidRPr="003319F4">
              <w:rPr>
                <w:rFonts w:ascii="宋体" w:hAnsi="宋体"/>
                <w:bCs/>
                <w:szCs w:val="21"/>
              </w:rPr>
              <w:t>/9.1.3/9.2/10.2</w:t>
            </w:r>
          </w:p>
          <w:p w:rsidR="00A14D96" w:rsidRPr="003319F4" w:rsidRDefault="00A14D96" w:rsidP="00A14D96">
            <w:pPr>
              <w:tabs>
                <w:tab w:val="left" w:pos="10620"/>
              </w:tabs>
              <w:ind w:firstLineChars="50" w:firstLine="105"/>
              <w:rPr>
                <w:rFonts w:ascii="宋体" w:hAnsi="宋体"/>
                <w:bCs/>
                <w:szCs w:val="21"/>
              </w:rPr>
            </w:pPr>
            <w:r w:rsidRPr="003319F4">
              <w:rPr>
                <w:rFonts w:ascii="宋体" w:hAnsi="宋体"/>
                <w:bCs/>
                <w:szCs w:val="21"/>
              </w:rPr>
              <w:t>E:5.3/6.1/6.2/7.1/7.2/7.3/7.4/7.5/8.1/8.2/9.1.</w:t>
            </w:r>
            <w:r>
              <w:rPr>
                <w:rFonts w:ascii="宋体" w:hAnsi="宋体" w:hint="eastAsia"/>
                <w:bCs/>
                <w:szCs w:val="21"/>
              </w:rPr>
              <w:t>2</w:t>
            </w:r>
            <w:r w:rsidRPr="003319F4">
              <w:rPr>
                <w:rFonts w:ascii="宋体" w:hAnsi="宋体"/>
                <w:bCs/>
                <w:szCs w:val="21"/>
              </w:rPr>
              <w:t>/9.2/10.2</w:t>
            </w:r>
          </w:p>
          <w:p w:rsidR="00203859" w:rsidRDefault="00A14D96" w:rsidP="00A14D96">
            <w:pPr>
              <w:ind w:firstLineChars="50" w:firstLine="105"/>
              <w:rPr>
                <w:sz w:val="24"/>
                <w:szCs w:val="24"/>
              </w:rPr>
            </w:pPr>
            <w:r w:rsidRPr="003319F4">
              <w:rPr>
                <w:rFonts w:ascii="宋体" w:hAnsi="宋体"/>
                <w:bCs/>
                <w:szCs w:val="21"/>
              </w:rPr>
              <w:t>S:5.3/6.1/6.2/7.1/7.2/7.3/7.4/7.5/8.1/8.2/9.1.</w:t>
            </w:r>
            <w:r>
              <w:rPr>
                <w:rFonts w:ascii="宋体" w:hAnsi="宋体" w:hint="eastAsia"/>
                <w:bCs/>
                <w:szCs w:val="21"/>
              </w:rPr>
              <w:t>2</w:t>
            </w:r>
            <w:r w:rsidRPr="003319F4">
              <w:rPr>
                <w:rFonts w:ascii="宋体" w:hAnsi="宋体"/>
                <w:bCs/>
                <w:szCs w:val="21"/>
              </w:rPr>
              <w:t>/9.2/10.2</w:t>
            </w:r>
          </w:p>
        </w:tc>
        <w:tc>
          <w:tcPr>
            <w:tcW w:w="1585" w:type="dxa"/>
            <w:vMerge/>
          </w:tcPr>
          <w:p w:rsidR="00203859" w:rsidRDefault="00203859"/>
        </w:tc>
      </w:tr>
      <w:tr w:rsidR="009C3E89">
        <w:trPr>
          <w:trHeight w:val="1255"/>
        </w:trPr>
        <w:tc>
          <w:tcPr>
            <w:tcW w:w="2160" w:type="dxa"/>
          </w:tcPr>
          <w:p w:rsidR="00203859" w:rsidRDefault="0020247B" w:rsidP="00A46C03">
            <w:pPr>
              <w:spacing w:line="360" w:lineRule="auto"/>
            </w:pPr>
            <w:r>
              <w:rPr>
                <w:rFonts w:hint="eastAsia"/>
              </w:rPr>
              <w:t>职责</w:t>
            </w:r>
          </w:p>
        </w:tc>
        <w:tc>
          <w:tcPr>
            <w:tcW w:w="960" w:type="dxa"/>
          </w:tcPr>
          <w:p w:rsidR="00203859" w:rsidRDefault="0020247B" w:rsidP="00A46C03">
            <w:pPr>
              <w:spacing w:line="360" w:lineRule="auto"/>
            </w:pPr>
            <w:r>
              <w:rPr>
                <w:rFonts w:hint="eastAsia"/>
              </w:rPr>
              <w:t>QEO5.3</w:t>
            </w:r>
          </w:p>
        </w:tc>
        <w:tc>
          <w:tcPr>
            <w:tcW w:w="10004" w:type="dxa"/>
          </w:tcPr>
          <w:p w:rsidR="00036456" w:rsidRDefault="001B5E5F" w:rsidP="00A46C03">
            <w:pPr>
              <w:spacing w:line="360" w:lineRule="auto"/>
            </w:pPr>
            <w:r>
              <w:rPr>
                <w:rFonts w:hint="eastAsia"/>
              </w:rPr>
              <w:t>负责公司日常行政管理包括基础设施和物资资源采购管理</w:t>
            </w:r>
            <w:r w:rsidR="00036456">
              <w:rPr>
                <w:rFonts w:hint="eastAsia"/>
              </w:rPr>
              <w:t>，对供方的管理及评价，需要时组织对供方管理体系的审核；市场开发，组织投标、合同谈判、合同管理及相关台帐管理、归档；负责顾客满意度的测量工作</w:t>
            </w:r>
            <w:r>
              <w:rPr>
                <w:rFonts w:hint="eastAsia"/>
              </w:rPr>
              <w:t>；负责公司人力资源的规划、管理、开发和培训等制度体系的建立、实施和完善；组织专业技术职称评审和技术岗位、特殊岗位上岗资格评审工作等；</w:t>
            </w:r>
            <w:r w:rsidR="00036456">
              <w:rPr>
                <w:rFonts w:hint="eastAsia"/>
              </w:rPr>
              <w:t>负责公司各类资质的申报、文件的管理更新；参与对产品要求的评审；</w:t>
            </w:r>
            <w:r>
              <w:rPr>
                <w:rFonts w:hint="eastAsia"/>
              </w:rPr>
              <w:t>•</w:t>
            </w:r>
            <w:r>
              <w:rPr>
                <w:rFonts w:hint="eastAsia"/>
              </w:rPr>
              <w:t xml:space="preserve">  </w:t>
            </w:r>
            <w:r>
              <w:rPr>
                <w:rFonts w:hint="eastAsia"/>
              </w:rPr>
              <w:t>负责公司总体绩效考核体系的建立、组织、实施和完善；</w:t>
            </w:r>
            <w:r w:rsidR="00036456">
              <w:rPr>
                <w:rFonts w:hint="eastAsia"/>
              </w:rPr>
              <w:t>负责公司质量</w:t>
            </w:r>
            <w:r w:rsidR="00036456">
              <w:rPr>
                <w:rFonts w:hint="eastAsia"/>
              </w:rPr>
              <w:t>/</w:t>
            </w:r>
            <w:r w:rsidR="00036456">
              <w:rPr>
                <w:rFonts w:hint="eastAsia"/>
              </w:rPr>
              <w:t>环境</w:t>
            </w:r>
            <w:r w:rsidR="00036456">
              <w:rPr>
                <w:rFonts w:hint="eastAsia"/>
              </w:rPr>
              <w:t>/</w:t>
            </w:r>
            <w:r w:rsidR="00036456">
              <w:rPr>
                <w:rFonts w:hint="eastAsia"/>
              </w:rPr>
              <w:t>职业健康安全管理体系内审和管理评审工作的组织和实施；</w:t>
            </w:r>
          </w:p>
          <w:p w:rsidR="00203859" w:rsidRDefault="00036456" w:rsidP="00A46C03">
            <w:pPr>
              <w:spacing w:line="360" w:lineRule="auto"/>
            </w:pPr>
            <w:r>
              <w:rPr>
                <w:rFonts w:hint="eastAsia"/>
              </w:rPr>
              <w:t>体系运行近一年来，本部门的工作内容及职责未发生变化。</w:t>
            </w:r>
          </w:p>
        </w:tc>
        <w:tc>
          <w:tcPr>
            <w:tcW w:w="1585" w:type="dxa"/>
          </w:tcPr>
          <w:p w:rsidR="00203859" w:rsidRDefault="00D93DCC">
            <w:r>
              <w:rPr>
                <w:rFonts w:hint="eastAsia"/>
              </w:rPr>
              <w:t>Y</w:t>
            </w:r>
          </w:p>
        </w:tc>
      </w:tr>
      <w:tr w:rsidR="00D93DCC" w:rsidTr="00203859">
        <w:trPr>
          <w:trHeight w:val="1968"/>
        </w:trPr>
        <w:tc>
          <w:tcPr>
            <w:tcW w:w="2160" w:type="dxa"/>
          </w:tcPr>
          <w:p w:rsidR="00D93DCC" w:rsidRDefault="00D93DCC" w:rsidP="00A46C03">
            <w:pPr>
              <w:spacing w:line="360" w:lineRule="auto"/>
              <w:rPr>
                <w:rFonts w:ascii="宋体" w:hAnsi="宋体" w:cs="宋体"/>
                <w:szCs w:val="21"/>
              </w:rPr>
            </w:pPr>
            <w:r>
              <w:rPr>
                <w:rFonts w:ascii="宋体" w:hAnsi="宋体" w:cs="宋体" w:hint="eastAsia"/>
                <w:szCs w:val="21"/>
              </w:rPr>
              <w:t>应对风险和机遇的措施</w:t>
            </w:r>
          </w:p>
          <w:p w:rsidR="00D93DCC" w:rsidRDefault="00D93DCC" w:rsidP="00A46C03">
            <w:pPr>
              <w:spacing w:line="360" w:lineRule="auto"/>
              <w:rPr>
                <w:rFonts w:ascii="宋体" w:hAnsi="宋体" w:cs="宋体"/>
                <w:szCs w:val="21"/>
              </w:rPr>
            </w:pPr>
          </w:p>
        </w:tc>
        <w:tc>
          <w:tcPr>
            <w:tcW w:w="960" w:type="dxa"/>
          </w:tcPr>
          <w:p w:rsidR="00D93DCC" w:rsidRDefault="00D93DCC" w:rsidP="00A46C03">
            <w:pPr>
              <w:spacing w:line="360" w:lineRule="auto"/>
              <w:rPr>
                <w:rFonts w:ascii="宋体" w:cs="宋体"/>
                <w:szCs w:val="21"/>
              </w:rPr>
            </w:pPr>
            <w:r>
              <w:rPr>
                <w:rFonts w:ascii="宋体" w:cs="宋体"/>
                <w:szCs w:val="21"/>
              </w:rPr>
              <w:t>Q</w:t>
            </w:r>
            <w:r>
              <w:rPr>
                <w:rFonts w:ascii="宋体" w:cs="宋体" w:hint="eastAsia"/>
                <w:szCs w:val="21"/>
              </w:rPr>
              <w:t>E</w:t>
            </w:r>
            <w:r>
              <w:rPr>
                <w:rFonts w:ascii="宋体" w:cs="宋体"/>
                <w:szCs w:val="21"/>
              </w:rPr>
              <w:t>S6.1.1</w:t>
            </w:r>
          </w:p>
          <w:p w:rsidR="00D93DCC" w:rsidRDefault="00D93DCC" w:rsidP="00A46C03">
            <w:pPr>
              <w:spacing w:line="360" w:lineRule="auto"/>
              <w:rPr>
                <w:rFonts w:ascii="宋体" w:hAnsi="宋体" w:cs="宋体"/>
                <w:szCs w:val="21"/>
              </w:rPr>
            </w:pPr>
          </w:p>
        </w:tc>
        <w:tc>
          <w:tcPr>
            <w:tcW w:w="10004" w:type="dxa"/>
            <w:vAlign w:val="center"/>
          </w:tcPr>
          <w:p w:rsidR="00D93DCC" w:rsidRDefault="00D93DCC" w:rsidP="00A46C03">
            <w:pPr>
              <w:spacing w:line="360" w:lineRule="auto"/>
              <w:ind w:firstLineChars="200" w:firstLine="420"/>
              <w:rPr>
                <w:rFonts w:ascii="宋体" w:hAnsi="宋体" w:cs="宋体"/>
                <w:szCs w:val="21"/>
              </w:rPr>
            </w:pPr>
            <w:r>
              <w:rPr>
                <w:rFonts w:ascii="宋体" w:hAnsi="宋体"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rsidR="00D93DCC" w:rsidRDefault="00D93DCC" w:rsidP="00A46C03">
            <w:pPr>
              <w:spacing w:line="360" w:lineRule="auto"/>
              <w:ind w:firstLineChars="200" w:firstLine="420"/>
              <w:rPr>
                <w:rFonts w:ascii="宋体" w:hAnsi="宋体" w:cs="宋体"/>
                <w:szCs w:val="21"/>
              </w:rPr>
            </w:pPr>
            <w:r>
              <w:rPr>
                <w:rFonts w:ascii="宋体" w:hAnsi="宋体" w:cs="宋体" w:hint="eastAsia"/>
                <w:szCs w:val="21"/>
              </w:rPr>
              <w:t>提供了2020.3.20“</w:t>
            </w:r>
            <w:r w:rsidRPr="00EA4BB6">
              <w:rPr>
                <w:rFonts w:ascii="宋体" w:hAnsi="宋体" w:cs="宋体" w:hint="eastAsia"/>
                <w:szCs w:val="21"/>
              </w:rPr>
              <w:t>风险和机遇应对措施表</w:t>
            </w:r>
            <w:r>
              <w:rPr>
                <w:rFonts w:ascii="宋体" w:hAnsi="宋体" w:cs="宋体" w:hint="eastAsia"/>
                <w:szCs w:val="21"/>
              </w:rPr>
              <w:t>”，识别了需要应对的风险和机遇，并进行风险分析确定风险级别（一般风险、高风险、低风险），针对风险和机遇，制定了相应的</w:t>
            </w:r>
            <w:r w:rsidRPr="00EA4BB6">
              <w:rPr>
                <w:rFonts w:ascii="宋体" w:hAnsi="宋体" w:cs="宋体" w:hint="eastAsia"/>
                <w:szCs w:val="21"/>
              </w:rPr>
              <w:t>风险和机遇应对的措施</w:t>
            </w:r>
            <w:r>
              <w:rPr>
                <w:rFonts w:ascii="宋体" w:hAnsi="宋体" w:cs="宋体" w:hint="eastAsia"/>
                <w:szCs w:val="21"/>
              </w:rPr>
              <w:t>。</w:t>
            </w:r>
          </w:p>
          <w:p w:rsidR="00D93DCC" w:rsidRDefault="00D93DCC" w:rsidP="00A46C03">
            <w:pPr>
              <w:spacing w:line="360" w:lineRule="auto"/>
              <w:ind w:firstLineChars="200" w:firstLine="420"/>
              <w:rPr>
                <w:rFonts w:ascii="宋体" w:hAnsi="宋体" w:cs="宋体"/>
                <w:szCs w:val="21"/>
              </w:rPr>
            </w:pPr>
            <w:r>
              <w:rPr>
                <w:rFonts w:ascii="宋体" w:hAnsi="宋体" w:cs="宋体" w:hint="eastAsia"/>
                <w:szCs w:val="21"/>
              </w:rPr>
              <w:t>近一年未发生变化，未进行重新识别，建议根据每年的变化定期识别；</w:t>
            </w:r>
          </w:p>
        </w:tc>
        <w:tc>
          <w:tcPr>
            <w:tcW w:w="1585" w:type="dxa"/>
          </w:tcPr>
          <w:p w:rsidR="00D93DCC" w:rsidRDefault="00D93DCC" w:rsidP="00A41561">
            <w:r>
              <w:rPr>
                <w:rFonts w:hint="eastAsia"/>
              </w:rPr>
              <w:t>Y</w:t>
            </w:r>
          </w:p>
        </w:tc>
      </w:tr>
      <w:tr w:rsidR="00D93DCC" w:rsidTr="00D563BB">
        <w:trPr>
          <w:trHeight w:val="2110"/>
        </w:trPr>
        <w:tc>
          <w:tcPr>
            <w:tcW w:w="2160" w:type="dxa"/>
          </w:tcPr>
          <w:p w:rsidR="00D93DCC" w:rsidRDefault="00D93DCC" w:rsidP="00A46C03">
            <w:pPr>
              <w:spacing w:line="360" w:lineRule="auto"/>
              <w:rPr>
                <w:rFonts w:ascii="宋体" w:hAnsi="宋体" w:cs="宋体"/>
                <w:szCs w:val="21"/>
              </w:rPr>
            </w:pPr>
            <w:r>
              <w:rPr>
                <w:rFonts w:asciiTheme="minorEastAsia" w:eastAsiaTheme="minorEastAsia" w:hAnsiTheme="minorEastAsia" w:cstheme="minorEastAsia" w:hint="eastAsia"/>
                <w:szCs w:val="21"/>
              </w:rPr>
              <w:lastRenderedPageBreak/>
              <w:t>环境因素识别、危险源辨识及控制</w:t>
            </w:r>
          </w:p>
        </w:tc>
        <w:tc>
          <w:tcPr>
            <w:tcW w:w="960" w:type="dxa"/>
          </w:tcPr>
          <w:p w:rsidR="00D93DCC" w:rsidRDefault="00D93DCC" w:rsidP="00A46C03">
            <w:pPr>
              <w:spacing w:line="360" w:lineRule="auto"/>
            </w:pPr>
            <w:r>
              <w:rPr>
                <w:rFonts w:hint="eastAsia"/>
              </w:rPr>
              <w:t>E</w:t>
            </w:r>
            <w:r>
              <w:t>S</w:t>
            </w:r>
            <w:r>
              <w:rPr>
                <w:rFonts w:hint="eastAsia"/>
              </w:rPr>
              <w:t>6.1.2</w:t>
            </w:r>
          </w:p>
          <w:p w:rsidR="00D93DCC" w:rsidRDefault="00D93DCC" w:rsidP="00A46C03">
            <w:pPr>
              <w:spacing w:line="360" w:lineRule="auto"/>
            </w:pPr>
          </w:p>
        </w:tc>
        <w:tc>
          <w:tcPr>
            <w:tcW w:w="10004" w:type="dxa"/>
            <w:vAlign w:val="center"/>
          </w:tcPr>
          <w:p w:rsidR="00D93DCC" w:rsidRDefault="00D93DCC" w:rsidP="00A46C03">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编制了《</w:t>
            </w:r>
            <w:r>
              <w:rPr>
                <w:rFonts w:ascii="宋体" w:hAnsi="宋体" w:hint="eastAsia"/>
              </w:rPr>
              <w:t>环境因素的识别与评价控制程序</w:t>
            </w:r>
            <w:r>
              <w:rPr>
                <w:rFonts w:asciiTheme="minorEastAsia" w:eastAsiaTheme="minorEastAsia" w:hAnsiTheme="minorEastAsia" w:cstheme="minorEastAsia" w:hint="eastAsia"/>
                <w:szCs w:val="21"/>
              </w:rPr>
              <w:t>》、提供的</w:t>
            </w:r>
            <w:r>
              <w:rPr>
                <w:rFonts w:hint="eastAsia"/>
              </w:rPr>
              <w:t>2022.3.20</w:t>
            </w:r>
            <w:r>
              <w:rPr>
                <w:rFonts w:asciiTheme="minorEastAsia" w:eastAsiaTheme="minorEastAsia" w:hAnsiTheme="minorEastAsia" w:cstheme="minorEastAsia" w:hint="eastAsia"/>
                <w:szCs w:val="21"/>
              </w:rPr>
              <w:t xml:space="preserve"> 管理部“环境因素识别评价表”，并评价出了重要环境因素，形成了“重要环境因素清单”，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rsidR="00D93DCC" w:rsidRDefault="00D93DCC" w:rsidP="00A46C03">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对重要环境因素的控制措施包括制定管理制度、监督检查、应急预案、培训等。提供《重要环境因素识别清单》，其中管理部涉及的重要环境因素：固废排放、意外火灾的发生，评价基本合理。</w:t>
            </w:r>
          </w:p>
          <w:p w:rsidR="00D93DCC" w:rsidRDefault="00D93DCC" w:rsidP="00A46C03">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公司制定《危险源辨识、风险评价和风险控制程序》，确保公司在所有管理活动或服务过程中能最大限度、充分地进行危险源辨识与风险性评价，确定不可接受风险并及时更新，实现对危险源与不可接受风险的有效控制。</w:t>
            </w:r>
          </w:p>
          <w:p w:rsidR="00D93DCC" w:rsidRDefault="00D93DCC" w:rsidP="00A46C03">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w:t>
            </w:r>
            <w:r>
              <w:rPr>
                <w:rFonts w:hint="eastAsia"/>
              </w:rPr>
              <w:t>2022.3.20</w:t>
            </w:r>
            <w:r>
              <w:rPr>
                <w:rFonts w:asciiTheme="minorEastAsia" w:eastAsiaTheme="minorEastAsia" w:hAnsiTheme="minorEastAsia" w:cstheme="minorEastAsia" w:hint="eastAsia"/>
                <w:szCs w:val="21"/>
              </w:rPr>
              <w:t xml:space="preserve"> 管理部《危险源辨识、风险评价和控制措施的确定表》，对活动场所产生的危险源辨识并进行风险评价，以确定控制措施，经查阅已辨识：</w:t>
            </w:r>
          </w:p>
          <w:p w:rsidR="00D93DCC" w:rsidRDefault="00D93DCC" w:rsidP="00A46C03">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不可接受风险3项：潜在火灾、触电、人身伤害。</w:t>
            </w:r>
          </w:p>
          <w:p w:rsidR="00D93DCC" w:rsidRDefault="00D93DCC" w:rsidP="00A46C03">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危险源主要有：车辆进出倒车、司机疲劳驾驶、酒后操作、操作不规范、电线裸露、导线连接不好未采取保护、设备供电不符、线路绝缘破损、违规用电、违章操作、接触从疫情区回来的人员、未戴防护用品、机械噪声、粉尘吸入等危险因素。 评价人员：张靖  郭大雨。</w:t>
            </w:r>
          </w:p>
          <w:p w:rsidR="00D93DCC" w:rsidRDefault="00D93DCC" w:rsidP="00A46C03">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体系运行一年来重新识别的环境因素及危险源未发生变化。</w:t>
            </w:r>
          </w:p>
        </w:tc>
        <w:tc>
          <w:tcPr>
            <w:tcW w:w="1585" w:type="dxa"/>
          </w:tcPr>
          <w:p w:rsidR="00D93DCC" w:rsidRDefault="00D93DCC" w:rsidP="00A41561">
            <w:r>
              <w:rPr>
                <w:rFonts w:hint="eastAsia"/>
              </w:rPr>
              <w:t>Y</w:t>
            </w:r>
          </w:p>
        </w:tc>
      </w:tr>
      <w:tr w:rsidR="00D93DCC" w:rsidTr="00D563BB">
        <w:trPr>
          <w:trHeight w:val="2110"/>
        </w:trPr>
        <w:tc>
          <w:tcPr>
            <w:tcW w:w="2160" w:type="dxa"/>
            <w:vAlign w:val="center"/>
          </w:tcPr>
          <w:p w:rsidR="00D93DCC" w:rsidRDefault="00D93DCC" w:rsidP="00A46C03">
            <w:pPr>
              <w:spacing w:line="360" w:lineRule="auto"/>
            </w:pPr>
            <w:r>
              <w:rPr>
                <w:rFonts w:hint="eastAsia"/>
                <w:szCs w:val="21"/>
              </w:rPr>
              <w:lastRenderedPageBreak/>
              <w:t>合规义务、法律法规及其他要求</w:t>
            </w:r>
          </w:p>
        </w:tc>
        <w:tc>
          <w:tcPr>
            <w:tcW w:w="960" w:type="dxa"/>
            <w:vAlign w:val="center"/>
          </w:tcPr>
          <w:p w:rsidR="00D93DCC" w:rsidRDefault="00D93DCC" w:rsidP="00A46C03">
            <w:pPr>
              <w:spacing w:line="360" w:lineRule="auto"/>
              <w:rPr>
                <w:szCs w:val="21"/>
              </w:rPr>
            </w:pPr>
            <w:r>
              <w:rPr>
                <w:rFonts w:hint="eastAsia"/>
                <w:szCs w:val="21"/>
              </w:rPr>
              <w:t>ES6.1.3</w:t>
            </w:r>
          </w:p>
          <w:p w:rsidR="00D93DCC" w:rsidRDefault="00D93DCC" w:rsidP="00A46C03">
            <w:pPr>
              <w:spacing w:line="360" w:lineRule="auto"/>
            </w:pPr>
          </w:p>
        </w:tc>
        <w:tc>
          <w:tcPr>
            <w:tcW w:w="10004" w:type="dxa"/>
            <w:vAlign w:val="center"/>
          </w:tcPr>
          <w:p w:rsidR="00D93DCC"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根据《</w:t>
            </w:r>
            <w:r>
              <w:rPr>
                <w:rFonts w:asciiTheme="minorEastAsia" w:eastAsiaTheme="minorEastAsia" w:hAnsiTheme="minorEastAsia"/>
                <w:szCs w:val="21"/>
              </w:rPr>
              <w:t>法律法规和其它要求控制程序</w:t>
            </w:r>
            <w:r>
              <w:rPr>
                <w:rFonts w:asciiTheme="minorEastAsia" w:eastAsiaTheme="minorEastAsia" w:hAnsiTheme="minorEastAsia" w:hint="eastAsia"/>
                <w:szCs w:val="21"/>
              </w:rPr>
              <w:t>》要求，随时对法律法规的更新进行跟踪，并进行补充。于</w:t>
            </w:r>
            <w:r>
              <w:rPr>
                <w:rFonts w:hint="eastAsia"/>
              </w:rPr>
              <w:t>2022.3.20</w:t>
            </w:r>
          </w:p>
          <w:p w:rsidR="00D93DCC"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重新识别了法律法规清单。获取渠道为网上下载。</w:t>
            </w:r>
          </w:p>
          <w:p w:rsidR="00D93DCC"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提供《环境</w:t>
            </w:r>
            <w:r w:rsidRPr="006B3AA8">
              <w:rPr>
                <w:rFonts w:asciiTheme="minorEastAsia" w:eastAsiaTheme="minorEastAsia" w:hAnsiTheme="minorEastAsia" w:hint="eastAsia"/>
                <w:szCs w:val="21"/>
              </w:rPr>
              <w:t>法律法规清单</w:t>
            </w:r>
            <w:r>
              <w:rPr>
                <w:rFonts w:asciiTheme="minorEastAsia" w:eastAsiaTheme="minorEastAsia" w:hAnsiTheme="minorEastAsia" w:hint="eastAsia"/>
                <w:szCs w:val="21"/>
              </w:rPr>
              <w:t>》、《</w:t>
            </w:r>
            <w:r w:rsidRPr="006B3AA8">
              <w:rPr>
                <w:rFonts w:asciiTheme="minorEastAsia" w:eastAsiaTheme="minorEastAsia" w:hAnsiTheme="minorEastAsia" w:hint="eastAsia"/>
                <w:szCs w:val="21"/>
              </w:rPr>
              <w:t>职业健康安全法律法规清单</w:t>
            </w:r>
            <w:r>
              <w:rPr>
                <w:rFonts w:asciiTheme="minorEastAsia" w:eastAsiaTheme="minorEastAsia" w:hAnsiTheme="minorEastAsia" w:hint="eastAsia"/>
                <w:szCs w:val="21"/>
              </w:rPr>
              <w:t>》收集的环境和安全法律法规。</w:t>
            </w:r>
          </w:p>
          <w:p w:rsidR="00D93DCC"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环境和职业健康安全法律法规清单包括国家和北京市的法律法规，共52条，对是否适用进行了评价。管理部组织进行了合规性的评价。</w:t>
            </w:r>
          </w:p>
          <w:p w:rsidR="00D93DCC" w:rsidRDefault="00D93DCC" w:rsidP="00A46C03">
            <w:pPr>
              <w:spacing w:line="360" w:lineRule="auto"/>
              <w:ind w:rightChars="-174" w:right="-365"/>
              <w:rPr>
                <w:rFonts w:ascii="宋体" w:hAnsi="宋体"/>
                <w:b/>
                <w:szCs w:val="21"/>
                <w:vertAlign w:val="subscript"/>
              </w:rPr>
            </w:pPr>
            <w:r>
              <w:rPr>
                <w:rFonts w:asciiTheme="minorEastAsia" w:eastAsiaTheme="minorEastAsia" w:hAnsiTheme="minorEastAsia" w:hint="eastAsia"/>
                <w:szCs w:val="21"/>
              </w:rPr>
              <w:t>提供了合规性评价报告，</w:t>
            </w:r>
            <w:r>
              <w:rPr>
                <w:rFonts w:ascii="宋体" w:hAnsi="宋体" w:hint="eastAsia"/>
                <w:b/>
                <w:szCs w:val="21"/>
              </w:rPr>
              <w:t>评价人：</w:t>
            </w:r>
            <w:r>
              <w:rPr>
                <w:rFonts w:ascii="宋体" w:hAnsi="宋体" w:hint="eastAsia"/>
                <w:szCs w:val="21"/>
              </w:rPr>
              <w:t>张靖  郭大雨。</w:t>
            </w:r>
            <w:r>
              <w:rPr>
                <w:rFonts w:asciiTheme="minorEastAsia" w:eastAsiaTheme="minorEastAsia" w:hAnsiTheme="minorEastAsia" w:hint="eastAsia"/>
                <w:szCs w:val="21"/>
              </w:rPr>
              <w:t>评价时间为2022年</w:t>
            </w:r>
            <w:r>
              <w:rPr>
                <w:rFonts w:asciiTheme="minorEastAsia" w:eastAsiaTheme="minorEastAsia" w:hAnsiTheme="minorEastAsia"/>
                <w:szCs w:val="21"/>
              </w:rPr>
              <w:t>4</w:t>
            </w:r>
            <w:r>
              <w:rPr>
                <w:rFonts w:asciiTheme="minorEastAsia" w:eastAsiaTheme="minorEastAsia" w:hAnsiTheme="minorEastAsia" w:hint="eastAsia"/>
                <w:szCs w:val="21"/>
              </w:rPr>
              <w:t>月2</w:t>
            </w:r>
            <w:r>
              <w:rPr>
                <w:rFonts w:asciiTheme="minorEastAsia" w:eastAsiaTheme="minorEastAsia" w:hAnsiTheme="minorEastAsia"/>
                <w:szCs w:val="21"/>
              </w:rPr>
              <w:t>0</w:t>
            </w:r>
            <w:r>
              <w:rPr>
                <w:rFonts w:asciiTheme="minorEastAsia" w:eastAsiaTheme="minorEastAsia" w:hAnsiTheme="minorEastAsia" w:hint="eastAsia"/>
                <w:szCs w:val="21"/>
              </w:rPr>
              <w:t>日</w:t>
            </w:r>
          </w:p>
          <w:p w:rsidR="00D93DCC" w:rsidRDefault="00D93DCC" w:rsidP="00A46C03">
            <w:pPr>
              <w:spacing w:line="360" w:lineRule="auto"/>
            </w:pPr>
            <w:r>
              <w:rPr>
                <w:rFonts w:ascii="宋体" w:hAnsi="宋体" w:hint="eastAsia"/>
                <w:szCs w:val="21"/>
              </w:rPr>
              <w:t>结论均为合规。</w:t>
            </w:r>
          </w:p>
        </w:tc>
        <w:tc>
          <w:tcPr>
            <w:tcW w:w="1585" w:type="dxa"/>
          </w:tcPr>
          <w:p w:rsidR="00D93DCC" w:rsidRDefault="00D93DCC" w:rsidP="00A41561">
            <w:r>
              <w:rPr>
                <w:rFonts w:hint="eastAsia"/>
              </w:rPr>
              <w:t>Y</w:t>
            </w:r>
          </w:p>
        </w:tc>
      </w:tr>
      <w:tr w:rsidR="00D93DCC" w:rsidTr="00D563BB">
        <w:trPr>
          <w:trHeight w:val="2110"/>
        </w:trPr>
        <w:tc>
          <w:tcPr>
            <w:tcW w:w="2160" w:type="dxa"/>
          </w:tcPr>
          <w:p w:rsidR="00D93DCC" w:rsidRDefault="00D93DCC" w:rsidP="00A46C03">
            <w:pPr>
              <w:spacing w:line="360" w:lineRule="auto"/>
              <w:rPr>
                <w:rFonts w:ascii="宋体" w:hAnsi="宋体" w:cs="宋体"/>
                <w:kern w:val="0"/>
                <w:szCs w:val="21"/>
              </w:rPr>
            </w:pPr>
            <w:r>
              <w:rPr>
                <w:rFonts w:ascii="宋体" w:hAnsi="宋体" w:cs="宋体" w:hint="eastAsia"/>
                <w:kern w:val="0"/>
                <w:szCs w:val="21"/>
              </w:rPr>
              <w:t>目标及其实现的策划总要求</w:t>
            </w:r>
          </w:p>
          <w:p w:rsidR="00D93DCC" w:rsidRDefault="00D93DCC" w:rsidP="00A46C03">
            <w:pPr>
              <w:spacing w:line="360" w:lineRule="auto"/>
              <w:rPr>
                <w:rFonts w:ascii="宋体" w:hAnsi="宋体" w:cs="宋体"/>
                <w:szCs w:val="21"/>
              </w:rPr>
            </w:pPr>
          </w:p>
        </w:tc>
        <w:tc>
          <w:tcPr>
            <w:tcW w:w="960" w:type="dxa"/>
          </w:tcPr>
          <w:p w:rsidR="00D93DCC" w:rsidRDefault="00D93DCC" w:rsidP="00A46C03">
            <w:pPr>
              <w:spacing w:line="360" w:lineRule="auto"/>
              <w:rPr>
                <w:rFonts w:ascii="宋体" w:hAnsi="宋体" w:cs="宋体"/>
                <w:kern w:val="0"/>
                <w:szCs w:val="21"/>
              </w:rPr>
            </w:pPr>
            <w:r>
              <w:rPr>
                <w:rFonts w:ascii="宋体" w:hAnsi="宋体" w:cs="宋体"/>
                <w:kern w:val="0"/>
                <w:szCs w:val="21"/>
              </w:rPr>
              <w:t>Q</w:t>
            </w:r>
            <w:r>
              <w:rPr>
                <w:rFonts w:ascii="宋体" w:hAnsi="宋体" w:cs="宋体" w:hint="eastAsia"/>
                <w:kern w:val="0"/>
                <w:szCs w:val="21"/>
              </w:rPr>
              <w:t>E</w:t>
            </w:r>
            <w:r>
              <w:rPr>
                <w:rFonts w:ascii="宋体" w:hAnsi="宋体" w:cs="宋体"/>
                <w:kern w:val="0"/>
                <w:szCs w:val="21"/>
              </w:rPr>
              <w:t>S</w:t>
            </w:r>
            <w:r>
              <w:rPr>
                <w:rFonts w:ascii="宋体" w:hAnsi="宋体" w:cs="宋体" w:hint="eastAsia"/>
                <w:kern w:val="0"/>
                <w:szCs w:val="21"/>
              </w:rPr>
              <w:t>6.2</w:t>
            </w:r>
          </w:p>
          <w:p w:rsidR="00D93DCC" w:rsidRDefault="00D93DCC" w:rsidP="00A46C03">
            <w:pPr>
              <w:spacing w:line="360" w:lineRule="auto"/>
              <w:rPr>
                <w:rFonts w:ascii="宋体" w:hAnsi="宋体" w:cs="宋体"/>
                <w:kern w:val="0"/>
                <w:szCs w:val="21"/>
              </w:rPr>
            </w:pPr>
          </w:p>
          <w:p w:rsidR="00D93DCC" w:rsidRDefault="00D93DCC" w:rsidP="00A46C03">
            <w:pPr>
              <w:spacing w:line="360" w:lineRule="auto"/>
              <w:rPr>
                <w:rFonts w:ascii="宋体" w:hAnsi="宋体" w:cs="宋体"/>
                <w:szCs w:val="21"/>
              </w:rPr>
            </w:pPr>
          </w:p>
        </w:tc>
        <w:tc>
          <w:tcPr>
            <w:tcW w:w="10004" w:type="dxa"/>
            <w:vAlign w:val="center"/>
          </w:tcPr>
          <w:p w:rsidR="00D93DCC" w:rsidRDefault="00D93DCC" w:rsidP="00A46C03">
            <w:pPr>
              <w:spacing w:line="360" w:lineRule="auto"/>
              <w:ind w:firstLineChars="200" w:firstLine="420"/>
              <w:rPr>
                <w:szCs w:val="21"/>
              </w:rPr>
            </w:pPr>
            <w:r>
              <w:rPr>
                <w:rFonts w:hint="eastAsia"/>
                <w:szCs w:val="21"/>
              </w:rPr>
              <w:t>本部门分解管理目标有：</w:t>
            </w:r>
          </w:p>
          <w:p w:rsidR="00D93DCC" w:rsidRDefault="00D93DCC" w:rsidP="00A46C03">
            <w:pPr>
              <w:numPr>
                <w:ilvl w:val="0"/>
                <w:numId w:val="1"/>
              </w:numPr>
              <w:spacing w:line="360" w:lineRule="auto"/>
              <w:rPr>
                <w:szCs w:val="21"/>
              </w:rPr>
            </w:pPr>
            <w:r>
              <w:rPr>
                <w:rFonts w:hint="eastAsia"/>
                <w:szCs w:val="21"/>
              </w:rPr>
              <w:t>培训计划达成率</w:t>
            </w:r>
            <w:r>
              <w:rPr>
                <w:rFonts w:hint="eastAsia"/>
                <w:szCs w:val="21"/>
              </w:rPr>
              <w:t>100%</w:t>
            </w:r>
            <w:r>
              <w:rPr>
                <w:rFonts w:hint="eastAsia"/>
                <w:szCs w:val="21"/>
              </w:rPr>
              <w:t>；</w:t>
            </w:r>
          </w:p>
          <w:p w:rsidR="00D93DCC" w:rsidRDefault="00D93DCC" w:rsidP="00A46C03">
            <w:pPr>
              <w:numPr>
                <w:ilvl w:val="0"/>
                <w:numId w:val="1"/>
              </w:numPr>
              <w:spacing w:line="360" w:lineRule="auto"/>
              <w:rPr>
                <w:szCs w:val="21"/>
              </w:rPr>
            </w:pPr>
            <w:r>
              <w:rPr>
                <w:rFonts w:hint="eastAsia"/>
                <w:szCs w:val="21"/>
              </w:rPr>
              <w:t>供应商评价达成率</w:t>
            </w:r>
            <w:r>
              <w:rPr>
                <w:rFonts w:hint="eastAsia"/>
                <w:szCs w:val="21"/>
              </w:rPr>
              <w:t>100%</w:t>
            </w:r>
            <w:r>
              <w:rPr>
                <w:rFonts w:hint="eastAsia"/>
                <w:szCs w:val="21"/>
              </w:rPr>
              <w:t>；</w:t>
            </w:r>
            <w:r>
              <w:rPr>
                <w:rFonts w:hint="eastAsia"/>
                <w:szCs w:val="21"/>
              </w:rPr>
              <w:t xml:space="preserve"> </w:t>
            </w:r>
          </w:p>
          <w:p w:rsidR="00D93DCC" w:rsidRDefault="00D93DCC" w:rsidP="00A46C03">
            <w:pPr>
              <w:numPr>
                <w:ilvl w:val="0"/>
                <w:numId w:val="1"/>
              </w:numPr>
              <w:spacing w:line="360" w:lineRule="auto"/>
              <w:rPr>
                <w:szCs w:val="21"/>
              </w:rPr>
            </w:pPr>
            <w:r>
              <w:rPr>
                <w:rFonts w:hint="eastAsia"/>
                <w:szCs w:val="21"/>
              </w:rPr>
              <w:t>合同评审率</w:t>
            </w:r>
            <w:r>
              <w:rPr>
                <w:rFonts w:hint="eastAsia"/>
                <w:szCs w:val="21"/>
              </w:rPr>
              <w:t xml:space="preserve">100%  </w:t>
            </w:r>
          </w:p>
          <w:p w:rsidR="00D93DCC" w:rsidRDefault="00D93DCC" w:rsidP="00A46C03">
            <w:pPr>
              <w:numPr>
                <w:ilvl w:val="0"/>
                <w:numId w:val="1"/>
              </w:numPr>
              <w:spacing w:line="360" w:lineRule="auto"/>
              <w:rPr>
                <w:szCs w:val="21"/>
              </w:rPr>
            </w:pPr>
            <w:r>
              <w:rPr>
                <w:rFonts w:hint="eastAsia"/>
                <w:szCs w:val="21"/>
              </w:rPr>
              <w:t>顾客满意度</w:t>
            </w:r>
            <w:r>
              <w:rPr>
                <w:rFonts w:hint="eastAsia"/>
                <w:szCs w:val="21"/>
              </w:rPr>
              <w:t>95%</w:t>
            </w:r>
            <w:r>
              <w:rPr>
                <w:rFonts w:hint="eastAsia"/>
                <w:szCs w:val="21"/>
              </w:rPr>
              <w:t>以上；</w:t>
            </w:r>
          </w:p>
          <w:p w:rsidR="00D93DCC" w:rsidRDefault="00D93DCC" w:rsidP="00A46C03">
            <w:pPr>
              <w:numPr>
                <w:ilvl w:val="0"/>
                <w:numId w:val="1"/>
              </w:numPr>
              <w:spacing w:line="360" w:lineRule="auto"/>
              <w:rPr>
                <w:szCs w:val="21"/>
              </w:rPr>
            </w:pPr>
            <w:r>
              <w:rPr>
                <w:rFonts w:hint="eastAsia"/>
                <w:szCs w:val="21"/>
              </w:rPr>
              <w:t>固体废物</w:t>
            </w:r>
            <w:r>
              <w:rPr>
                <w:rFonts w:hint="eastAsia"/>
                <w:szCs w:val="21"/>
              </w:rPr>
              <w:t>100%</w:t>
            </w:r>
            <w:r>
              <w:rPr>
                <w:rFonts w:hint="eastAsia"/>
                <w:szCs w:val="21"/>
              </w:rPr>
              <w:t>分类处理；</w:t>
            </w:r>
          </w:p>
          <w:p w:rsidR="00D93DCC" w:rsidRDefault="00D93DCC" w:rsidP="00A46C03">
            <w:pPr>
              <w:numPr>
                <w:ilvl w:val="0"/>
                <w:numId w:val="1"/>
              </w:numPr>
              <w:spacing w:line="360" w:lineRule="auto"/>
              <w:rPr>
                <w:szCs w:val="21"/>
              </w:rPr>
            </w:pPr>
            <w:r>
              <w:rPr>
                <w:rFonts w:hint="eastAsia"/>
                <w:szCs w:val="21"/>
              </w:rPr>
              <w:t>火灾事故发生率为零</w:t>
            </w:r>
          </w:p>
          <w:p w:rsidR="00D93DCC" w:rsidRDefault="00D93DCC" w:rsidP="00A46C03">
            <w:pPr>
              <w:numPr>
                <w:ilvl w:val="0"/>
                <w:numId w:val="1"/>
              </w:numPr>
              <w:spacing w:line="360" w:lineRule="auto"/>
              <w:rPr>
                <w:szCs w:val="21"/>
              </w:rPr>
            </w:pPr>
            <w:r>
              <w:rPr>
                <w:rFonts w:hint="eastAsia"/>
                <w:szCs w:val="21"/>
              </w:rPr>
              <w:t>无触电事故发生</w:t>
            </w:r>
            <w:r>
              <w:rPr>
                <w:szCs w:val="21"/>
              </w:rPr>
              <w:t xml:space="preserve">                     </w:t>
            </w:r>
          </w:p>
          <w:p w:rsidR="00D93DCC" w:rsidRDefault="00D93DCC" w:rsidP="00A46C03">
            <w:pPr>
              <w:spacing w:line="360" w:lineRule="auto"/>
              <w:ind w:firstLineChars="200" w:firstLine="420"/>
              <w:rPr>
                <w:szCs w:val="21"/>
              </w:rPr>
            </w:pPr>
            <w:r>
              <w:rPr>
                <w:rFonts w:hint="eastAsia"/>
                <w:szCs w:val="21"/>
              </w:rPr>
              <w:t>在近一年的体系运行中，目标未发生变化及调整。最近一次</w:t>
            </w:r>
            <w:r>
              <w:rPr>
                <w:rFonts w:hint="eastAsia"/>
                <w:szCs w:val="21"/>
              </w:rPr>
              <w:t>2022</w:t>
            </w:r>
            <w:r>
              <w:rPr>
                <w:rFonts w:hint="eastAsia"/>
                <w:szCs w:val="21"/>
              </w:rPr>
              <w:t>月年</w:t>
            </w:r>
            <w:r>
              <w:rPr>
                <w:rFonts w:hint="eastAsia"/>
                <w:szCs w:val="21"/>
              </w:rPr>
              <w:t>9</w:t>
            </w:r>
            <w:r>
              <w:rPr>
                <w:rFonts w:hint="eastAsia"/>
                <w:szCs w:val="21"/>
              </w:rPr>
              <w:t>月</w:t>
            </w:r>
            <w:r>
              <w:rPr>
                <w:rFonts w:hint="eastAsia"/>
                <w:szCs w:val="21"/>
              </w:rPr>
              <w:t>30</w:t>
            </w:r>
            <w:r>
              <w:rPr>
                <w:rFonts w:hint="eastAsia"/>
                <w:szCs w:val="21"/>
              </w:rPr>
              <w:t>日考核，管理部目标均已完成。考核人：</w:t>
            </w:r>
            <w:r>
              <w:rPr>
                <w:rFonts w:ascii="Arial" w:hAnsi="Arial" w:cs="Arial" w:hint="eastAsia"/>
                <w:color w:val="000000"/>
                <w:kern w:val="0"/>
                <w:szCs w:val="21"/>
              </w:rPr>
              <w:t>张帆</w:t>
            </w:r>
            <w:r>
              <w:rPr>
                <w:rFonts w:hint="eastAsia"/>
                <w:szCs w:val="21"/>
              </w:rPr>
              <w:t>。针对以上质量目标，制定了</w:t>
            </w:r>
            <w:r>
              <w:rPr>
                <w:rFonts w:hint="eastAsia"/>
              </w:rPr>
              <w:t>达成措施，</w:t>
            </w:r>
            <w:r>
              <w:rPr>
                <w:rFonts w:hint="eastAsia"/>
                <w:szCs w:val="21"/>
              </w:rPr>
              <w:t>针对火灾、废弃物、意外伤害制定了相应管理方案，内容涉及：方法措施、执行部门、负责人、预算、完成日期等。编制：管理部</w:t>
            </w:r>
            <w:r>
              <w:rPr>
                <w:rFonts w:hint="eastAsia"/>
                <w:szCs w:val="21"/>
              </w:rPr>
              <w:t xml:space="preserve">  </w:t>
            </w:r>
            <w:r>
              <w:rPr>
                <w:rFonts w:hint="eastAsia"/>
                <w:szCs w:val="21"/>
              </w:rPr>
              <w:t>审核：</w:t>
            </w:r>
            <w:r>
              <w:rPr>
                <w:rFonts w:ascii="Arial" w:hAnsi="Arial" w:cs="Arial" w:hint="eastAsia"/>
                <w:color w:val="000000"/>
                <w:kern w:val="0"/>
                <w:szCs w:val="21"/>
              </w:rPr>
              <w:t>张帆</w:t>
            </w:r>
            <w:r>
              <w:rPr>
                <w:rFonts w:hint="eastAsia"/>
                <w:szCs w:val="21"/>
              </w:rPr>
              <w:t xml:space="preserve">    </w:t>
            </w:r>
            <w:r>
              <w:rPr>
                <w:rFonts w:hint="eastAsia"/>
                <w:szCs w:val="21"/>
              </w:rPr>
              <w:t>批准：郭大雨</w:t>
            </w:r>
          </w:p>
          <w:p w:rsidR="00D93DCC" w:rsidRDefault="00D93DCC" w:rsidP="00A46C03">
            <w:pPr>
              <w:spacing w:line="360" w:lineRule="auto"/>
              <w:rPr>
                <w:rFonts w:ascii="宋体" w:hAnsi="宋体"/>
                <w:szCs w:val="21"/>
              </w:rPr>
            </w:pPr>
            <w:r>
              <w:rPr>
                <w:rFonts w:ascii="宋体" w:hAnsi="宋体" w:hint="eastAsia"/>
                <w:szCs w:val="21"/>
              </w:rPr>
              <w:lastRenderedPageBreak/>
              <w:t xml:space="preserve">    </w:t>
            </w:r>
          </w:p>
        </w:tc>
        <w:tc>
          <w:tcPr>
            <w:tcW w:w="1585" w:type="dxa"/>
          </w:tcPr>
          <w:p w:rsidR="00D93DCC" w:rsidRDefault="00D93DCC" w:rsidP="00A41561">
            <w:r>
              <w:rPr>
                <w:rFonts w:hint="eastAsia"/>
              </w:rPr>
              <w:lastRenderedPageBreak/>
              <w:t>Y</w:t>
            </w:r>
          </w:p>
        </w:tc>
      </w:tr>
      <w:tr w:rsidR="00D93DCC" w:rsidTr="001F28B9">
        <w:trPr>
          <w:trHeight w:val="928"/>
        </w:trPr>
        <w:tc>
          <w:tcPr>
            <w:tcW w:w="2160" w:type="dxa"/>
          </w:tcPr>
          <w:p w:rsidR="00D93DCC" w:rsidRDefault="00D93DCC" w:rsidP="00A46C03">
            <w:pPr>
              <w:spacing w:line="360" w:lineRule="auto"/>
              <w:rPr>
                <w:rFonts w:ascii="宋体" w:hAnsi="宋体" w:cs="宋体"/>
                <w:kern w:val="0"/>
                <w:szCs w:val="21"/>
              </w:rPr>
            </w:pPr>
            <w:r>
              <w:rPr>
                <w:rFonts w:ascii="宋体" w:hAnsi="宋体" w:cs="宋体" w:hint="eastAsia"/>
                <w:kern w:val="0"/>
                <w:szCs w:val="21"/>
              </w:rPr>
              <w:lastRenderedPageBreak/>
              <w:t>资源总则</w:t>
            </w:r>
          </w:p>
        </w:tc>
        <w:tc>
          <w:tcPr>
            <w:tcW w:w="960" w:type="dxa"/>
          </w:tcPr>
          <w:p w:rsidR="00D93DCC" w:rsidRDefault="00D93DCC" w:rsidP="00A46C03">
            <w:pPr>
              <w:spacing w:line="360" w:lineRule="auto"/>
              <w:rPr>
                <w:rFonts w:ascii="宋体" w:hAnsi="宋体" w:cs="宋体"/>
                <w:kern w:val="0"/>
                <w:szCs w:val="21"/>
              </w:rPr>
            </w:pPr>
            <w:r>
              <w:rPr>
                <w:rFonts w:ascii="宋体" w:hAnsi="宋体" w:cs="宋体" w:hint="eastAsia"/>
                <w:kern w:val="0"/>
                <w:szCs w:val="21"/>
              </w:rPr>
              <w:t>Q7.1.1</w:t>
            </w:r>
          </w:p>
        </w:tc>
        <w:tc>
          <w:tcPr>
            <w:tcW w:w="10004" w:type="dxa"/>
            <w:vAlign w:val="center"/>
          </w:tcPr>
          <w:p w:rsidR="00D93DCC" w:rsidRDefault="00D93DCC" w:rsidP="00A46C03">
            <w:pPr>
              <w:spacing w:line="360" w:lineRule="auto"/>
              <w:rPr>
                <w:szCs w:val="21"/>
              </w:rPr>
            </w:pPr>
            <w:r>
              <w:rPr>
                <w:rFonts w:hint="eastAsia"/>
                <w:szCs w:val="21"/>
              </w:rPr>
              <w:t>管理部负责公司的资源配置及管理，编制了</w:t>
            </w:r>
            <w:r w:rsidRPr="001F28B9">
              <w:rPr>
                <w:rFonts w:hint="eastAsia"/>
                <w:szCs w:val="21"/>
              </w:rPr>
              <w:t>基础设施和工作环境管理程序</w:t>
            </w:r>
            <w:r>
              <w:rPr>
                <w:rFonts w:hint="eastAsia"/>
                <w:szCs w:val="21"/>
              </w:rPr>
              <w:t>、</w:t>
            </w:r>
            <w:r w:rsidRPr="001F28B9">
              <w:rPr>
                <w:rFonts w:hint="eastAsia"/>
                <w:szCs w:val="21"/>
              </w:rPr>
              <w:t>人力资源管理程序</w:t>
            </w:r>
            <w:r>
              <w:rPr>
                <w:rFonts w:hint="eastAsia"/>
                <w:szCs w:val="21"/>
              </w:rPr>
              <w:t>、</w:t>
            </w:r>
            <w:r>
              <w:rPr>
                <w:rFonts w:hint="eastAsia"/>
              </w:rPr>
              <w:t>信息交流与沟通程序</w:t>
            </w:r>
            <w:r>
              <w:rPr>
                <w:rFonts w:hint="eastAsia"/>
                <w:szCs w:val="21"/>
              </w:rPr>
              <w:t>等，为公司的运营提供了适宜的资源；</w:t>
            </w:r>
          </w:p>
        </w:tc>
        <w:tc>
          <w:tcPr>
            <w:tcW w:w="1585" w:type="dxa"/>
          </w:tcPr>
          <w:p w:rsidR="00D93DCC" w:rsidRDefault="00D93DCC" w:rsidP="00A41561">
            <w:r>
              <w:rPr>
                <w:rFonts w:hint="eastAsia"/>
              </w:rPr>
              <w:t>Y</w:t>
            </w:r>
          </w:p>
        </w:tc>
      </w:tr>
      <w:tr w:rsidR="00D93DCC" w:rsidTr="00D563BB">
        <w:trPr>
          <w:trHeight w:val="2110"/>
        </w:trPr>
        <w:tc>
          <w:tcPr>
            <w:tcW w:w="2160" w:type="dxa"/>
          </w:tcPr>
          <w:p w:rsidR="00D93DCC" w:rsidRDefault="00D93DCC" w:rsidP="00A46C03">
            <w:pPr>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能力/意识/沟通</w:t>
            </w:r>
          </w:p>
          <w:p w:rsidR="00D93DCC" w:rsidRDefault="00D93DCC" w:rsidP="00A46C03">
            <w:pPr>
              <w:spacing w:line="360" w:lineRule="auto"/>
              <w:rPr>
                <w:rFonts w:asciiTheme="minorEastAsia" w:eastAsiaTheme="minorEastAsia" w:hAnsiTheme="minorEastAsia" w:cstheme="minorEastAsia"/>
                <w:color w:val="000000"/>
                <w:kern w:val="0"/>
                <w:szCs w:val="21"/>
              </w:rPr>
            </w:pPr>
          </w:p>
          <w:p w:rsidR="00D93DCC" w:rsidRDefault="00D93DCC" w:rsidP="00A46C03">
            <w:pPr>
              <w:spacing w:line="360" w:lineRule="auto"/>
              <w:rPr>
                <w:rFonts w:asciiTheme="minorEastAsia" w:eastAsiaTheme="minorEastAsia" w:hAnsiTheme="minorEastAsia" w:cstheme="minorEastAsia"/>
                <w:color w:val="000000"/>
                <w:kern w:val="0"/>
                <w:szCs w:val="21"/>
              </w:rPr>
            </w:pPr>
          </w:p>
          <w:p w:rsidR="00D93DCC" w:rsidRDefault="00D93DCC" w:rsidP="00A46C03">
            <w:pPr>
              <w:spacing w:line="360" w:lineRule="auto"/>
              <w:rPr>
                <w:rFonts w:asciiTheme="minorEastAsia" w:eastAsiaTheme="minorEastAsia" w:hAnsiTheme="minorEastAsia" w:cstheme="minorEastAsia"/>
                <w:szCs w:val="21"/>
              </w:rPr>
            </w:pPr>
          </w:p>
        </w:tc>
        <w:tc>
          <w:tcPr>
            <w:tcW w:w="960" w:type="dxa"/>
          </w:tcPr>
          <w:p w:rsidR="00D93DCC" w:rsidRDefault="00D93DCC" w:rsidP="00A46C03">
            <w:pPr>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Q7.1.2</w:t>
            </w:r>
          </w:p>
          <w:p w:rsidR="00D93DCC" w:rsidRDefault="00D93DCC" w:rsidP="00A46C03">
            <w:pPr>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Q</w:t>
            </w:r>
            <w:r>
              <w:rPr>
                <w:rFonts w:asciiTheme="minorEastAsia" w:eastAsiaTheme="minorEastAsia" w:hAnsiTheme="minorEastAsia" w:cstheme="minorEastAsia" w:hint="eastAsia"/>
                <w:color w:val="000000"/>
                <w:kern w:val="0"/>
                <w:szCs w:val="21"/>
              </w:rPr>
              <w:t>E</w:t>
            </w:r>
            <w:r>
              <w:rPr>
                <w:rFonts w:asciiTheme="minorEastAsia" w:eastAsiaTheme="minorEastAsia" w:hAnsiTheme="minorEastAsia" w:cstheme="minorEastAsia"/>
                <w:color w:val="000000"/>
                <w:kern w:val="0"/>
                <w:szCs w:val="21"/>
              </w:rPr>
              <w:t>S</w:t>
            </w:r>
            <w:r>
              <w:rPr>
                <w:rFonts w:asciiTheme="minorEastAsia" w:eastAsiaTheme="minorEastAsia" w:hAnsiTheme="minorEastAsia" w:cstheme="minorEastAsia" w:hint="eastAsia"/>
                <w:color w:val="000000"/>
                <w:kern w:val="0"/>
                <w:szCs w:val="21"/>
              </w:rPr>
              <w:t xml:space="preserve"> 7.2</w:t>
            </w:r>
          </w:p>
          <w:p w:rsidR="00D93DCC" w:rsidRDefault="00D93DCC" w:rsidP="00A46C03">
            <w:pPr>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Q</w:t>
            </w:r>
            <w:r>
              <w:rPr>
                <w:rFonts w:asciiTheme="minorEastAsia" w:eastAsiaTheme="minorEastAsia" w:hAnsiTheme="minorEastAsia" w:cstheme="minorEastAsia" w:hint="eastAsia"/>
                <w:color w:val="000000"/>
                <w:kern w:val="0"/>
                <w:szCs w:val="21"/>
              </w:rPr>
              <w:t>E</w:t>
            </w:r>
            <w:r>
              <w:rPr>
                <w:rFonts w:asciiTheme="minorEastAsia" w:eastAsiaTheme="minorEastAsia" w:hAnsiTheme="minorEastAsia" w:cstheme="minorEastAsia"/>
                <w:color w:val="000000"/>
                <w:kern w:val="0"/>
                <w:szCs w:val="21"/>
              </w:rPr>
              <w:t>S</w:t>
            </w:r>
            <w:r>
              <w:rPr>
                <w:rFonts w:asciiTheme="minorEastAsia" w:eastAsiaTheme="minorEastAsia" w:hAnsiTheme="minorEastAsia" w:cstheme="minorEastAsia" w:hint="eastAsia"/>
                <w:color w:val="000000"/>
                <w:kern w:val="0"/>
                <w:szCs w:val="21"/>
              </w:rPr>
              <w:t xml:space="preserve"> 7.3</w:t>
            </w:r>
          </w:p>
          <w:p w:rsidR="00D93DCC" w:rsidRDefault="00D93DCC" w:rsidP="00A46C03">
            <w:pPr>
              <w:spacing w:line="360" w:lineRule="auto"/>
              <w:rPr>
                <w:rFonts w:asciiTheme="minorEastAsia" w:eastAsiaTheme="minorEastAsia" w:hAnsiTheme="minorEastAsia" w:cstheme="minorEastAsia"/>
              </w:rPr>
            </w:pPr>
            <w:r>
              <w:rPr>
                <w:rFonts w:asciiTheme="minorEastAsia" w:eastAsiaTheme="minorEastAsia" w:hAnsiTheme="minorEastAsia" w:cstheme="minorEastAsia"/>
                <w:color w:val="000000"/>
                <w:kern w:val="0"/>
                <w:szCs w:val="21"/>
              </w:rPr>
              <w:t>Q</w:t>
            </w:r>
            <w:r>
              <w:rPr>
                <w:rFonts w:asciiTheme="minorEastAsia" w:eastAsiaTheme="minorEastAsia" w:hAnsiTheme="minorEastAsia" w:cstheme="minorEastAsia" w:hint="eastAsia"/>
                <w:color w:val="000000"/>
                <w:kern w:val="0"/>
                <w:szCs w:val="21"/>
              </w:rPr>
              <w:t>E</w:t>
            </w:r>
            <w:r>
              <w:rPr>
                <w:rFonts w:asciiTheme="minorEastAsia" w:eastAsiaTheme="minorEastAsia" w:hAnsiTheme="minorEastAsia" w:cstheme="minorEastAsia"/>
                <w:color w:val="000000"/>
                <w:kern w:val="0"/>
                <w:szCs w:val="21"/>
              </w:rPr>
              <w:t>S</w:t>
            </w:r>
            <w:r>
              <w:rPr>
                <w:rFonts w:asciiTheme="minorEastAsia" w:eastAsiaTheme="minorEastAsia" w:hAnsiTheme="minorEastAsia" w:cstheme="minorEastAsia" w:hint="eastAsia"/>
                <w:color w:val="000000"/>
                <w:kern w:val="0"/>
                <w:szCs w:val="21"/>
              </w:rPr>
              <w:t xml:space="preserve"> 7.4</w:t>
            </w:r>
          </w:p>
          <w:p w:rsidR="00D93DCC" w:rsidRDefault="00D93DCC" w:rsidP="00A46C03">
            <w:pPr>
              <w:spacing w:line="360" w:lineRule="auto"/>
              <w:rPr>
                <w:rFonts w:asciiTheme="minorEastAsia" w:eastAsiaTheme="minorEastAsia" w:hAnsiTheme="minorEastAsia" w:cstheme="minorEastAsia"/>
                <w:szCs w:val="21"/>
              </w:rPr>
            </w:pPr>
          </w:p>
        </w:tc>
        <w:tc>
          <w:tcPr>
            <w:tcW w:w="10004" w:type="dxa"/>
            <w:vAlign w:val="center"/>
          </w:tcPr>
          <w:p w:rsidR="00D93DCC" w:rsidRDefault="00D93DCC" w:rsidP="00A46C03">
            <w:pPr>
              <w:numPr>
                <w:ilvl w:val="0"/>
                <w:numId w:val="2"/>
              </w:num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公司通过不断的学习、宣传等方法使在组织控制范围内的相关工作人员知道质量、环境、职业健康安全方针；相关的质量、环境、职业健康安全目标；</w:t>
            </w:r>
            <w:r>
              <w:rPr>
                <w:rFonts w:asciiTheme="minorEastAsia" w:eastAsiaTheme="minorEastAsia" w:hAnsiTheme="minorEastAsia" w:cstheme="minorEastAsia"/>
                <w:szCs w:val="21"/>
              </w:rPr>
              <w:t xml:space="preserve"> </w:t>
            </w:r>
          </w:p>
          <w:p w:rsidR="00D93DCC" w:rsidRDefault="00D93DCC" w:rsidP="00A46C03">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定了质量环境职业健康安全管理体系相关的内部和外部沟通，内外部沟通具体体现在公司内部工作会议、质量环境职业健康安全会议、员工的培训、公司宣传栏等，与外部的沟通具体体现在合同签订、满意度调查。与环保部门、安监局及顾客和供方等方面。</w:t>
            </w:r>
          </w:p>
          <w:p w:rsidR="00D93DCC" w:rsidRDefault="00D93DCC" w:rsidP="00A46C03">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现场查阅内部交流：方针、目标完成情况、内审和管理评审报告、不符合信息等。</w:t>
            </w:r>
          </w:p>
          <w:p w:rsidR="00D93DCC" w:rsidRDefault="00D93DCC" w:rsidP="00A46C03">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外部交流：客户满意度调查等方式与相关方就相关职业健康安全信息进行相互沟通。与上级单位有微信群，对公司的政策及要求进行沟通；</w:t>
            </w:r>
          </w:p>
          <w:p w:rsidR="00D93DCC" w:rsidRDefault="00D93DCC" w:rsidP="00A46C03">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1"/>
              </w:rPr>
              <w:t>查上级公司（北京兴盛恒泰投资管理公司），2022.4.15发文件“疫情防控应急预案通知”</w:t>
            </w:r>
          </w:p>
          <w:p w:rsidR="00D93DCC" w:rsidRDefault="00D93DCC" w:rsidP="00A46C03">
            <w:pPr>
              <w:numPr>
                <w:ilvl w:val="0"/>
                <w:numId w:val="2"/>
              </w:num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公司提供各岗位职责，对各岗位能力规定的要求包括了专业技能、岗位资格、能力、工作经验等。提供《员工能力评定表》</w:t>
            </w:r>
            <w:r w:rsidRPr="00D10DAD">
              <w:rPr>
                <w:rFonts w:asciiTheme="minorEastAsia" w:eastAsiaTheme="minorEastAsia" w:hAnsiTheme="minorEastAsia" w:cstheme="minorEastAsia" w:hint="eastAsia"/>
              </w:rPr>
              <w:t>2022.5.28</w:t>
            </w:r>
            <w:r>
              <w:rPr>
                <w:rFonts w:asciiTheme="minorEastAsia" w:eastAsiaTheme="minorEastAsia" w:hAnsiTheme="minorEastAsia" w:cstheme="minorEastAsia" w:hint="eastAsia"/>
              </w:rPr>
              <w:t>对公司骨干员工进行了能力的确认。</w:t>
            </w:r>
          </w:p>
          <w:p w:rsidR="00D93DCC" w:rsidRDefault="00D93DCC" w:rsidP="00A46C03">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抽查项目部董学丰的岗位能力评定表，分别从</w:t>
            </w:r>
            <w:r w:rsidRPr="00201752">
              <w:rPr>
                <w:rFonts w:asciiTheme="minorEastAsia" w:eastAsiaTheme="minorEastAsia" w:hAnsiTheme="minorEastAsia" w:cstheme="minorEastAsia" w:hint="eastAsia"/>
              </w:rPr>
              <w:t>工作态度</w:t>
            </w:r>
            <w:r>
              <w:rPr>
                <w:rFonts w:asciiTheme="minorEastAsia" w:eastAsiaTheme="minorEastAsia" w:hAnsiTheme="minorEastAsia" w:cstheme="minorEastAsia" w:hint="eastAsia"/>
              </w:rPr>
              <w:t>、</w:t>
            </w:r>
            <w:r w:rsidRPr="00201752">
              <w:rPr>
                <w:rFonts w:asciiTheme="minorEastAsia" w:eastAsiaTheme="minorEastAsia" w:hAnsiTheme="minorEastAsia" w:cstheme="minorEastAsia" w:hint="eastAsia"/>
              </w:rPr>
              <w:t>工作技能</w:t>
            </w:r>
            <w:r>
              <w:rPr>
                <w:rFonts w:asciiTheme="minorEastAsia" w:eastAsiaTheme="minorEastAsia" w:hAnsiTheme="minorEastAsia" w:cstheme="minorEastAsia" w:hint="eastAsia"/>
              </w:rPr>
              <w:t>、</w:t>
            </w:r>
            <w:r w:rsidRPr="00201752">
              <w:rPr>
                <w:rFonts w:asciiTheme="minorEastAsia" w:eastAsiaTheme="minorEastAsia" w:hAnsiTheme="minorEastAsia" w:cstheme="minorEastAsia" w:hint="eastAsia"/>
              </w:rPr>
              <w:t>工作效率</w:t>
            </w:r>
            <w:r>
              <w:rPr>
                <w:rFonts w:asciiTheme="minorEastAsia" w:eastAsiaTheme="minorEastAsia" w:hAnsiTheme="minorEastAsia" w:cstheme="minorEastAsia" w:hint="eastAsia"/>
              </w:rPr>
              <w:t>、</w:t>
            </w:r>
            <w:r w:rsidRPr="00201752">
              <w:rPr>
                <w:rFonts w:asciiTheme="minorEastAsia" w:eastAsiaTheme="minorEastAsia" w:hAnsiTheme="minorEastAsia" w:cstheme="minorEastAsia" w:hint="eastAsia"/>
              </w:rPr>
              <w:t>执行力</w:t>
            </w:r>
            <w:r>
              <w:rPr>
                <w:rFonts w:asciiTheme="minorEastAsia" w:eastAsiaTheme="minorEastAsia" w:hAnsiTheme="minorEastAsia" w:cstheme="minorEastAsia" w:hint="eastAsia"/>
              </w:rPr>
              <w:t>、</w:t>
            </w:r>
            <w:r w:rsidRPr="00201752">
              <w:rPr>
                <w:rFonts w:asciiTheme="minorEastAsia" w:eastAsiaTheme="minorEastAsia" w:hAnsiTheme="minorEastAsia" w:cstheme="minorEastAsia" w:hint="eastAsia"/>
              </w:rPr>
              <w:t>工作质量</w:t>
            </w:r>
            <w:r>
              <w:rPr>
                <w:rFonts w:asciiTheme="minorEastAsia" w:eastAsiaTheme="minorEastAsia" w:hAnsiTheme="minorEastAsia" w:cstheme="minorEastAsia" w:hint="eastAsia"/>
              </w:rPr>
              <w:t>、</w:t>
            </w:r>
            <w:r w:rsidRPr="00201752">
              <w:rPr>
                <w:rFonts w:asciiTheme="minorEastAsia" w:eastAsiaTheme="minorEastAsia" w:hAnsiTheme="minorEastAsia" w:cstheme="minorEastAsia" w:hint="eastAsia"/>
              </w:rPr>
              <w:t>协</w:t>
            </w:r>
            <w:r w:rsidRPr="00201752">
              <w:rPr>
                <w:rFonts w:asciiTheme="minorEastAsia" w:eastAsiaTheme="minorEastAsia" w:hAnsiTheme="minorEastAsia" w:cstheme="minorEastAsia" w:hint="eastAsia"/>
              </w:rPr>
              <w:lastRenderedPageBreak/>
              <w:t>作精神</w:t>
            </w:r>
            <w:r>
              <w:rPr>
                <w:rFonts w:asciiTheme="minorEastAsia" w:eastAsiaTheme="minorEastAsia" w:hAnsiTheme="minorEastAsia" w:cstheme="minorEastAsia" w:hint="eastAsia"/>
              </w:rPr>
              <w:t>、</w:t>
            </w:r>
            <w:r w:rsidRPr="00201752">
              <w:rPr>
                <w:rFonts w:asciiTheme="minorEastAsia" w:eastAsiaTheme="minorEastAsia" w:hAnsiTheme="minorEastAsia" w:cstheme="minorEastAsia" w:hint="eastAsia"/>
              </w:rPr>
              <w:t>判断力</w:t>
            </w:r>
            <w:r>
              <w:rPr>
                <w:rFonts w:asciiTheme="minorEastAsia" w:eastAsiaTheme="minorEastAsia" w:hAnsiTheme="minorEastAsia" w:cstheme="minorEastAsia" w:hint="eastAsia"/>
              </w:rPr>
              <w:t>、</w:t>
            </w:r>
            <w:r w:rsidRPr="00201752">
              <w:rPr>
                <w:rFonts w:asciiTheme="minorEastAsia" w:eastAsiaTheme="minorEastAsia" w:hAnsiTheme="minorEastAsia" w:cstheme="minorEastAsia" w:hint="eastAsia"/>
              </w:rPr>
              <w:t>学习能力</w:t>
            </w:r>
            <w:r>
              <w:rPr>
                <w:rFonts w:asciiTheme="minorEastAsia" w:eastAsiaTheme="minorEastAsia" w:hAnsiTheme="minorEastAsia" w:cstheme="minorEastAsia" w:hint="eastAsia"/>
              </w:rPr>
              <w:t>要求等方面进行了评定，最终确认结果：</w:t>
            </w:r>
            <w:r w:rsidRPr="00201752">
              <w:rPr>
                <w:rFonts w:asciiTheme="minorEastAsia" w:eastAsiaTheme="minorEastAsia" w:hAnsiTheme="minorEastAsia" w:cstheme="minorEastAsia" w:hint="eastAsia"/>
              </w:rPr>
              <w:t>很好地达到岗位任职要求</w:t>
            </w:r>
            <w:r>
              <w:rPr>
                <w:rFonts w:asciiTheme="minorEastAsia" w:eastAsiaTheme="minorEastAsia" w:hAnsiTheme="minorEastAsia" w:cstheme="minorEastAsia" w:hint="eastAsia"/>
              </w:rPr>
              <w:t>。</w:t>
            </w:r>
          </w:p>
          <w:p w:rsidR="00D93DCC" w:rsidRDefault="00D93DCC" w:rsidP="00A46C03">
            <w:pPr>
              <w:numPr>
                <w:ilvl w:val="0"/>
                <w:numId w:val="2"/>
              </w:num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查20</w:t>
            </w:r>
            <w:r>
              <w:rPr>
                <w:rFonts w:asciiTheme="minorEastAsia" w:eastAsiaTheme="minorEastAsia" w:hAnsiTheme="minorEastAsia" w:cstheme="minorEastAsia"/>
              </w:rPr>
              <w:t>2</w:t>
            </w:r>
            <w:r>
              <w:rPr>
                <w:rFonts w:asciiTheme="minorEastAsia" w:eastAsiaTheme="minorEastAsia" w:hAnsiTheme="minorEastAsia" w:cstheme="minorEastAsia" w:hint="eastAsia"/>
              </w:rPr>
              <w:t>2年培训计划共11项</w:t>
            </w:r>
          </w:p>
          <w:p w:rsidR="00D93DCC" w:rsidRDefault="00D93DCC" w:rsidP="00A46C03">
            <w:pPr>
              <w:numPr>
                <w:ilvl w:val="0"/>
                <w:numId w:val="2"/>
              </w:num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抽查《培训记录》：</w:t>
            </w:r>
          </w:p>
          <w:p w:rsidR="00D93DCC" w:rsidRPr="00524DAD" w:rsidRDefault="00D93DCC" w:rsidP="00A46C0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w:t>
            </w:r>
            <w:r w:rsidRPr="00524DAD">
              <w:rPr>
                <w:rFonts w:asciiTheme="minorEastAsia" w:eastAsiaTheme="minorEastAsia" w:hAnsiTheme="minorEastAsia" w:cstheme="minorEastAsia" w:hint="eastAsia"/>
              </w:rPr>
              <w:t>2022年5月20日</w:t>
            </w:r>
            <w:r>
              <w:rPr>
                <w:rFonts w:asciiTheme="minorEastAsia" w:eastAsiaTheme="minorEastAsia" w:hAnsiTheme="minorEastAsia" w:cstheme="minorEastAsia" w:hint="eastAsia"/>
              </w:rPr>
              <w:tab/>
            </w:r>
            <w:r w:rsidRPr="00524DAD">
              <w:rPr>
                <w:rFonts w:asciiTheme="minorEastAsia" w:eastAsiaTheme="minorEastAsia" w:hAnsiTheme="minorEastAsia" w:cstheme="minorEastAsia" w:hint="eastAsia"/>
              </w:rPr>
              <w:t>内审员培训</w:t>
            </w:r>
            <w:r>
              <w:rPr>
                <w:rFonts w:asciiTheme="minorEastAsia" w:eastAsiaTheme="minorEastAsia" w:hAnsiTheme="minorEastAsia" w:cstheme="minorEastAsia" w:hint="eastAsia"/>
              </w:rPr>
              <w:t>。参加人员:张靖  张帆。</w:t>
            </w:r>
            <w:r w:rsidRPr="00524DAD">
              <w:rPr>
                <w:rFonts w:asciiTheme="minorEastAsia" w:eastAsiaTheme="minorEastAsia" w:hAnsiTheme="minorEastAsia" w:cstheme="minorEastAsia" w:hint="eastAsia"/>
              </w:rPr>
              <w:t>培训内容：内审员职责、 内审计划的编制、内审报告编制、审核重点等内审相关问题培训</w:t>
            </w:r>
          </w:p>
          <w:p w:rsidR="00D93DCC" w:rsidRPr="00524DAD" w:rsidRDefault="00D93DCC" w:rsidP="00A46C03">
            <w:pPr>
              <w:spacing w:line="360" w:lineRule="auto"/>
              <w:rPr>
                <w:rFonts w:asciiTheme="minorEastAsia" w:eastAsiaTheme="minorEastAsia" w:hAnsiTheme="minorEastAsia" w:cstheme="minorEastAsia"/>
              </w:rPr>
            </w:pPr>
            <w:r w:rsidRPr="00524DAD">
              <w:rPr>
                <w:rFonts w:asciiTheme="minorEastAsia" w:eastAsiaTheme="minorEastAsia" w:hAnsiTheme="minorEastAsia" w:cstheme="minorEastAsia" w:hint="eastAsia"/>
              </w:rPr>
              <w:t>考核方式及成绩：回答提问，能够流利正确回答。</w:t>
            </w:r>
          </w:p>
          <w:p w:rsidR="00D93DCC" w:rsidRDefault="00D93DCC" w:rsidP="00A46C03">
            <w:pPr>
              <w:spacing w:line="360" w:lineRule="auto"/>
              <w:rPr>
                <w:rFonts w:asciiTheme="minorEastAsia" w:eastAsiaTheme="minorEastAsia" w:hAnsiTheme="minorEastAsia" w:cstheme="minorEastAsia"/>
              </w:rPr>
            </w:pPr>
            <w:r w:rsidRPr="00524DAD">
              <w:rPr>
                <w:rFonts w:asciiTheme="minorEastAsia" w:eastAsiaTheme="minorEastAsia" w:hAnsiTheme="minorEastAsia" w:cstheme="minorEastAsia" w:hint="eastAsia"/>
              </w:rPr>
              <w:t>培训效果评价：参加培训人员掌握了培训内容，培训效果良好</w:t>
            </w:r>
          </w:p>
          <w:p w:rsidR="00D93DCC" w:rsidRDefault="00D93DCC" w:rsidP="00A46C03">
            <w:pPr>
              <w:spacing w:line="360" w:lineRule="auto"/>
              <w:rPr>
                <w:rFonts w:asciiTheme="minorEastAsia" w:eastAsiaTheme="minorEastAsia" w:hAnsiTheme="minorEastAsia" w:cstheme="minorEastAsia"/>
              </w:rPr>
            </w:pPr>
            <w:r w:rsidRPr="00524DAD">
              <w:rPr>
                <w:rFonts w:asciiTheme="minorEastAsia" w:eastAsiaTheme="minorEastAsia" w:hAnsiTheme="minorEastAsia" w:cstheme="minorEastAsia" w:hint="eastAsia"/>
              </w:rPr>
              <w:t>评价人：咨询师</w:t>
            </w:r>
          </w:p>
          <w:p w:rsidR="00D93DCC" w:rsidRDefault="00D93DCC" w:rsidP="00A46C0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w:t>
            </w:r>
            <w:r w:rsidRPr="00524DAD">
              <w:rPr>
                <w:rFonts w:ascii="宋体" w:hAnsi="宋体" w:cs="宋体" w:hint="eastAsia"/>
              </w:rPr>
              <w:t>2022年7月20日</w:t>
            </w:r>
            <w:r>
              <w:rPr>
                <w:rFonts w:asciiTheme="minorEastAsia" w:eastAsiaTheme="minorEastAsia" w:hAnsiTheme="minorEastAsia" w:cstheme="minorEastAsia" w:hint="eastAsia"/>
              </w:rPr>
              <w:tab/>
            </w:r>
            <w:r w:rsidRPr="00524DAD">
              <w:rPr>
                <w:rFonts w:asciiTheme="minorEastAsia" w:eastAsiaTheme="minorEastAsia" w:hAnsiTheme="minorEastAsia" w:cstheme="minorEastAsia" w:hint="eastAsia"/>
              </w:rPr>
              <w:t>火灾预案、安全防火</w:t>
            </w:r>
            <w:r>
              <w:rPr>
                <w:rFonts w:asciiTheme="minorEastAsia" w:eastAsiaTheme="minorEastAsia" w:hAnsiTheme="minorEastAsia" w:cstheme="minorEastAsia" w:hint="eastAsia"/>
              </w:rPr>
              <w:t>培训 内容：</w:t>
            </w:r>
            <w:r w:rsidRPr="00524DAD">
              <w:rPr>
                <w:rFonts w:asciiTheme="minorEastAsia" w:eastAsiaTheme="minorEastAsia" w:hAnsiTheme="minorEastAsia" w:cstheme="minorEastAsia" w:hint="eastAsia"/>
              </w:rPr>
              <w:t>基础法律法</w:t>
            </w:r>
            <w:r>
              <w:rPr>
                <w:rFonts w:asciiTheme="minorEastAsia" w:eastAsiaTheme="minorEastAsia" w:hAnsiTheme="minorEastAsia" w:cstheme="minorEastAsia" w:hint="eastAsia"/>
              </w:rPr>
              <w:t>规：产品质量法、合同法、环境保护法、消防管理条例等相关法律法规。参加人员：</w:t>
            </w:r>
            <w:r w:rsidRPr="00524DAD">
              <w:rPr>
                <w:rFonts w:asciiTheme="minorEastAsia" w:eastAsiaTheme="minorEastAsia" w:hAnsiTheme="minorEastAsia" w:cstheme="minorEastAsia" w:hint="eastAsia"/>
              </w:rPr>
              <w:t>郭大雨  张靖  张帆、董学丰、朴亚芹</w:t>
            </w:r>
            <w:r>
              <w:rPr>
                <w:rFonts w:asciiTheme="minorEastAsia" w:eastAsiaTheme="minorEastAsia" w:hAnsiTheme="minorEastAsia" w:cstheme="minorEastAsia" w:hint="eastAsia"/>
              </w:rPr>
              <w:t>。</w:t>
            </w:r>
          </w:p>
          <w:p w:rsidR="00D93DCC" w:rsidRPr="009213D8" w:rsidRDefault="00D93DCC" w:rsidP="00A46C03">
            <w:pPr>
              <w:spacing w:line="360" w:lineRule="auto"/>
              <w:rPr>
                <w:rFonts w:asciiTheme="minorEastAsia" w:eastAsiaTheme="minorEastAsia" w:hAnsiTheme="minorEastAsia" w:cstheme="minorEastAsia"/>
              </w:rPr>
            </w:pPr>
            <w:r w:rsidRPr="009213D8">
              <w:rPr>
                <w:rFonts w:asciiTheme="minorEastAsia" w:eastAsiaTheme="minorEastAsia" w:hAnsiTheme="minorEastAsia" w:cstheme="minorEastAsia" w:hint="eastAsia"/>
              </w:rPr>
              <w:t>考核方式及成绩： 回答提问，能够流利正确回答。</w:t>
            </w:r>
          </w:p>
          <w:p w:rsidR="00D93DCC" w:rsidRPr="009213D8" w:rsidRDefault="00D93DCC" w:rsidP="00A46C03">
            <w:pPr>
              <w:spacing w:line="360" w:lineRule="auto"/>
              <w:rPr>
                <w:rFonts w:asciiTheme="minorEastAsia" w:eastAsiaTheme="minorEastAsia" w:hAnsiTheme="minorEastAsia" w:cstheme="minorEastAsia"/>
              </w:rPr>
            </w:pPr>
            <w:r w:rsidRPr="009213D8">
              <w:rPr>
                <w:rFonts w:asciiTheme="minorEastAsia" w:eastAsiaTheme="minorEastAsia" w:hAnsiTheme="minorEastAsia" w:cstheme="minorEastAsia" w:hint="eastAsia"/>
              </w:rPr>
              <w:t>培训效果评价： 参加培训人员基本掌握了培训内容，培训效果良好</w:t>
            </w:r>
          </w:p>
          <w:p w:rsidR="00D93DCC" w:rsidRDefault="00D93DCC" w:rsidP="00A46C03">
            <w:pPr>
              <w:spacing w:line="360" w:lineRule="auto"/>
              <w:rPr>
                <w:rFonts w:asciiTheme="minorEastAsia" w:eastAsiaTheme="minorEastAsia" w:hAnsiTheme="minorEastAsia" w:cstheme="minorEastAsia"/>
              </w:rPr>
            </w:pPr>
            <w:r w:rsidRPr="009213D8">
              <w:rPr>
                <w:rFonts w:asciiTheme="minorEastAsia" w:eastAsiaTheme="minorEastAsia" w:hAnsiTheme="minorEastAsia" w:cstheme="minorEastAsia" w:hint="eastAsia"/>
              </w:rPr>
              <w:t>评价人：郭大雨</w:t>
            </w:r>
          </w:p>
          <w:p w:rsidR="00D93DCC" w:rsidRDefault="00D93DCC" w:rsidP="00A46C03">
            <w:pPr>
              <w:pStyle w:val="a6"/>
              <w:spacing w:before="0" w:after="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公司无特种作业人员，保洁人员及管理人员每年进行一次体检； </w:t>
            </w:r>
          </w:p>
        </w:tc>
        <w:tc>
          <w:tcPr>
            <w:tcW w:w="1585" w:type="dxa"/>
          </w:tcPr>
          <w:p w:rsidR="00D93DCC" w:rsidRDefault="00D93DCC" w:rsidP="00A41561">
            <w:r>
              <w:rPr>
                <w:rFonts w:hint="eastAsia"/>
              </w:rPr>
              <w:lastRenderedPageBreak/>
              <w:t>Y</w:t>
            </w:r>
          </w:p>
        </w:tc>
      </w:tr>
      <w:tr w:rsidR="00D93DCC" w:rsidTr="006C54B0">
        <w:trPr>
          <w:trHeight w:val="557"/>
        </w:trPr>
        <w:tc>
          <w:tcPr>
            <w:tcW w:w="2160" w:type="dxa"/>
            <w:vAlign w:val="center"/>
          </w:tcPr>
          <w:p w:rsidR="00D93DCC" w:rsidRDefault="00D93DCC" w:rsidP="00A46C03">
            <w:pPr>
              <w:spacing w:line="360" w:lineRule="auto"/>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lastRenderedPageBreak/>
              <w:t>基础设施</w:t>
            </w:r>
          </w:p>
        </w:tc>
        <w:tc>
          <w:tcPr>
            <w:tcW w:w="960" w:type="dxa"/>
            <w:vAlign w:val="center"/>
          </w:tcPr>
          <w:p w:rsidR="00D93DCC" w:rsidRDefault="00D93DCC" w:rsidP="00A46C03">
            <w:pPr>
              <w:spacing w:line="360" w:lineRule="auto"/>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t>Q</w:t>
            </w:r>
            <w:r>
              <w:rPr>
                <w:rStyle w:val="info-content-text"/>
                <w:rFonts w:ascii="Arial" w:hAnsi="Arial" w:cs="Arial"/>
                <w:bCs/>
                <w:color w:val="333333"/>
                <w:shd w:val="clear" w:color="auto" w:fill="FFFFFF"/>
              </w:rPr>
              <w:t>7.1.3</w:t>
            </w:r>
          </w:p>
        </w:tc>
        <w:tc>
          <w:tcPr>
            <w:tcW w:w="10004" w:type="dxa"/>
            <w:vAlign w:val="center"/>
          </w:tcPr>
          <w:p w:rsidR="00D93DCC" w:rsidRDefault="00D93DCC" w:rsidP="00A46C03">
            <w:pPr>
              <w:spacing w:line="360" w:lineRule="auto"/>
              <w:rPr>
                <w:bCs/>
                <w:color w:val="000000" w:themeColor="text1"/>
              </w:rPr>
            </w:pPr>
            <w:r>
              <w:rPr>
                <w:rFonts w:hint="eastAsia"/>
                <w:color w:val="000000" w:themeColor="text1"/>
              </w:rPr>
              <w:t>公司地址：北京市石景山区五里坨石门南路</w:t>
            </w:r>
            <w:r>
              <w:rPr>
                <w:rFonts w:hint="eastAsia"/>
                <w:color w:val="000000" w:themeColor="text1"/>
              </w:rPr>
              <w:t>333</w:t>
            </w:r>
            <w:r>
              <w:rPr>
                <w:rFonts w:hint="eastAsia"/>
                <w:color w:val="000000" w:themeColor="text1"/>
              </w:rPr>
              <w:t>号</w:t>
            </w:r>
            <w:r>
              <w:rPr>
                <w:rFonts w:hint="eastAsia"/>
                <w:color w:val="000000" w:themeColor="text1"/>
              </w:rPr>
              <w:t xml:space="preserve">  </w:t>
            </w:r>
            <w:r>
              <w:rPr>
                <w:rFonts w:hint="eastAsia"/>
                <w:color w:val="000000" w:themeColor="text1"/>
              </w:rPr>
              <w:t>办公区有</w:t>
            </w:r>
            <w:r w:rsidRPr="00515A1A">
              <w:rPr>
                <w:rFonts w:hint="eastAsia"/>
                <w:color w:val="000000" w:themeColor="text1"/>
              </w:rPr>
              <w:t>500</w:t>
            </w:r>
            <w:r w:rsidRPr="00515A1A">
              <w:rPr>
                <w:rFonts w:hint="eastAsia"/>
                <w:color w:val="000000" w:themeColor="text1"/>
              </w:rPr>
              <w:t>平米左右为企业自有房产，</w:t>
            </w:r>
            <w:r>
              <w:rPr>
                <w:rFonts w:hint="eastAsia"/>
                <w:color w:val="000000" w:themeColor="text1"/>
              </w:rPr>
              <w:t>有配套的电脑、打印机、电话及环保消防设备，</w:t>
            </w:r>
            <w:r w:rsidRPr="00515A1A">
              <w:rPr>
                <w:rFonts w:hint="eastAsia"/>
                <w:color w:val="000000" w:themeColor="text1"/>
              </w:rPr>
              <w:t>物业管理</w:t>
            </w:r>
            <w:r>
              <w:rPr>
                <w:rFonts w:hint="eastAsia"/>
                <w:color w:val="000000" w:themeColor="text1"/>
              </w:rPr>
              <w:t>及</w:t>
            </w:r>
            <w:r w:rsidRPr="00515A1A">
              <w:rPr>
                <w:rFonts w:hint="eastAsia"/>
                <w:color w:val="000000" w:themeColor="text1"/>
              </w:rPr>
              <w:t>园林绿化设备：铁锹、铁镐、手据、园艺剪、割草机、粗枝剪、打草机等，环保设</w:t>
            </w:r>
            <w:r>
              <w:rPr>
                <w:rFonts w:hint="eastAsia"/>
                <w:color w:val="000000" w:themeColor="text1"/>
              </w:rPr>
              <w:t>施</w:t>
            </w:r>
            <w:r w:rsidRPr="00515A1A">
              <w:rPr>
                <w:rFonts w:hint="eastAsia"/>
                <w:color w:val="000000" w:themeColor="text1"/>
              </w:rPr>
              <w:t>：垃圾桶</w:t>
            </w:r>
            <w:r>
              <w:rPr>
                <w:rFonts w:hint="eastAsia"/>
                <w:color w:val="000000" w:themeColor="text1"/>
              </w:rPr>
              <w:t>，</w:t>
            </w:r>
            <w:r w:rsidRPr="00515A1A">
              <w:rPr>
                <w:rFonts w:hint="eastAsia"/>
                <w:bCs/>
                <w:color w:val="000000" w:themeColor="text1"/>
              </w:rPr>
              <w:t>消防设施：</w:t>
            </w:r>
            <w:r w:rsidR="00E206D9">
              <w:rPr>
                <w:rFonts w:hint="eastAsia"/>
                <w:bCs/>
                <w:color w:val="000000" w:themeColor="text1"/>
              </w:rPr>
              <w:t>灭火器</w:t>
            </w:r>
            <w:r w:rsidRPr="00515A1A">
              <w:rPr>
                <w:rFonts w:hint="eastAsia"/>
                <w:bCs/>
                <w:color w:val="000000" w:themeColor="text1"/>
              </w:rPr>
              <w:t>、应急灯等</w:t>
            </w:r>
          </w:p>
          <w:p w:rsidR="00D93DCC" w:rsidRDefault="00D93DCC" w:rsidP="00A46C03">
            <w:pPr>
              <w:spacing w:line="360" w:lineRule="auto"/>
              <w:rPr>
                <w:color w:val="000000" w:themeColor="text1"/>
              </w:rPr>
            </w:pPr>
            <w:r>
              <w:rPr>
                <w:rFonts w:hint="eastAsia"/>
                <w:bCs/>
                <w:color w:val="000000" w:themeColor="text1"/>
              </w:rPr>
              <w:t>管理部负责对办公区的设备设施的维护及管理，项目部负责对物业管理及园林绿化活动中的设备进行维护和管理；</w:t>
            </w:r>
            <w:r>
              <w:rPr>
                <w:rFonts w:hint="eastAsia"/>
                <w:color w:val="000000" w:themeColor="text1"/>
              </w:rPr>
              <w:t>近一年公司未购买新的设备，无报废设备；</w:t>
            </w:r>
          </w:p>
          <w:p w:rsidR="00D93DCC" w:rsidRDefault="00D93DCC" w:rsidP="00A46C03">
            <w:pPr>
              <w:spacing w:line="360" w:lineRule="auto"/>
              <w:rPr>
                <w:bCs/>
                <w:color w:val="000000" w:themeColor="text1"/>
              </w:rPr>
            </w:pPr>
            <w:r>
              <w:rPr>
                <w:rFonts w:hint="eastAsia"/>
                <w:color w:val="000000" w:themeColor="text1"/>
              </w:rPr>
              <w:lastRenderedPageBreak/>
              <w:t>查“</w:t>
            </w:r>
            <w:r w:rsidRPr="00FC7D31">
              <w:rPr>
                <w:rFonts w:hint="eastAsia"/>
                <w:bCs/>
                <w:color w:val="000000" w:themeColor="text1"/>
              </w:rPr>
              <w:t>设备检修记录”</w:t>
            </w:r>
          </w:p>
          <w:p w:rsidR="00D93DCC" w:rsidRPr="00FC7D31" w:rsidRDefault="00D93DCC" w:rsidP="00A46C03">
            <w:pPr>
              <w:spacing w:line="360" w:lineRule="auto"/>
              <w:rPr>
                <w:color w:val="000000" w:themeColor="text1"/>
              </w:rPr>
            </w:pPr>
            <w:r w:rsidRPr="00FC7D31">
              <w:rPr>
                <w:rFonts w:hint="eastAsia"/>
                <w:color w:val="000000" w:themeColor="text1"/>
              </w:rPr>
              <w:t>设备名称</w:t>
            </w:r>
            <w:r w:rsidRPr="00FC7D31">
              <w:rPr>
                <w:rFonts w:hint="eastAsia"/>
                <w:color w:val="000000" w:themeColor="text1"/>
              </w:rPr>
              <w:tab/>
            </w:r>
            <w:r w:rsidRPr="00FC7D31">
              <w:rPr>
                <w:rFonts w:hint="eastAsia"/>
                <w:color w:val="000000" w:themeColor="text1"/>
              </w:rPr>
              <w:t>电脑</w:t>
            </w:r>
            <w:r w:rsidRPr="00FC7D31">
              <w:rPr>
                <w:rFonts w:hint="eastAsia"/>
                <w:color w:val="000000" w:themeColor="text1"/>
              </w:rPr>
              <w:tab/>
            </w:r>
            <w:r w:rsidRPr="00FC7D31">
              <w:rPr>
                <w:rFonts w:hint="eastAsia"/>
                <w:color w:val="000000" w:themeColor="text1"/>
              </w:rPr>
              <w:t>设备编号</w:t>
            </w:r>
            <w:r w:rsidRPr="00FC7D31">
              <w:rPr>
                <w:rFonts w:hint="eastAsia"/>
                <w:color w:val="000000" w:themeColor="text1"/>
              </w:rPr>
              <w:tab/>
              <w:t>01</w:t>
            </w:r>
            <w:r w:rsidRPr="00FC7D31">
              <w:rPr>
                <w:rFonts w:hint="eastAsia"/>
                <w:color w:val="000000" w:themeColor="text1"/>
              </w:rPr>
              <w:tab/>
            </w:r>
            <w:r w:rsidRPr="00FC7D31">
              <w:rPr>
                <w:rFonts w:hint="eastAsia"/>
                <w:color w:val="000000" w:themeColor="text1"/>
              </w:rPr>
              <w:t>日</w:t>
            </w:r>
            <w:r w:rsidRPr="00FC7D31">
              <w:rPr>
                <w:rFonts w:hint="eastAsia"/>
                <w:color w:val="000000" w:themeColor="text1"/>
              </w:rPr>
              <w:t xml:space="preserve"> </w:t>
            </w:r>
            <w:r w:rsidRPr="00FC7D31">
              <w:rPr>
                <w:rFonts w:hint="eastAsia"/>
                <w:color w:val="000000" w:themeColor="text1"/>
              </w:rPr>
              <w:t>期</w:t>
            </w:r>
            <w:r w:rsidRPr="00FC7D31">
              <w:rPr>
                <w:rFonts w:hint="eastAsia"/>
                <w:color w:val="000000" w:themeColor="text1"/>
              </w:rPr>
              <w:tab/>
              <w:t>6</w:t>
            </w:r>
            <w:r w:rsidRPr="00FC7D31">
              <w:rPr>
                <w:rFonts w:hint="eastAsia"/>
                <w:color w:val="000000" w:themeColor="text1"/>
              </w:rPr>
              <w:t>．</w:t>
            </w:r>
            <w:r w:rsidRPr="00FC7D31">
              <w:rPr>
                <w:rFonts w:hint="eastAsia"/>
                <w:color w:val="000000" w:themeColor="text1"/>
              </w:rPr>
              <w:t>29</w:t>
            </w:r>
          </w:p>
          <w:p w:rsidR="00D93DCC" w:rsidRPr="00FC7D31" w:rsidRDefault="00D93DCC" w:rsidP="00A46C03">
            <w:pPr>
              <w:spacing w:line="360" w:lineRule="auto"/>
              <w:rPr>
                <w:color w:val="000000" w:themeColor="text1"/>
              </w:rPr>
            </w:pPr>
            <w:r w:rsidRPr="00FC7D31">
              <w:rPr>
                <w:rFonts w:hint="eastAsia"/>
                <w:color w:val="000000" w:themeColor="text1"/>
              </w:rPr>
              <w:t>规格</w:t>
            </w:r>
            <w:r w:rsidRPr="00FC7D31">
              <w:rPr>
                <w:rFonts w:hint="eastAsia"/>
                <w:color w:val="000000" w:themeColor="text1"/>
              </w:rPr>
              <w:t>/</w:t>
            </w:r>
            <w:r w:rsidRPr="00FC7D31">
              <w:rPr>
                <w:rFonts w:hint="eastAsia"/>
                <w:color w:val="000000" w:themeColor="text1"/>
              </w:rPr>
              <w:t>型号</w:t>
            </w:r>
            <w:r w:rsidRPr="00FC7D31">
              <w:rPr>
                <w:rFonts w:hint="eastAsia"/>
                <w:color w:val="000000" w:themeColor="text1"/>
              </w:rPr>
              <w:tab/>
            </w:r>
            <w:r w:rsidRPr="00FC7D31">
              <w:rPr>
                <w:rFonts w:hint="eastAsia"/>
                <w:color w:val="000000" w:themeColor="text1"/>
              </w:rPr>
              <w:t>宏基</w:t>
            </w:r>
            <w:r w:rsidRPr="00FC7D31">
              <w:rPr>
                <w:rFonts w:hint="eastAsia"/>
                <w:color w:val="000000" w:themeColor="text1"/>
              </w:rPr>
              <w:tab/>
            </w:r>
            <w:r w:rsidRPr="00FC7D31">
              <w:rPr>
                <w:rFonts w:hint="eastAsia"/>
                <w:color w:val="000000" w:themeColor="text1"/>
              </w:rPr>
              <w:t>检修人</w:t>
            </w:r>
            <w:r w:rsidRPr="00FC7D31">
              <w:rPr>
                <w:rFonts w:hint="eastAsia"/>
                <w:color w:val="000000" w:themeColor="text1"/>
              </w:rPr>
              <w:tab/>
            </w:r>
            <w:r w:rsidRPr="00FC7D31">
              <w:rPr>
                <w:rFonts w:hint="eastAsia"/>
                <w:color w:val="000000" w:themeColor="text1"/>
              </w:rPr>
              <w:t>外来人员</w:t>
            </w:r>
          </w:p>
          <w:p w:rsidR="00D93DCC" w:rsidRPr="00FC7D31" w:rsidRDefault="00D93DCC" w:rsidP="00A46C03">
            <w:pPr>
              <w:spacing w:line="360" w:lineRule="auto"/>
              <w:rPr>
                <w:color w:val="000000" w:themeColor="text1"/>
              </w:rPr>
            </w:pPr>
            <w:r w:rsidRPr="00FC7D31">
              <w:rPr>
                <w:rFonts w:hint="eastAsia"/>
                <w:color w:val="000000" w:themeColor="text1"/>
              </w:rPr>
              <w:t>故障现象：电脑开机故障，对办公造成严重影响，将此电脑重新安装操作系统，更新软件</w:t>
            </w:r>
          </w:p>
          <w:p w:rsidR="00D93DCC" w:rsidRPr="00FC7D31" w:rsidRDefault="00D93DCC" w:rsidP="00A46C03">
            <w:pPr>
              <w:spacing w:line="360" w:lineRule="auto"/>
              <w:rPr>
                <w:color w:val="000000" w:themeColor="text1"/>
              </w:rPr>
            </w:pPr>
            <w:r w:rsidRPr="00FC7D31">
              <w:rPr>
                <w:rFonts w:hint="eastAsia"/>
                <w:color w:val="000000" w:themeColor="text1"/>
              </w:rPr>
              <w:t>验收记录：</w:t>
            </w:r>
            <w:r w:rsidRPr="00FC7D31">
              <w:rPr>
                <w:rFonts w:hint="eastAsia"/>
                <w:color w:val="000000" w:themeColor="text1"/>
              </w:rPr>
              <w:t xml:space="preserve"> </w:t>
            </w:r>
            <w:r w:rsidRPr="00FC7D31">
              <w:rPr>
                <w:rFonts w:hint="eastAsia"/>
                <w:color w:val="000000" w:themeColor="text1"/>
              </w:rPr>
              <w:t>经验收已经合格</w:t>
            </w:r>
            <w:r>
              <w:rPr>
                <w:rFonts w:hint="eastAsia"/>
                <w:color w:val="000000" w:themeColor="text1"/>
              </w:rPr>
              <w:t xml:space="preserve">  </w:t>
            </w:r>
            <w:r w:rsidRPr="00FC7D31">
              <w:rPr>
                <w:rFonts w:hint="eastAsia"/>
                <w:color w:val="000000" w:themeColor="text1"/>
              </w:rPr>
              <w:t xml:space="preserve">  </w:t>
            </w:r>
            <w:r w:rsidRPr="00FC7D31">
              <w:rPr>
                <w:rFonts w:hint="eastAsia"/>
                <w:color w:val="000000" w:themeColor="text1"/>
              </w:rPr>
              <w:t>验收人：张帆</w:t>
            </w:r>
            <w:r w:rsidRPr="00FC7D31">
              <w:rPr>
                <w:rFonts w:hint="eastAsia"/>
                <w:color w:val="000000" w:themeColor="text1"/>
              </w:rPr>
              <w:t xml:space="preserve">      2022.6</w:t>
            </w:r>
            <w:r w:rsidRPr="00FC7D31">
              <w:rPr>
                <w:rFonts w:hint="eastAsia"/>
                <w:color w:val="000000" w:themeColor="text1"/>
              </w:rPr>
              <w:t>．</w:t>
            </w:r>
            <w:r w:rsidRPr="00FC7D31">
              <w:rPr>
                <w:rFonts w:hint="eastAsia"/>
                <w:color w:val="000000" w:themeColor="text1"/>
              </w:rPr>
              <w:t>29</w:t>
            </w:r>
          </w:p>
        </w:tc>
        <w:tc>
          <w:tcPr>
            <w:tcW w:w="1585" w:type="dxa"/>
          </w:tcPr>
          <w:p w:rsidR="00D93DCC" w:rsidRDefault="00D93DCC" w:rsidP="00A41561">
            <w:r>
              <w:rPr>
                <w:rFonts w:hint="eastAsia"/>
              </w:rPr>
              <w:lastRenderedPageBreak/>
              <w:t>Y</w:t>
            </w:r>
          </w:p>
        </w:tc>
      </w:tr>
      <w:tr w:rsidR="00D93DCC" w:rsidTr="00D722C7">
        <w:trPr>
          <w:trHeight w:val="835"/>
        </w:trPr>
        <w:tc>
          <w:tcPr>
            <w:tcW w:w="2160" w:type="dxa"/>
            <w:vAlign w:val="center"/>
          </w:tcPr>
          <w:p w:rsidR="00D93DCC" w:rsidRDefault="00D93DCC" w:rsidP="00A46C03">
            <w:pPr>
              <w:spacing w:line="360" w:lineRule="auto"/>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lastRenderedPageBreak/>
              <w:t>过程运行环境</w:t>
            </w:r>
          </w:p>
        </w:tc>
        <w:tc>
          <w:tcPr>
            <w:tcW w:w="960" w:type="dxa"/>
            <w:vAlign w:val="center"/>
          </w:tcPr>
          <w:p w:rsidR="00D93DCC" w:rsidRDefault="00D93DCC" w:rsidP="00A46C03">
            <w:pPr>
              <w:spacing w:line="360" w:lineRule="auto"/>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t>Q</w:t>
            </w:r>
            <w:r>
              <w:rPr>
                <w:rStyle w:val="info-content-text"/>
                <w:rFonts w:ascii="Arial" w:hAnsi="Arial" w:cs="Arial"/>
                <w:bCs/>
                <w:color w:val="333333"/>
                <w:shd w:val="clear" w:color="auto" w:fill="FFFFFF"/>
              </w:rPr>
              <w:t>7.1.</w:t>
            </w:r>
            <w:r>
              <w:rPr>
                <w:rStyle w:val="info-content-text"/>
                <w:rFonts w:ascii="Arial" w:hAnsi="Arial" w:cs="Arial" w:hint="eastAsia"/>
                <w:bCs/>
                <w:color w:val="333333"/>
                <w:shd w:val="clear" w:color="auto" w:fill="FFFFFF"/>
              </w:rPr>
              <w:t>4</w:t>
            </w:r>
          </w:p>
        </w:tc>
        <w:tc>
          <w:tcPr>
            <w:tcW w:w="10004" w:type="dxa"/>
            <w:vAlign w:val="center"/>
          </w:tcPr>
          <w:p w:rsidR="00D93DCC" w:rsidRDefault="00D93DCC" w:rsidP="00A46C03">
            <w:pPr>
              <w:spacing w:line="360" w:lineRule="auto"/>
              <w:rPr>
                <w:color w:val="000000" w:themeColor="text1"/>
              </w:rPr>
            </w:pPr>
            <w:r>
              <w:rPr>
                <w:rFonts w:hint="eastAsia"/>
                <w:color w:val="000000" w:themeColor="text1"/>
              </w:rPr>
              <w:t>主要为公司管理办公活动，办公区为一层平房，有多间办公室，</w:t>
            </w:r>
            <w:r>
              <w:rPr>
                <w:rFonts w:hint="eastAsia"/>
              </w:rPr>
              <w:t>办公环境良好，能满足工作需要。</w:t>
            </w:r>
          </w:p>
        </w:tc>
        <w:tc>
          <w:tcPr>
            <w:tcW w:w="1585" w:type="dxa"/>
          </w:tcPr>
          <w:p w:rsidR="00D93DCC" w:rsidRDefault="00D93DCC" w:rsidP="00A41561">
            <w:r>
              <w:rPr>
                <w:rFonts w:hint="eastAsia"/>
              </w:rPr>
              <w:t>Y</w:t>
            </w:r>
          </w:p>
        </w:tc>
      </w:tr>
      <w:tr w:rsidR="00D93DCC" w:rsidTr="00D722C7">
        <w:trPr>
          <w:trHeight w:val="988"/>
        </w:trPr>
        <w:tc>
          <w:tcPr>
            <w:tcW w:w="2160" w:type="dxa"/>
            <w:vAlign w:val="center"/>
          </w:tcPr>
          <w:p w:rsidR="00D93DCC" w:rsidRPr="00D722C7" w:rsidRDefault="00D93DCC" w:rsidP="00A46C03">
            <w:pPr>
              <w:spacing w:line="360" w:lineRule="auto"/>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t>监视及测量资源</w:t>
            </w:r>
          </w:p>
        </w:tc>
        <w:tc>
          <w:tcPr>
            <w:tcW w:w="960" w:type="dxa"/>
            <w:vAlign w:val="center"/>
          </w:tcPr>
          <w:p w:rsidR="00D93DCC" w:rsidRDefault="00D93DCC" w:rsidP="00A46C03">
            <w:pPr>
              <w:spacing w:line="360" w:lineRule="auto"/>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t>Q</w:t>
            </w:r>
            <w:r>
              <w:rPr>
                <w:rStyle w:val="info-content-text"/>
                <w:rFonts w:ascii="Arial" w:hAnsi="Arial" w:cs="Arial"/>
                <w:bCs/>
                <w:color w:val="333333"/>
                <w:shd w:val="clear" w:color="auto" w:fill="FFFFFF"/>
              </w:rPr>
              <w:t>7.1.</w:t>
            </w:r>
            <w:r>
              <w:rPr>
                <w:rStyle w:val="info-content-text"/>
                <w:rFonts w:ascii="Arial" w:hAnsi="Arial" w:cs="Arial" w:hint="eastAsia"/>
                <w:bCs/>
                <w:color w:val="333333"/>
                <w:shd w:val="clear" w:color="auto" w:fill="FFFFFF"/>
              </w:rPr>
              <w:t>5</w:t>
            </w:r>
          </w:p>
        </w:tc>
        <w:tc>
          <w:tcPr>
            <w:tcW w:w="10004" w:type="dxa"/>
            <w:vAlign w:val="center"/>
          </w:tcPr>
          <w:p w:rsidR="00D93DCC" w:rsidRDefault="00D93DCC" w:rsidP="00A46C03">
            <w:pPr>
              <w:spacing w:line="360" w:lineRule="auto"/>
              <w:rPr>
                <w:color w:val="000000" w:themeColor="text1"/>
              </w:rPr>
            </w:pPr>
            <w:r>
              <w:rPr>
                <w:rFonts w:hint="eastAsia"/>
              </w:rPr>
              <w:t>公司通过制定服务管理制度对服务过程进行监视测量。定期对人员进行能力考核，保证人员能够提供合格的服务的能力。日常对保洁人员、清扫作业人员、园林种植人员进行定期考核，考核的记录还有待完善；</w:t>
            </w:r>
          </w:p>
        </w:tc>
        <w:tc>
          <w:tcPr>
            <w:tcW w:w="1585" w:type="dxa"/>
          </w:tcPr>
          <w:p w:rsidR="00D93DCC" w:rsidRDefault="00D93DCC" w:rsidP="00A41561">
            <w:r>
              <w:rPr>
                <w:rFonts w:hint="eastAsia"/>
              </w:rPr>
              <w:t>Y</w:t>
            </w:r>
          </w:p>
        </w:tc>
      </w:tr>
      <w:tr w:rsidR="00D93DCC" w:rsidTr="00FC30F2">
        <w:trPr>
          <w:trHeight w:val="832"/>
        </w:trPr>
        <w:tc>
          <w:tcPr>
            <w:tcW w:w="2160" w:type="dxa"/>
            <w:vAlign w:val="center"/>
          </w:tcPr>
          <w:p w:rsidR="00D93DCC" w:rsidRDefault="00D93DCC" w:rsidP="00A46C03">
            <w:pPr>
              <w:spacing w:line="360" w:lineRule="auto"/>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t>组织的知识</w:t>
            </w:r>
          </w:p>
        </w:tc>
        <w:tc>
          <w:tcPr>
            <w:tcW w:w="960" w:type="dxa"/>
            <w:vAlign w:val="center"/>
          </w:tcPr>
          <w:p w:rsidR="00D93DCC" w:rsidRDefault="00D93DCC" w:rsidP="00A46C03">
            <w:pPr>
              <w:spacing w:line="360" w:lineRule="auto"/>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t>Q</w:t>
            </w:r>
            <w:r>
              <w:rPr>
                <w:rStyle w:val="info-content-text"/>
                <w:rFonts w:ascii="Arial" w:hAnsi="Arial" w:cs="Arial"/>
                <w:bCs/>
                <w:color w:val="333333"/>
                <w:shd w:val="clear" w:color="auto" w:fill="FFFFFF"/>
              </w:rPr>
              <w:t>7.1.</w:t>
            </w:r>
            <w:r>
              <w:rPr>
                <w:rStyle w:val="info-content-text"/>
                <w:rFonts w:ascii="Arial" w:hAnsi="Arial" w:cs="Arial" w:hint="eastAsia"/>
                <w:bCs/>
                <w:color w:val="333333"/>
                <w:shd w:val="clear" w:color="auto" w:fill="FFFFFF"/>
              </w:rPr>
              <w:t>6</w:t>
            </w:r>
          </w:p>
        </w:tc>
        <w:tc>
          <w:tcPr>
            <w:tcW w:w="10004" w:type="dxa"/>
            <w:vAlign w:val="center"/>
          </w:tcPr>
          <w:p w:rsidR="00D93DCC" w:rsidRPr="000473F1"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管理部</w:t>
            </w:r>
            <w:r w:rsidRPr="000473F1">
              <w:rPr>
                <w:rFonts w:asciiTheme="minorEastAsia" w:eastAsiaTheme="minorEastAsia" w:hAnsiTheme="minorEastAsia" w:hint="eastAsia"/>
                <w:szCs w:val="21"/>
              </w:rPr>
              <w:t>负责公司知识管理的协调工作、无形资产的管理以及公司所有制度文件和资料的管理和控制工作并对内、外部知识进行确定、维护、发放与管理。</w:t>
            </w:r>
          </w:p>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已识别的公司内部知识包括：</w:t>
            </w:r>
            <w:r w:rsidRPr="00B7668D">
              <w:rPr>
                <w:rFonts w:asciiTheme="minorEastAsia" w:eastAsiaTheme="minorEastAsia" w:hAnsiTheme="minorEastAsia" w:hint="eastAsia"/>
                <w:szCs w:val="21"/>
              </w:rPr>
              <w:t>作业指导书</w:t>
            </w:r>
            <w:r>
              <w:rPr>
                <w:rFonts w:asciiTheme="minorEastAsia" w:eastAsiaTheme="minorEastAsia" w:hAnsiTheme="minorEastAsia" w:hint="eastAsia"/>
                <w:szCs w:val="21"/>
              </w:rPr>
              <w:t>、</w:t>
            </w:r>
            <w:r w:rsidRPr="00B7668D">
              <w:rPr>
                <w:rFonts w:asciiTheme="minorEastAsia" w:eastAsiaTheme="minorEastAsia" w:hAnsiTheme="minorEastAsia" w:hint="eastAsia"/>
                <w:szCs w:val="21"/>
              </w:rPr>
              <w:t>改进措施</w:t>
            </w:r>
            <w:r>
              <w:rPr>
                <w:rFonts w:asciiTheme="minorEastAsia" w:eastAsiaTheme="minorEastAsia" w:hAnsiTheme="minorEastAsia" w:hint="eastAsia"/>
                <w:szCs w:val="21"/>
              </w:rPr>
              <w:t>、</w:t>
            </w:r>
            <w:r w:rsidRPr="00B7668D">
              <w:rPr>
                <w:rFonts w:asciiTheme="minorEastAsia" w:eastAsiaTheme="minorEastAsia" w:hAnsiTheme="minorEastAsia" w:hint="eastAsia"/>
                <w:szCs w:val="21"/>
              </w:rPr>
              <w:t>成功项目案例</w:t>
            </w:r>
            <w:r>
              <w:rPr>
                <w:rFonts w:asciiTheme="minorEastAsia" w:eastAsiaTheme="minorEastAsia" w:hAnsiTheme="minorEastAsia" w:hint="eastAsia"/>
                <w:szCs w:val="21"/>
              </w:rPr>
              <w:t>、</w:t>
            </w:r>
            <w:r w:rsidRPr="00B7668D">
              <w:rPr>
                <w:rFonts w:asciiTheme="minorEastAsia" w:eastAsiaTheme="minorEastAsia" w:hAnsiTheme="minorEastAsia" w:hint="eastAsia"/>
                <w:szCs w:val="21"/>
              </w:rPr>
              <w:t>人员</w:t>
            </w:r>
            <w:r w:rsidRPr="000473F1">
              <w:rPr>
                <w:rFonts w:asciiTheme="minorEastAsia" w:eastAsiaTheme="minorEastAsia" w:hAnsiTheme="minorEastAsia" w:hint="eastAsia"/>
                <w:szCs w:val="21"/>
              </w:rPr>
              <w:t>等。</w:t>
            </w:r>
          </w:p>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外部知识包括：</w:t>
            </w:r>
            <w:r w:rsidRPr="00B7668D">
              <w:rPr>
                <w:rFonts w:asciiTheme="minorEastAsia" w:eastAsiaTheme="minorEastAsia" w:hAnsiTheme="minorEastAsia" w:hint="eastAsia"/>
                <w:szCs w:val="21"/>
              </w:rPr>
              <w:t>标准文件</w:t>
            </w:r>
            <w:r>
              <w:rPr>
                <w:rFonts w:asciiTheme="minorEastAsia" w:eastAsiaTheme="minorEastAsia" w:hAnsiTheme="minorEastAsia" w:hint="eastAsia"/>
                <w:szCs w:val="21"/>
              </w:rPr>
              <w:t>、</w:t>
            </w:r>
            <w:r w:rsidRPr="00B7668D">
              <w:rPr>
                <w:rFonts w:asciiTheme="minorEastAsia" w:eastAsiaTheme="minorEastAsia" w:hAnsiTheme="minorEastAsia" w:hint="eastAsia"/>
                <w:szCs w:val="21"/>
              </w:rPr>
              <w:t>顾客需求</w:t>
            </w:r>
            <w:r>
              <w:rPr>
                <w:rFonts w:asciiTheme="minorEastAsia" w:eastAsiaTheme="minorEastAsia" w:hAnsiTheme="minorEastAsia" w:hint="eastAsia"/>
                <w:szCs w:val="21"/>
              </w:rPr>
              <w:t>、</w:t>
            </w:r>
            <w:r w:rsidRPr="00B7668D">
              <w:rPr>
                <w:rFonts w:asciiTheme="minorEastAsia" w:eastAsiaTheme="minorEastAsia" w:hAnsiTheme="minorEastAsia" w:hint="eastAsia"/>
                <w:szCs w:val="21"/>
              </w:rPr>
              <w:t>国内外展销会</w:t>
            </w:r>
            <w:r>
              <w:rPr>
                <w:rFonts w:asciiTheme="minorEastAsia" w:eastAsiaTheme="minorEastAsia" w:hAnsiTheme="minorEastAsia" w:hint="eastAsia"/>
                <w:szCs w:val="21"/>
              </w:rPr>
              <w:t>、</w:t>
            </w:r>
            <w:r w:rsidRPr="00B7668D">
              <w:rPr>
                <w:rFonts w:asciiTheme="minorEastAsia" w:eastAsiaTheme="minorEastAsia" w:hAnsiTheme="minorEastAsia" w:hint="eastAsia"/>
                <w:szCs w:val="21"/>
              </w:rPr>
              <w:t>国内媒体知识报到</w:t>
            </w:r>
            <w:r w:rsidRPr="000473F1">
              <w:rPr>
                <w:rFonts w:asciiTheme="minorEastAsia" w:eastAsiaTheme="minorEastAsia" w:hAnsiTheme="minorEastAsia" w:hint="eastAsia"/>
                <w:szCs w:val="21"/>
              </w:rPr>
              <w:t>。</w:t>
            </w:r>
          </w:p>
          <w:p w:rsidR="00D93DCC" w:rsidRPr="000473F1"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管理部</w:t>
            </w:r>
            <w:r w:rsidRPr="000473F1">
              <w:rPr>
                <w:rFonts w:asciiTheme="minorEastAsia" w:eastAsiaTheme="minorEastAsia" w:hAnsiTheme="minorEastAsia" w:cs="宋体" w:hint="eastAsia"/>
                <w:szCs w:val="21"/>
              </w:rPr>
              <w:t>在公司内部</w:t>
            </w:r>
            <w:r>
              <w:rPr>
                <w:rFonts w:asciiTheme="minorEastAsia" w:eastAsiaTheme="minorEastAsia" w:hAnsiTheme="minorEastAsia" w:cs="宋体" w:hint="eastAsia"/>
                <w:szCs w:val="21"/>
              </w:rPr>
              <w:t>及与上级公司</w:t>
            </w:r>
            <w:r w:rsidRPr="000473F1">
              <w:rPr>
                <w:rFonts w:asciiTheme="minorEastAsia" w:eastAsiaTheme="minorEastAsia" w:hAnsiTheme="minorEastAsia" w:cs="宋体" w:hint="eastAsia"/>
                <w:szCs w:val="21"/>
              </w:rPr>
              <w:t>建立微信</w:t>
            </w:r>
            <w:r>
              <w:rPr>
                <w:rFonts w:asciiTheme="minorEastAsia" w:eastAsiaTheme="minorEastAsia" w:hAnsiTheme="minorEastAsia" w:cs="宋体" w:hint="eastAsia"/>
                <w:szCs w:val="21"/>
              </w:rPr>
              <w:t>群，</w:t>
            </w:r>
            <w:r w:rsidRPr="000473F1">
              <w:rPr>
                <w:rFonts w:asciiTheme="minorEastAsia" w:eastAsiaTheme="minorEastAsia" w:hAnsiTheme="minorEastAsia" w:cs="宋体" w:hint="eastAsia"/>
                <w:szCs w:val="21"/>
              </w:rPr>
              <w:t>公司</w:t>
            </w:r>
            <w:r>
              <w:rPr>
                <w:rFonts w:asciiTheme="minorEastAsia" w:eastAsiaTheme="minorEastAsia" w:hAnsiTheme="minorEastAsia" w:cs="宋体" w:hint="eastAsia"/>
                <w:szCs w:val="21"/>
              </w:rPr>
              <w:t>通过</w:t>
            </w:r>
            <w:r w:rsidRPr="000473F1">
              <w:rPr>
                <w:rFonts w:asciiTheme="minorEastAsia" w:eastAsiaTheme="minorEastAsia" w:hAnsiTheme="minorEastAsia" w:cs="宋体" w:hint="eastAsia"/>
                <w:szCs w:val="21"/>
              </w:rPr>
              <w:t>实行培训、教育</w:t>
            </w:r>
            <w:r>
              <w:rPr>
                <w:rFonts w:asciiTheme="minorEastAsia" w:eastAsiaTheme="minorEastAsia" w:hAnsiTheme="minorEastAsia" w:cs="宋体" w:hint="eastAsia"/>
                <w:szCs w:val="21"/>
              </w:rPr>
              <w:t>、传达上级公司要求</w:t>
            </w:r>
            <w:r w:rsidRPr="000473F1">
              <w:rPr>
                <w:rFonts w:asciiTheme="minorEastAsia" w:eastAsiaTheme="minorEastAsia" w:hAnsiTheme="minorEastAsia" w:cs="宋体" w:hint="eastAsia"/>
                <w:szCs w:val="21"/>
              </w:rPr>
              <w:t>等活动以实现知识共享</w:t>
            </w:r>
            <w:r w:rsidRPr="000473F1">
              <w:rPr>
                <w:rFonts w:asciiTheme="minorEastAsia" w:eastAsiaTheme="minorEastAsia" w:hAnsiTheme="minorEastAsia" w:cs="宋体"/>
                <w:szCs w:val="21"/>
              </w:rPr>
              <w:t>.</w:t>
            </w:r>
          </w:p>
        </w:tc>
        <w:tc>
          <w:tcPr>
            <w:tcW w:w="1585" w:type="dxa"/>
          </w:tcPr>
          <w:p w:rsidR="00D93DCC" w:rsidRDefault="00D93DCC" w:rsidP="00A41561">
            <w:r>
              <w:rPr>
                <w:rFonts w:hint="eastAsia"/>
              </w:rPr>
              <w:t>Y</w:t>
            </w:r>
          </w:p>
        </w:tc>
      </w:tr>
      <w:tr w:rsidR="00D93DCC" w:rsidTr="00D563BB">
        <w:trPr>
          <w:trHeight w:val="2110"/>
        </w:trPr>
        <w:tc>
          <w:tcPr>
            <w:tcW w:w="2160" w:type="dxa"/>
          </w:tcPr>
          <w:p w:rsidR="00D93DCC" w:rsidRDefault="00D93DCC" w:rsidP="00A46C03">
            <w:pPr>
              <w:spacing w:line="360" w:lineRule="auto"/>
              <w:rPr>
                <w:rFonts w:ascii="宋体" w:hAnsi="宋体" w:cs="宋体"/>
                <w:color w:val="000000"/>
                <w:kern w:val="0"/>
                <w:szCs w:val="21"/>
              </w:rPr>
            </w:pPr>
            <w:r>
              <w:rPr>
                <w:rFonts w:ascii="宋体" w:hAnsi="宋体" w:cs="宋体" w:hint="eastAsia"/>
                <w:color w:val="000000"/>
                <w:kern w:val="0"/>
                <w:szCs w:val="21"/>
              </w:rPr>
              <w:lastRenderedPageBreak/>
              <w:t>成文信息</w:t>
            </w:r>
          </w:p>
          <w:p w:rsidR="00D93DCC" w:rsidRDefault="00D93DCC" w:rsidP="00A46C03">
            <w:pPr>
              <w:spacing w:line="360" w:lineRule="auto"/>
              <w:rPr>
                <w:rFonts w:ascii="宋体" w:hAnsi="宋体" w:cs="宋体"/>
                <w:szCs w:val="21"/>
              </w:rPr>
            </w:pPr>
          </w:p>
        </w:tc>
        <w:tc>
          <w:tcPr>
            <w:tcW w:w="960" w:type="dxa"/>
          </w:tcPr>
          <w:p w:rsidR="00D93DCC" w:rsidRDefault="00D93DCC" w:rsidP="00A46C03">
            <w:pPr>
              <w:spacing w:line="360" w:lineRule="auto"/>
              <w:rPr>
                <w:rFonts w:ascii="宋体" w:hAnsi="宋体" w:cs="宋体"/>
                <w:color w:val="000000"/>
                <w:kern w:val="0"/>
                <w:szCs w:val="21"/>
              </w:rPr>
            </w:pPr>
            <w:r>
              <w:rPr>
                <w:rFonts w:ascii="宋体" w:hAnsi="宋体" w:cs="宋体"/>
                <w:color w:val="000000"/>
                <w:kern w:val="0"/>
                <w:szCs w:val="21"/>
              </w:rPr>
              <w:t>Q</w:t>
            </w:r>
            <w:r>
              <w:rPr>
                <w:rFonts w:ascii="宋体" w:hAnsi="宋体" w:cs="宋体" w:hint="eastAsia"/>
                <w:color w:val="000000"/>
                <w:kern w:val="0"/>
                <w:szCs w:val="21"/>
              </w:rPr>
              <w:t>E</w:t>
            </w:r>
            <w:r>
              <w:rPr>
                <w:rFonts w:ascii="宋体" w:hAnsi="宋体" w:cs="宋体"/>
                <w:color w:val="000000"/>
                <w:kern w:val="0"/>
                <w:szCs w:val="21"/>
              </w:rPr>
              <w:t>S</w:t>
            </w:r>
            <w:r>
              <w:rPr>
                <w:rFonts w:ascii="宋体" w:hAnsi="宋体" w:cs="宋体" w:hint="eastAsia"/>
                <w:color w:val="000000"/>
                <w:kern w:val="0"/>
                <w:szCs w:val="21"/>
              </w:rPr>
              <w:t>7.5</w:t>
            </w:r>
          </w:p>
          <w:p w:rsidR="00D93DCC" w:rsidRDefault="00D93DCC" w:rsidP="00A46C03">
            <w:pPr>
              <w:spacing w:line="360" w:lineRule="auto"/>
              <w:rPr>
                <w:rFonts w:ascii="宋体" w:hAnsi="宋体" w:cs="宋体"/>
                <w:szCs w:val="21"/>
              </w:rPr>
            </w:pPr>
          </w:p>
        </w:tc>
        <w:tc>
          <w:tcPr>
            <w:tcW w:w="10004" w:type="dxa"/>
            <w:vAlign w:val="center"/>
          </w:tcPr>
          <w:p w:rsidR="00D93DCC" w:rsidRDefault="00D93DCC" w:rsidP="00A46C03">
            <w:pPr>
              <w:spacing w:line="360" w:lineRule="auto"/>
            </w:pPr>
            <w:r>
              <w:rPr>
                <w:rFonts w:hint="eastAsia"/>
              </w:rPr>
              <w:t>公司的管理手册及相关体系文件系统的描述了公司整个管理体系，内容包括：管理体系覆盖物业管理及绿化服务过程的部门和场所等。描述了管理体系中各个过程的相互作用关系。公司对整个体系进行了策划。形成了文件化的管理手册、程序文件、三级管理文件以及所要求的记录。</w:t>
            </w:r>
          </w:p>
          <w:p w:rsidR="00D93DCC" w:rsidRDefault="00D93DCC" w:rsidP="00A46C03">
            <w:pPr>
              <w:spacing w:line="360" w:lineRule="auto"/>
              <w:ind w:firstLineChars="200" w:firstLine="420"/>
            </w:pPr>
            <w:r>
              <w:rPr>
                <w:rFonts w:hint="eastAsia"/>
              </w:rPr>
              <w:t>体系运行一年以来公司的业务活动未发生变化，管理人员未发生变化，公司的客户未发生变化，公司的手册、程序及《</w:t>
            </w:r>
            <w:r w:rsidRPr="0028020A">
              <w:rPr>
                <w:rFonts w:hint="eastAsia"/>
              </w:rPr>
              <w:t>项目部规程</w:t>
            </w:r>
            <w:r>
              <w:rPr>
                <w:rFonts w:hint="eastAsia"/>
              </w:rPr>
              <w:t>》、《</w:t>
            </w:r>
            <w:r w:rsidRPr="0028020A">
              <w:rPr>
                <w:rFonts w:hint="eastAsia"/>
              </w:rPr>
              <w:t>物业服务质量检查标准</w:t>
            </w:r>
            <w:r>
              <w:rPr>
                <w:rFonts w:hint="eastAsia"/>
              </w:rPr>
              <w:t>》、《</w:t>
            </w:r>
            <w:r w:rsidRPr="00EC7CFD">
              <w:rPr>
                <w:rFonts w:hint="eastAsia"/>
              </w:rPr>
              <w:t>清洁服务标准</w:t>
            </w:r>
            <w:r>
              <w:rPr>
                <w:rFonts w:hint="eastAsia"/>
              </w:rPr>
              <w:t>》、《</w:t>
            </w:r>
            <w:r w:rsidRPr="00EC7CFD">
              <w:rPr>
                <w:rFonts w:hint="eastAsia"/>
              </w:rPr>
              <w:t>安全消防制度</w:t>
            </w:r>
            <w:r>
              <w:rPr>
                <w:rFonts w:hint="eastAsia"/>
              </w:rPr>
              <w:t>》、《</w:t>
            </w:r>
            <w:r w:rsidRPr="00EC7CFD">
              <w:rPr>
                <w:rFonts w:hint="eastAsia"/>
              </w:rPr>
              <w:t>环境管理制度</w:t>
            </w:r>
            <w:r>
              <w:rPr>
                <w:rFonts w:hint="eastAsia"/>
              </w:rPr>
              <w:t>》等未进行修改，使用的“消毒记录”、“绿化养护工作检查记录”、“施工日志”等记录也未发生变化；</w:t>
            </w:r>
          </w:p>
          <w:p w:rsidR="00D93DCC" w:rsidRDefault="00D93DCC" w:rsidP="00A46C03">
            <w:pPr>
              <w:pStyle w:val="a6"/>
              <w:spacing w:before="0" w:after="0" w:line="360" w:lineRule="auto"/>
            </w:pPr>
            <w:r>
              <w:rPr>
                <w:rFonts w:hint="eastAsia"/>
              </w:rPr>
              <w:t>物业项目中的“消毒记录”由甲方保存实施记录，</w:t>
            </w:r>
            <w:r w:rsidRPr="00EC7CFD">
              <w:rPr>
                <w:rFonts w:hint="eastAsia"/>
              </w:rPr>
              <w:t>城市园林绿化</w:t>
            </w:r>
            <w:r>
              <w:rPr>
                <w:rFonts w:hint="eastAsia"/>
              </w:rPr>
              <w:t>中的“消毒记录”由公司项目部保存实施记录，管理部负责公司日常运行中的文件及记录保存，物业管理及</w:t>
            </w:r>
            <w:r w:rsidRPr="00EC7CFD">
              <w:rPr>
                <w:rFonts w:hint="eastAsia"/>
              </w:rPr>
              <w:t>城市园林绿化</w:t>
            </w:r>
            <w:r>
              <w:rPr>
                <w:rFonts w:hint="eastAsia"/>
              </w:rPr>
              <w:t>中其他日常工作中的记录及检查记录由项目部保存；</w:t>
            </w:r>
          </w:p>
          <w:p w:rsidR="00D93DCC" w:rsidRDefault="00D93DCC" w:rsidP="00A46C03">
            <w:pPr>
              <w:pStyle w:val="a6"/>
              <w:spacing w:before="0" w:after="0" w:line="360" w:lineRule="auto"/>
            </w:pPr>
            <w:r>
              <w:rPr>
                <w:rFonts w:hint="eastAsia"/>
              </w:rPr>
              <w:t>抽查《</w:t>
            </w:r>
            <w:r w:rsidRPr="0028020A">
              <w:rPr>
                <w:rFonts w:hint="eastAsia"/>
              </w:rPr>
              <w:t>项目部规程</w:t>
            </w:r>
            <w:r>
              <w:rPr>
                <w:rFonts w:hint="eastAsia"/>
              </w:rPr>
              <w:t>》、</w:t>
            </w:r>
            <w:r>
              <w:rPr>
                <w:rFonts w:hint="eastAsia"/>
              </w:rPr>
              <w:t xml:space="preserve"> </w:t>
            </w:r>
            <w:r>
              <w:rPr>
                <w:rFonts w:hint="eastAsia"/>
              </w:rPr>
              <w:t>“内部检验记录表”、</w:t>
            </w:r>
            <w:r>
              <w:rPr>
                <w:rFonts w:hint="eastAsia"/>
              </w:rPr>
              <w:t xml:space="preserve"> </w:t>
            </w:r>
            <w:r>
              <w:rPr>
                <w:rFonts w:hint="eastAsia"/>
              </w:rPr>
              <w:t>“绿化养护工作检查记录”、“施工日志”，文件及记录版本号有待完善加强管理；</w:t>
            </w:r>
          </w:p>
          <w:p w:rsidR="00D93DCC" w:rsidRDefault="00D93DCC" w:rsidP="00A46C03">
            <w:pPr>
              <w:pStyle w:val="a6"/>
              <w:spacing w:before="0" w:after="0" w:line="360" w:lineRule="auto"/>
            </w:pPr>
            <w:r>
              <w:rPr>
                <w:rFonts w:hint="eastAsia"/>
              </w:rPr>
              <w:t>未发生记录及资料销毁的情况；</w:t>
            </w:r>
          </w:p>
          <w:p w:rsidR="00D93DCC" w:rsidRPr="00EC7CFD" w:rsidRDefault="00D93DCC" w:rsidP="00A46C03">
            <w:pPr>
              <w:pStyle w:val="a6"/>
              <w:spacing w:before="0" w:after="0" w:line="360" w:lineRule="auto"/>
            </w:pPr>
            <w:r>
              <w:rPr>
                <w:rFonts w:hint="eastAsia"/>
              </w:rPr>
              <w:t>文件及记录的管理基本符合要求。</w:t>
            </w:r>
          </w:p>
        </w:tc>
        <w:tc>
          <w:tcPr>
            <w:tcW w:w="1585" w:type="dxa"/>
          </w:tcPr>
          <w:p w:rsidR="00D93DCC" w:rsidRDefault="00D93DCC" w:rsidP="00A41561">
            <w:r>
              <w:rPr>
                <w:rFonts w:hint="eastAsia"/>
              </w:rPr>
              <w:t>Y</w:t>
            </w:r>
          </w:p>
        </w:tc>
      </w:tr>
      <w:tr w:rsidR="00D93DCC" w:rsidTr="00D563BB">
        <w:trPr>
          <w:trHeight w:val="2110"/>
        </w:trPr>
        <w:tc>
          <w:tcPr>
            <w:tcW w:w="2160" w:type="dxa"/>
            <w:vAlign w:val="center"/>
          </w:tcPr>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顾客沟通</w:t>
            </w:r>
          </w:p>
        </w:tc>
        <w:tc>
          <w:tcPr>
            <w:tcW w:w="960" w:type="dxa"/>
            <w:vAlign w:val="center"/>
          </w:tcPr>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Q8.2.1</w:t>
            </w:r>
          </w:p>
        </w:tc>
        <w:tc>
          <w:tcPr>
            <w:tcW w:w="10004" w:type="dxa"/>
            <w:vAlign w:val="center"/>
          </w:tcPr>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公司通过走访、电话、邮件等方式与顾客交流，主要进行以下沟通：</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1、在服务提供过程中向顾客提供保证服务质量的有关信息。</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2、接受顾客问询、询价、合同的处理。</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3、根据合同要求进行有关的事宜，对顾客的投诉或意见进行及时处理和答复。</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查顾客意见记录：</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体系建立以来，未发生顾客不满意及投诉现象。</w:t>
            </w:r>
          </w:p>
        </w:tc>
        <w:tc>
          <w:tcPr>
            <w:tcW w:w="1585" w:type="dxa"/>
          </w:tcPr>
          <w:p w:rsidR="00D93DCC" w:rsidRDefault="00D93DCC" w:rsidP="00A41561">
            <w:r>
              <w:rPr>
                <w:rFonts w:hint="eastAsia"/>
              </w:rPr>
              <w:t>Y</w:t>
            </w:r>
          </w:p>
        </w:tc>
      </w:tr>
      <w:tr w:rsidR="00D93DCC" w:rsidTr="00D563BB">
        <w:trPr>
          <w:trHeight w:val="2110"/>
        </w:trPr>
        <w:tc>
          <w:tcPr>
            <w:tcW w:w="2160" w:type="dxa"/>
            <w:vAlign w:val="center"/>
          </w:tcPr>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与产品有关要求的确定</w:t>
            </w:r>
          </w:p>
        </w:tc>
        <w:tc>
          <w:tcPr>
            <w:tcW w:w="960" w:type="dxa"/>
            <w:vAlign w:val="center"/>
          </w:tcPr>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Q8.2.2</w:t>
            </w:r>
          </w:p>
        </w:tc>
        <w:tc>
          <w:tcPr>
            <w:tcW w:w="10004" w:type="dxa"/>
            <w:vAlign w:val="center"/>
          </w:tcPr>
          <w:p w:rsidR="00D93DCC" w:rsidRPr="000473F1" w:rsidRDefault="00D93DCC" w:rsidP="00A46C0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管理</w:t>
            </w:r>
            <w:r w:rsidRPr="000473F1">
              <w:rPr>
                <w:rFonts w:asciiTheme="minorEastAsia" w:eastAsiaTheme="minorEastAsia" w:hAnsiTheme="minorEastAsia" w:cs="宋体" w:hint="eastAsia"/>
                <w:szCs w:val="21"/>
              </w:rPr>
              <w:t>部</w:t>
            </w:r>
            <w:r w:rsidRPr="000473F1">
              <w:rPr>
                <w:rFonts w:asciiTheme="minorEastAsia" w:eastAsiaTheme="minorEastAsia" w:hAnsiTheme="minorEastAsia" w:cs="宋体" w:hint="eastAsia"/>
                <w:szCs w:val="21"/>
                <w:lang w:val="zh-CN"/>
              </w:rPr>
              <w:t>负责确定并实施与顾客沟通的过程及其记录，确定顾客的要求，与顾客的沟通内容</w:t>
            </w:r>
            <w:r w:rsidRPr="000473F1">
              <w:rPr>
                <w:rFonts w:asciiTheme="minorEastAsia" w:eastAsiaTheme="minorEastAsia" w:hAnsiTheme="minorEastAsia" w:cs="宋体" w:hint="eastAsia"/>
                <w:szCs w:val="21"/>
              </w:rPr>
              <w:t>有关内容。公司的主要业务为</w:t>
            </w:r>
            <w:r>
              <w:rPr>
                <w:rFonts w:asciiTheme="minorEastAsia" w:eastAsiaTheme="minorEastAsia" w:hAnsiTheme="minorEastAsia" w:cs="宋体" w:hint="eastAsia"/>
                <w:szCs w:val="21"/>
              </w:rPr>
              <w:t>物业管理（保洁、消杀、路面清扫、绿化）、</w:t>
            </w:r>
            <w:r w:rsidRPr="00E57E6F">
              <w:rPr>
                <w:rFonts w:asciiTheme="minorEastAsia" w:eastAsiaTheme="minorEastAsia" w:hAnsiTheme="minorEastAsia" w:cs="宋体" w:hint="eastAsia"/>
                <w:szCs w:val="21"/>
              </w:rPr>
              <w:t>城市园林绿化</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抽查有关合同：</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1、合同</w:t>
            </w:r>
            <w:r w:rsidRPr="000473F1">
              <w:rPr>
                <w:rFonts w:asciiTheme="minorEastAsia" w:eastAsiaTheme="minorEastAsia" w:hAnsiTheme="minorEastAsia" w:hint="eastAsia"/>
                <w:szCs w:val="21"/>
              </w:rPr>
              <w:t>名称：</w:t>
            </w:r>
            <w:r>
              <w:rPr>
                <w:rFonts w:asciiTheme="minorEastAsia" w:eastAsiaTheme="minorEastAsia" w:hAnsiTheme="minorEastAsia" w:hint="eastAsia"/>
                <w:szCs w:val="21"/>
              </w:rPr>
              <w:t>2022五里坨“边角地”公园环境绿化维护共建协议</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hint="eastAsia"/>
                <w:szCs w:val="21"/>
              </w:rPr>
              <w:t>客户名称：</w:t>
            </w:r>
            <w:r>
              <w:rPr>
                <w:rFonts w:asciiTheme="minorEastAsia" w:eastAsiaTheme="minorEastAsia" w:hAnsiTheme="minorEastAsia" w:hint="eastAsia"/>
                <w:szCs w:val="21"/>
              </w:rPr>
              <w:t>北京市城子街道办事处新老宿舍社区居民委员会</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签订时间：</w:t>
            </w:r>
            <w:r w:rsidRPr="000473F1">
              <w:rPr>
                <w:rFonts w:asciiTheme="minorEastAsia" w:eastAsiaTheme="minorEastAsia" w:hAnsiTheme="minorEastAsia" w:hint="eastAsia"/>
                <w:szCs w:val="21"/>
              </w:rPr>
              <w:t>202</w:t>
            </w:r>
            <w:r>
              <w:rPr>
                <w:rFonts w:asciiTheme="minorEastAsia" w:eastAsiaTheme="minorEastAsia" w:hAnsiTheme="minorEastAsia" w:hint="eastAsia"/>
                <w:szCs w:val="21"/>
              </w:rPr>
              <w:t>2</w:t>
            </w:r>
            <w:r w:rsidRPr="000473F1">
              <w:rPr>
                <w:rFonts w:asciiTheme="minorEastAsia" w:eastAsiaTheme="minorEastAsia" w:hAnsiTheme="minorEastAsia" w:hint="eastAsia"/>
                <w:szCs w:val="21"/>
              </w:rPr>
              <w:t>年</w:t>
            </w:r>
            <w:r>
              <w:rPr>
                <w:rFonts w:asciiTheme="minorEastAsia" w:eastAsiaTheme="minorEastAsia" w:hAnsiTheme="minorEastAsia" w:hint="eastAsia"/>
                <w:szCs w:val="21"/>
              </w:rPr>
              <w:t>2</w:t>
            </w:r>
            <w:r w:rsidRPr="000473F1">
              <w:rPr>
                <w:rFonts w:asciiTheme="minorEastAsia" w:eastAsiaTheme="minorEastAsia" w:hAnsiTheme="minorEastAsia" w:hint="eastAsia"/>
                <w:szCs w:val="21"/>
              </w:rPr>
              <w:t>月</w:t>
            </w:r>
            <w:r>
              <w:rPr>
                <w:rFonts w:asciiTheme="minorEastAsia" w:eastAsiaTheme="minorEastAsia" w:hAnsiTheme="minorEastAsia" w:hint="eastAsia"/>
                <w:szCs w:val="21"/>
              </w:rPr>
              <w:t>23</w:t>
            </w:r>
            <w:r w:rsidRPr="000473F1">
              <w:rPr>
                <w:rFonts w:asciiTheme="minorEastAsia" w:eastAsiaTheme="minorEastAsia" w:hAnsiTheme="minorEastAsia" w:hint="eastAsia"/>
                <w:szCs w:val="21"/>
              </w:rPr>
              <w:t>日</w:t>
            </w:r>
          </w:p>
          <w:p w:rsidR="00D93DCC" w:rsidRDefault="00D93DCC" w:rsidP="00A46C0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合同期限至2023年3月5日</w:t>
            </w:r>
          </w:p>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cs="宋体" w:hint="eastAsia"/>
                <w:szCs w:val="21"/>
              </w:rPr>
              <w:t>提供服务：</w:t>
            </w:r>
            <w:r>
              <w:rPr>
                <w:rFonts w:asciiTheme="minorEastAsia" w:eastAsiaTheme="minorEastAsia" w:hAnsiTheme="minorEastAsia" w:hint="eastAsia"/>
                <w:szCs w:val="21"/>
              </w:rPr>
              <w:t>“边角地”公园环境绿化项目的具体实施、清理乱栽乱种、堆物堆料、日常管理，后期养护，春秋季树木修剪，绿篱球冠全年整修，全年铲除杂草滋生，浇水、补植等；</w:t>
            </w:r>
          </w:p>
          <w:p w:rsidR="00D93DCC" w:rsidRPr="000473F1" w:rsidRDefault="00D93DCC" w:rsidP="00A46C03">
            <w:pPr>
              <w:spacing w:line="360" w:lineRule="auto"/>
              <w:rPr>
                <w:rFonts w:asciiTheme="minorEastAsia" w:eastAsiaTheme="minorEastAsia" w:hAnsiTheme="minorEastAsia"/>
                <w:szCs w:val="21"/>
              </w:rPr>
            </w:pP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hint="eastAsia"/>
                <w:szCs w:val="21"/>
              </w:rPr>
              <w:t>2、</w:t>
            </w:r>
            <w:r w:rsidRPr="000473F1">
              <w:rPr>
                <w:rFonts w:asciiTheme="minorEastAsia" w:eastAsiaTheme="minorEastAsia" w:hAnsiTheme="minorEastAsia" w:cs="宋体" w:hint="eastAsia"/>
                <w:szCs w:val="21"/>
              </w:rPr>
              <w:t>合同</w:t>
            </w:r>
            <w:r w:rsidRPr="000473F1">
              <w:rPr>
                <w:rFonts w:asciiTheme="minorEastAsia" w:eastAsiaTheme="minorEastAsia" w:hAnsiTheme="minorEastAsia" w:hint="eastAsia"/>
                <w:szCs w:val="21"/>
              </w:rPr>
              <w:t>名称：</w:t>
            </w:r>
            <w:r>
              <w:rPr>
                <w:rFonts w:asciiTheme="minorEastAsia" w:eastAsiaTheme="minorEastAsia" w:hAnsiTheme="minorEastAsia" w:hint="eastAsia"/>
                <w:szCs w:val="21"/>
              </w:rPr>
              <w:t>2020－2022年保洁及绿化服务合同</w:t>
            </w:r>
          </w:p>
          <w:p w:rsidR="00D93DCC" w:rsidRPr="000473F1" w:rsidRDefault="00D93DCC" w:rsidP="00A46C03">
            <w:pPr>
              <w:spacing w:line="360" w:lineRule="auto"/>
              <w:rPr>
                <w:rFonts w:asciiTheme="minorEastAsia" w:eastAsiaTheme="minorEastAsia" w:hAnsiTheme="minorEastAsia" w:cs="宋体"/>
                <w:szCs w:val="21"/>
              </w:rPr>
            </w:pPr>
            <w:r w:rsidRPr="000473F1">
              <w:rPr>
                <w:rFonts w:asciiTheme="minorEastAsia" w:eastAsiaTheme="minorEastAsia" w:hAnsiTheme="minorEastAsia" w:hint="eastAsia"/>
                <w:szCs w:val="21"/>
              </w:rPr>
              <w:t>客户名称：</w:t>
            </w:r>
            <w:r>
              <w:rPr>
                <w:rFonts w:asciiTheme="minorEastAsia" w:eastAsiaTheme="minorEastAsia" w:hAnsiTheme="minorEastAsia" w:hint="eastAsia"/>
                <w:szCs w:val="21"/>
              </w:rPr>
              <w:t>大唐国际发电股份有限公司北京高井热电厂  合同编号：GJRD-WZ[2020]0270</w:t>
            </w:r>
          </w:p>
          <w:p w:rsidR="00D93DCC"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cs="宋体" w:hint="eastAsia"/>
                <w:szCs w:val="21"/>
              </w:rPr>
              <w:t>签订时间：</w:t>
            </w:r>
            <w:r w:rsidRPr="000473F1">
              <w:rPr>
                <w:rFonts w:asciiTheme="minorEastAsia" w:eastAsiaTheme="minorEastAsia" w:hAnsiTheme="minorEastAsia" w:hint="eastAsia"/>
                <w:szCs w:val="21"/>
              </w:rPr>
              <w:t>202</w:t>
            </w:r>
            <w:r>
              <w:rPr>
                <w:rFonts w:asciiTheme="minorEastAsia" w:eastAsiaTheme="minorEastAsia" w:hAnsiTheme="minorEastAsia" w:hint="eastAsia"/>
                <w:szCs w:val="21"/>
              </w:rPr>
              <w:t>0</w:t>
            </w:r>
            <w:r w:rsidRPr="000473F1">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0473F1">
              <w:rPr>
                <w:rFonts w:asciiTheme="minorEastAsia" w:eastAsiaTheme="minorEastAsia" w:hAnsiTheme="minorEastAsia" w:hint="eastAsia"/>
                <w:szCs w:val="21"/>
              </w:rPr>
              <w:t>月</w:t>
            </w:r>
            <w:r>
              <w:rPr>
                <w:rFonts w:asciiTheme="minorEastAsia" w:eastAsiaTheme="minorEastAsia" w:hAnsiTheme="minorEastAsia" w:hint="eastAsia"/>
                <w:szCs w:val="21"/>
              </w:rPr>
              <w:t>29</w:t>
            </w:r>
            <w:r w:rsidRPr="000473F1">
              <w:rPr>
                <w:rFonts w:asciiTheme="minorEastAsia" w:eastAsiaTheme="minorEastAsia" w:hAnsiTheme="minorEastAsia" w:hint="eastAsia"/>
                <w:szCs w:val="21"/>
              </w:rPr>
              <w:t>日</w:t>
            </w:r>
          </w:p>
          <w:p w:rsidR="00D93DCC" w:rsidRPr="000473F1" w:rsidRDefault="00D93DCC" w:rsidP="00A46C0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合同期限至2022年10月31日</w:t>
            </w:r>
          </w:p>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cs="宋体" w:hint="eastAsia"/>
                <w:szCs w:val="21"/>
              </w:rPr>
              <w:t>提供服务：</w:t>
            </w:r>
            <w:r>
              <w:rPr>
                <w:rFonts w:asciiTheme="minorEastAsia" w:eastAsiaTheme="minorEastAsia" w:hAnsiTheme="minorEastAsia" w:hint="eastAsia"/>
                <w:szCs w:val="21"/>
              </w:rPr>
              <w:t>老厂区围墙内、老厂区前区及公建周边、水塔院内所有绿地、树木、花园、维护保养、砍代、打药、修剪等日常综合管理；老厂机房内、廉洁展室、厂史馆、图书馆等保洁等；</w:t>
            </w:r>
          </w:p>
          <w:p w:rsidR="00D93DCC" w:rsidRPr="000473F1" w:rsidRDefault="00D93DCC" w:rsidP="00A46C03">
            <w:pPr>
              <w:spacing w:line="360" w:lineRule="auto"/>
              <w:rPr>
                <w:rFonts w:asciiTheme="minorEastAsia" w:eastAsiaTheme="minorEastAsia" w:hAnsiTheme="minorEastAsia" w:cs="宋体"/>
                <w:szCs w:val="21"/>
              </w:rPr>
            </w:pPr>
          </w:p>
        </w:tc>
        <w:tc>
          <w:tcPr>
            <w:tcW w:w="1585" w:type="dxa"/>
          </w:tcPr>
          <w:p w:rsidR="00D93DCC" w:rsidRDefault="00D93DCC" w:rsidP="00A41561">
            <w:r>
              <w:rPr>
                <w:rFonts w:hint="eastAsia"/>
              </w:rPr>
              <w:t>Y</w:t>
            </w:r>
          </w:p>
        </w:tc>
      </w:tr>
      <w:tr w:rsidR="00D93DCC" w:rsidTr="00D563BB">
        <w:trPr>
          <w:trHeight w:val="2110"/>
        </w:trPr>
        <w:tc>
          <w:tcPr>
            <w:tcW w:w="2160" w:type="dxa"/>
            <w:vAlign w:val="center"/>
          </w:tcPr>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产品有关要求的评审及变更</w:t>
            </w:r>
          </w:p>
        </w:tc>
        <w:tc>
          <w:tcPr>
            <w:tcW w:w="960" w:type="dxa"/>
            <w:vAlign w:val="center"/>
          </w:tcPr>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Q8.2.3</w:t>
            </w:r>
          </w:p>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Q8.2.4</w:t>
            </w:r>
          </w:p>
        </w:tc>
        <w:tc>
          <w:tcPr>
            <w:tcW w:w="10004" w:type="dxa"/>
            <w:vAlign w:val="center"/>
          </w:tcPr>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公司在合同签订之前对合同进行评审，提供</w:t>
            </w:r>
            <w:r w:rsidRPr="00CF684B">
              <w:rPr>
                <w:rFonts w:asciiTheme="minorEastAsia" w:eastAsiaTheme="minorEastAsia" w:hAnsiTheme="minorEastAsia" w:hint="eastAsia"/>
                <w:szCs w:val="21"/>
              </w:rPr>
              <w:t>2022五里坨“边角地”公园环境绿化维护共建协议</w:t>
            </w:r>
            <w:r w:rsidRPr="000473F1">
              <w:rPr>
                <w:rFonts w:asciiTheme="minorEastAsia" w:eastAsiaTheme="minorEastAsia" w:hAnsiTheme="minorEastAsia" w:hint="eastAsia"/>
                <w:szCs w:val="21"/>
              </w:rPr>
              <w:t>《合同评审记录表》</w:t>
            </w:r>
          </w:p>
          <w:p w:rsidR="00D93DCC"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评审内容包括：</w:t>
            </w:r>
          </w:p>
          <w:p w:rsidR="00D93DCC" w:rsidRPr="00CF684B"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sidRPr="00CF684B">
              <w:rPr>
                <w:rFonts w:asciiTheme="minorEastAsia" w:eastAsiaTheme="minorEastAsia" w:hAnsiTheme="minorEastAsia" w:hint="eastAsia"/>
                <w:szCs w:val="21"/>
              </w:rPr>
              <w:t>合同要求：</w:t>
            </w:r>
          </w:p>
          <w:p w:rsidR="00D93DCC" w:rsidRPr="00CF684B" w:rsidRDefault="00D93DCC" w:rsidP="00A46C03">
            <w:pPr>
              <w:spacing w:line="360" w:lineRule="auto"/>
              <w:rPr>
                <w:rFonts w:asciiTheme="minorEastAsia" w:eastAsiaTheme="minorEastAsia" w:hAnsiTheme="minorEastAsia"/>
                <w:szCs w:val="21"/>
              </w:rPr>
            </w:pPr>
            <w:r>
              <w:rPr>
                <w:rFonts w:eastAsia="方正北魏楷书简体" w:hint="eastAsia"/>
                <w:szCs w:val="21"/>
              </w:rPr>
              <w:t>继续为业主提供</w:t>
            </w:r>
            <w:r>
              <w:rPr>
                <w:rFonts w:eastAsia="方正北魏楷书简体" w:hint="eastAsia"/>
              </w:rPr>
              <w:t>绿化维护</w:t>
            </w:r>
            <w:r w:rsidRPr="00CF684B">
              <w:rPr>
                <w:rFonts w:asciiTheme="minorEastAsia" w:eastAsiaTheme="minorEastAsia" w:hAnsiTheme="minorEastAsia" w:hint="eastAsia"/>
                <w:szCs w:val="21"/>
              </w:rPr>
              <w:t>，</w:t>
            </w:r>
          </w:p>
          <w:p w:rsidR="00D93DCC" w:rsidRPr="00CF684B" w:rsidRDefault="00D93DCC" w:rsidP="00A46C03">
            <w:pPr>
              <w:spacing w:line="360" w:lineRule="auto"/>
              <w:rPr>
                <w:rFonts w:asciiTheme="minorEastAsia" w:eastAsiaTheme="minorEastAsia" w:hAnsiTheme="minorEastAsia"/>
                <w:szCs w:val="21"/>
              </w:rPr>
            </w:pPr>
            <w:r w:rsidRPr="00CF684B">
              <w:rPr>
                <w:rFonts w:asciiTheme="minorEastAsia" w:eastAsiaTheme="minorEastAsia" w:hAnsiTheme="minorEastAsia" w:hint="eastAsia"/>
                <w:szCs w:val="21"/>
              </w:rPr>
              <w:t>2.规定或已知用途要求：</w:t>
            </w:r>
          </w:p>
          <w:p w:rsidR="00D93DCC" w:rsidRPr="00CF684B" w:rsidRDefault="00D93DCC" w:rsidP="00A46C03">
            <w:pPr>
              <w:spacing w:line="360" w:lineRule="auto"/>
              <w:rPr>
                <w:rFonts w:asciiTheme="minorEastAsia" w:eastAsiaTheme="minorEastAsia" w:hAnsiTheme="minorEastAsia"/>
                <w:szCs w:val="21"/>
              </w:rPr>
            </w:pPr>
            <w:r>
              <w:rPr>
                <w:rFonts w:eastAsia="方正北魏楷书简体" w:hint="eastAsia"/>
                <w:szCs w:val="21"/>
              </w:rPr>
              <w:t>符合业主要求</w:t>
            </w:r>
            <w:r w:rsidRPr="00CF684B">
              <w:rPr>
                <w:rFonts w:asciiTheme="minorEastAsia" w:eastAsiaTheme="minorEastAsia" w:hAnsiTheme="minorEastAsia" w:hint="eastAsia"/>
                <w:szCs w:val="21"/>
              </w:rPr>
              <w:t>。</w:t>
            </w:r>
          </w:p>
          <w:p w:rsidR="00D93DCC" w:rsidRPr="00CF684B" w:rsidRDefault="00D93DCC" w:rsidP="00A46C03">
            <w:pPr>
              <w:spacing w:line="360" w:lineRule="auto"/>
              <w:rPr>
                <w:rFonts w:asciiTheme="minorEastAsia" w:eastAsiaTheme="minorEastAsia" w:hAnsiTheme="minorEastAsia"/>
                <w:szCs w:val="21"/>
              </w:rPr>
            </w:pPr>
            <w:r w:rsidRPr="00CF684B">
              <w:rPr>
                <w:rFonts w:asciiTheme="minorEastAsia" w:eastAsiaTheme="minorEastAsia" w:hAnsiTheme="minorEastAsia" w:hint="eastAsia"/>
                <w:szCs w:val="21"/>
              </w:rPr>
              <w:t>3.适用的法律法规：</w:t>
            </w:r>
          </w:p>
          <w:p w:rsidR="00D93DCC" w:rsidRPr="000473F1" w:rsidRDefault="00D93DCC" w:rsidP="00A46C03">
            <w:pPr>
              <w:spacing w:line="360" w:lineRule="auto"/>
              <w:rPr>
                <w:rFonts w:asciiTheme="minorEastAsia" w:eastAsiaTheme="minorEastAsia" w:hAnsiTheme="minorEastAsia"/>
                <w:szCs w:val="21"/>
              </w:rPr>
            </w:pPr>
            <w:r w:rsidRPr="00CF684B">
              <w:rPr>
                <w:rFonts w:asciiTheme="minorEastAsia" w:eastAsiaTheme="minorEastAsia" w:hAnsiTheme="minorEastAsia" w:hint="eastAsia"/>
                <w:szCs w:val="21"/>
              </w:rPr>
              <w:t>4.公司要求：《公司管理制度》</w:t>
            </w:r>
            <w:r w:rsidRPr="000473F1">
              <w:rPr>
                <w:rFonts w:asciiTheme="minorEastAsia" w:eastAsiaTheme="minorEastAsia" w:hAnsiTheme="minorEastAsia" w:hint="eastAsia"/>
                <w:szCs w:val="21"/>
              </w:rPr>
              <w:t>。</w:t>
            </w:r>
          </w:p>
          <w:p w:rsidR="00D93DCC"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评审意见：</w:t>
            </w:r>
            <w:r w:rsidRPr="00CF684B">
              <w:rPr>
                <w:rFonts w:asciiTheme="minorEastAsia" w:eastAsiaTheme="minorEastAsia" w:hAnsiTheme="minorEastAsia" w:hint="eastAsia"/>
                <w:szCs w:val="21"/>
              </w:rPr>
              <w:t>管理部</w:t>
            </w:r>
            <w:r>
              <w:rPr>
                <w:rFonts w:asciiTheme="minorEastAsia" w:eastAsiaTheme="minorEastAsia" w:hAnsiTheme="minorEastAsia" w:hint="eastAsia"/>
                <w:szCs w:val="21"/>
              </w:rPr>
              <w:t>、</w:t>
            </w:r>
            <w:r w:rsidRPr="00CF684B">
              <w:rPr>
                <w:rFonts w:asciiTheme="minorEastAsia" w:eastAsiaTheme="minorEastAsia" w:hAnsiTheme="minorEastAsia" w:hint="eastAsia"/>
                <w:szCs w:val="21"/>
              </w:rPr>
              <w:t>项目部</w:t>
            </w:r>
            <w:r>
              <w:rPr>
                <w:rFonts w:asciiTheme="minorEastAsia" w:eastAsiaTheme="minorEastAsia" w:hAnsiTheme="minorEastAsia" w:hint="eastAsia"/>
                <w:szCs w:val="21"/>
              </w:rPr>
              <w:t>、</w:t>
            </w:r>
            <w:r w:rsidRPr="00CF684B">
              <w:rPr>
                <w:rFonts w:asciiTheme="minorEastAsia" w:eastAsiaTheme="minorEastAsia" w:hAnsiTheme="minorEastAsia" w:hint="eastAsia"/>
                <w:szCs w:val="21"/>
              </w:rPr>
              <w:t>管理层</w:t>
            </w:r>
            <w:r>
              <w:rPr>
                <w:rFonts w:asciiTheme="minorEastAsia" w:eastAsiaTheme="minorEastAsia" w:hAnsiTheme="minorEastAsia" w:hint="eastAsia"/>
                <w:szCs w:val="21"/>
              </w:rPr>
              <w:t>同意，总经理最终批准</w:t>
            </w:r>
            <w:r w:rsidRPr="000473F1">
              <w:rPr>
                <w:rFonts w:asciiTheme="minorEastAsia" w:eastAsiaTheme="minorEastAsia" w:hAnsiTheme="minorEastAsia" w:hint="eastAsia"/>
                <w:szCs w:val="21"/>
              </w:rPr>
              <w:t>。</w:t>
            </w:r>
          </w:p>
          <w:p w:rsidR="00D93DCC" w:rsidRDefault="00D93DCC" w:rsidP="00A46C03">
            <w:pPr>
              <w:spacing w:line="360" w:lineRule="auto"/>
              <w:rPr>
                <w:rFonts w:asciiTheme="minorEastAsia" w:eastAsiaTheme="minorEastAsia" w:hAnsiTheme="minorEastAsia"/>
                <w:szCs w:val="21"/>
              </w:rPr>
            </w:pPr>
          </w:p>
          <w:p w:rsidR="00D93DCC"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2020－2022年保洁及绿化服务合同于2020年进行了评审，合同即将到期，新合同在沟通 中； </w:t>
            </w:r>
          </w:p>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查看上述合同的评审记录，基本符合要求。</w:t>
            </w:r>
          </w:p>
        </w:tc>
        <w:tc>
          <w:tcPr>
            <w:tcW w:w="1585" w:type="dxa"/>
          </w:tcPr>
          <w:p w:rsidR="00D93DCC" w:rsidRDefault="00D93DCC" w:rsidP="00A41561">
            <w:r>
              <w:rPr>
                <w:rFonts w:hint="eastAsia"/>
              </w:rPr>
              <w:t>Y</w:t>
            </w:r>
          </w:p>
        </w:tc>
      </w:tr>
      <w:tr w:rsidR="00D93DCC" w:rsidTr="00966D73">
        <w:trPr>
          <w:trHeight w:val="1266"/>
        </w:trPr>
        <w:tc>
          <w:tcPr>
            <w:tcW w:w="2160" w:type="dxa"/>
            <w:vAlign w:val="center"/>
          </w:tcPr>
          <w:p w:rsidR="00D93DCC" w:rsidRPr="000473F1"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顾客满意</w:t>
            </w:r>
          </w:p>
        </w:tc>
        <w:tc>
          <w:tcPr>
            <w:tcW w:w="960" w:type="dxa"/>
            <w:vAlign w:val="center"/>
          </w:tcPr>
          <w:p w:rsidR="00D93DCC" w:rsidRPr="000473F1" w:rsidRDefault="00D93DCC" w:rsidP="00A46C03">
            <w:pPr>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Q</w:t>
            </w:r>
            <w:r>
              <w:rPr>
                <w:rFonts w:asciiTheme="minorEastAsia" w:eastAsiaTheme="minorEastAsia" w:hAnsiTheme="minorEastAsia" w:hint="eastAsia"/>
                <w:szCs w:val="21"/>
              </w:rPr>
              <w:t>9</w:t>
            </w:r>
            <w:r w:rsidRPr="000473F1">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0473F1">
              <w:rPr>
                <w:rFonts w:asciiTheme="minorEastAsia" w:eastAsiaTheme="minorEastAsia" w:hAnsiTheme="minorEastAsia" w:hint="eastAsia"/>
                <w:szCs w:val="21"/>
              </w:rPr>
              <w:t>.</w:t>
            </w:r>
            <w:r>
              <w:rPr>
                <w:rFonts w:asciiTheme="minorEastAsia" w:eastAsiaTheme="minorEastAsia" w:hAnsiTheme="minorEastAsia" w:hint="eastAsia"/>
                <w:szCs w:val="21"/>
              </w:rPr>
              <w:t>2</w:t>
            </w:r>
          </w:p>
        </w:tc>
        <w:tc>
          <w:tcPr>
            <w:tcW w:w="10004" w:type="dxa"/>
            <w:vAlign w:val="center"/>
          </w:tcPr>
          <w:p w:rsidR="00D93DCC"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每半年对客户进行满意度调查，抽查“2022年1－6月半年老厂区保洁卫生满意度调查表”共9项内容，2022－7－16由客户进行了打分100分，有客户盖章确认；</w:t>
            </w:r>
          </w:p>
          <w:p w:rsidR="00D93DCC" w:rsidRPr="000473F1" w:rsidRDefault="00D93DCC" w:rsidP="00A46C0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客户对物业保洁服务及绿化等服务没有投诉及不满意的情况； </w:t>
            </w:r>
          </w:p>
        </w:tc>
        <w:tc>
          <w:tcPr>
            <w:tcW w:w="1585" w:type="dxa"/>
          </w:tcPr>
          <w:p w:rsidR="00D93DCC" w:rsidRDefault="00D93DCC" w:rsidP="00A41561">
            <w:r>
              <w:rPr>
                <w:rFonts w:hint="eastAsia"/>
              </w:rPr>
              <w:t>Y</w:t>
            </w:r>
          </w:p>
        </w:tc>
      </w:tr>
      <w:tr w:rsidR="00D93DCC" w:rsidTr="00E82260">
        <w:trPr>
          <w:trHeight w:val="1266"/>
        </w:trPr>
        <w:tc>
          <w:tcPr>
            <w:tcW w:w="2160" w:type="dxa"/>
          </w:tcPr>
          <w:p w:rsidR="00D93DCC" w:rsidRDefault="00D93DCC" w:rsidP="00A46C03">
            <w:pPr>
              <w:spacing w:line="360" w:lineRule="auto"/>
              <w:rPr>
                <w:szCs w:val="21"/>
              </w:rPr>
            </w:pPr>
            <w:r>
              <w:rPr>
                <w:rFonts w:hint="eastAsia"/>
                <w:szCs w:val="21"/>
              </w:rPr>
              <w:t>运行策划和控制</w:t>
            </w:r>
          </w:p>
          <w:p w:rsidR="00D93DCC" w:rsidRDefault="00D93DCC" w:rsidP="00A46C03">
            <w:pPr>
              <w:spacing w:line="360" w:lineRule="auto"/>
              <w:rPr>
                <w:rFonts w:ascii="宋体" w:hAnsi="宋体" w:cs="宋体"/>
                <w:szCs w:val="21"/>
              </w:rPr>
            </w:pPr>
          </w:p>
        </w:tc>
        <w:tc>
          <w:tcPr>
            <w:tcW w:w="960" w:type="dxa"/>
          </w:tcPr>
          <w:p w:rsidR="00D93DCC" w:rsidRDefault="00D93DCC" w:rsidP="00A46C03">
            <w:pPr>
              <w:spacing w:line="360" w:lineRule="auto"/>
              <w:rPr>
                <w:szCs w:val="21"/>
              </w:rPr>
            </w:pPr>
            <w:r>
              <w:rPr>
                <w:rFonts w:hint="eastAsia"/>
                <w:szCs w:val="21"/>
              </w:rPr>
              <w:t>E</w:t>
            </w:r>
            <w:r>
              <w:rPr>
                <w:szCs w:val="21"/>
              </w:rPr>
              <w:t>S</w:t>
            </w:r>
            <w:r>
              <w:rPr>
                <w:rFonts w:hint="eastAsia"/>
                <w:szCs w:val="21"/>
              </w:rPr>
              <w:t>8.1</w:t>
            </w:r>
          </w:p>
          <w:p w:rsidR="00D93DCC" w:rsidRDefault="00D93DCC" w:rsidP="00A46C03">
            <w:pPr>
              <w:spacing w:line="360" w:lineRule="auto"/>
              <w:rPr>
                <w:szCs w:val="21"/>
              </w:rPr>
            </w:pPr>
          </w:p>
          <w:p w:rsidR="00D93DCC" w:rsidRDefault="00D93DCC" w:rsidP="00A46C03">
            <w:pPr>
              <w:spacing w:line="360" w:lineRule="auto"/>
              <w:rPr>
                <w:rFonts w:ascii="宋体" w:hAnsi="宋体" w:cs="宋体"/>
                <w:szCs w:val="21"/>
              </w:rPr>
            </w:pPr>
          </w:p>
        </w:tc>
        <w:tc>
          <w:tcPr>
            <w:tcW w:w="10004" w:type="dxa"/>
            <w:vAlign w:val="center"/>
          </w:tcPr>
          <w:p w:rsidR="00D93DCC" w:rsidRDefault="00D93DCC" w:rsidP="00A46C03">
            <w:pPr>
              <w:spacing w:line="360" w:lineRule="auto"/>
              <w:ind w:firstLineChars="200" w:firstLine="420"/>
              <w:rPr>
                <w:szCs w:val="21"/>
              </w:rPr>
            </w:pPr>
            <w:r>
              <w:rPr>
                <w:rFonts w:hint="eastAsia"/>
                <w:szCs w:val="21"/>
              </w:rPr>
              <w:t>本部门执行</w:t>
            </w:r>
            <w:r>
              <w:rPr>
                <w:szCs w:val="21"/>
              </w:rPr>
              <w:t>WLT-CX-12</w:t>
            </w:r>
            <w:r>
              <w:rPr>
                <w:rFonts w:hint="eastAsia"/>
                <w:szCs w:val="21"/>
              </w:rPr>
              <w:t xml:space="preserve"> </w:t>
            </w:r>
            <w:r>
              <w:rPr>
                <w:rFonts w:hint="eastAsia"/>
                <w:szCs w:val="21"/>
              </w:rPr>
              <w:t>职业健康安全控制程序、</w:t>
            </w:r>
            <w:r>
              <w:rPr>
                <w:rFonts w:ascii="宋体" w:hAnsi="宋体" w:hint="eastAsia"/>
              </w:rPr>
              <w:t>WLT-CX-11</w:t>
            </w:r>
            <w:r w:rsidRPr="00966D73">
              <w:rPr>
                <w:rFonts w:ascii="宋体" w:hAnsi="宋体" w:hint="eastAsia"/>
              </w:rPr>
              <w:t>环境运行控制程序</w:t>
            </w:r>
            <w:r>
              <w:rPr>
                <w:rFonts w:ascii="宋体" w:hAnsi="宋体" w:hint="eastAsia"/>
              </w:rPr>
              <w:t>、</w:t>
            </w:r>
            <w:r>
              <w:rPr>
                <w:rFonts w:hint="eastAsia"/>
                <w:szCs w:val="21"/>
              </w:rPr>
              <w:t>应急准备与响应程序</w:t>
            </w:r>
            <w:r>
              <w:rPr>
                <w:szCs w:val="21"/>
              </w:rPr>
              <w:t>WLT-CX-20</w:t>
            </w:r>
            <w:r>
              <w:rPr>
                <w:rFonts w:hint="eastAsia"/>
                <w:szCs w:val="21"/>
              </w:rPr>
              <w:t xml:space="preserve"> </w:t>
            </w:r>
            <w:r>
              <w:rPr>
                <w:rFonts w:hint="eastAsia"/>
                <w:szCs w:val="21"/>
              </w:rPr>
              <w:t>、</w:t>
            </w:r>
            <w:r w:rsidRPr="00966D73">
              <w:rPr>
                <w:rFonts w:hint="eastAsia"/>
                <w:szCs w:val="21"/>
              </w:rPr>
              <w:t>废弃物管理程序</w:t>
            </w:r>
            <w:r w:rsidRPr="00966D73">
              <w:rPr>
                <w:rFonts w:hint="eastAsia"/>
                <w:szCs w:val="21"/>
              </w:rPr>
              <w:tab/>
              <w:t>WLT-CX-27</w:t>
            </w:r>
            <w:r>
              <w:rPr>
                <w:rFonts w:hint="eastAsia"/>
                <w:szCs w:val="21"/>
              </w:rPr>
              <w:t>、</w:t>
            </w:r>
            <w:r w:rsidRPr="00966D73">
              <w:rPr>
                <w:rFonts w:hint="eastAsia"/>
                <w:szCs w:val="21"/>
              </w:rPr>
              <w:t>节能降耗管理程序</w:t>
            </w:r>
            <w:r w:rsidRPr="00966D73">
              <w:rPr>
                <w:rFonts w:hint="eastAsia"/>
                <w:szCs w:val="21"/>
              </w:rPr>
              <w:t>WLT-CX-28</w:t>
            </w:r>
            <w:r>
              <w:rPr>
                <w:rFonts w:hint="eastAsia"/>
                <w:szCs w:val="21"/>
              </w:rPr>
              <w:t>、</w:t>
            </w:r>
            <w:r>
              <w:rPr>
                <w:rFonts w:hint="eastAsia"/>
              </w:rPr>
              <w:t>《</w:t>
            </w:r>
            <w:r w:rsidRPr="00EC7CFD">
              <w:rPr>
                <w:rFonts w:hint="eastAsia"/>
              </w:rPr>
              <w:t>安全消防制度</w:t>
            </w:r>
            <w:r>
              <w:rPr>
                <w:rFonts w:hint="eastAsia"/>
              </w:rPr>
              <w:t>》、《</w:t>
            </w:r>
            <w:r w:rsidRPr="00EC7CFD">
              <w:rPr>
                <w:rFonts w:hint="eastAsia"/>
              </w:rPr>
              <w:t>环境管理制度</w:t>
            </w:r>
            <w:r>
              <w:rPr>
                <w:rFonts w:hint="eastAsia"/>
              </w:rPr>
              <w:t>》</w:t>
            </w:r>
            <w:r>
              <w:rPr>
                <w:rFonts w:hint="eastAsia"/>
                <w:szCs w:val="21"/>
              </w:rPr>
              <w:t>等。</w:t>
            </w:r>
          </w:p>
          <w:p w:rsidR="00D93DCC" w:rsidRDefault="00D93DCC" w:rsidP="00A46C03">
            <w:pPr>
              <w:spacing w:line="360" w:lineRule="auto"/>
              <w:ind w:firstLineChars="200" w:firstLine="422"/>
              <w:rPr>
                <w:rFonts w:ascii="宋体" w:hAnsi="宋体" w:cs="宋体"/>
                <w:color w:val="000000" w:themeColor="text1"/>
                <w:szCs w:val="21"/>
                <w:lang w:val="en-GB"/>
              </w:rPr>
            </w:pPr>
            <w:r>
              <w:rPr>
                <w:rFonts w:hint="eastAsia"/>
                <w:b/>
                <w:color w:val="000000" w:themeColor="text1"/>
              </w:rPr>
              <w:lastRenderedPageBreak/>
              <w:t>查运行控制情况：</w:t>
            </w:r>
            <w:r>
              <w:rPr>
                <w:rFonts w:ascii="宋体" w:hAnsi="宋体" w:cs="宋体" w:hint="eastAsia"/>
                <w:szCs w:val="21"/>
                <w:lang w:val="en-GB"/>
              </w:rPr>
              <w:t>办公过程注意节约用电，做到人走灯灭，电脑长时间不用时关机，下班前要关闭电源；办公区</w:t>
            </w:r>
            <w:r>
              <w:rPr>
                <w:rFonts w:ascii="宋体" w:hAnsi="宋体" w:cs="宋体" w:hint="eastAsia"/>
                <w:color w:val="000000" w:themeColor="text1"/>
                <w:szCs w:val="21"/>
                <w:lang w:val="en-GB"/>
              </w:rPr>
              <w:t>域内配置的灭火器,在有效期内。</w:t>
            </w:r>
            <w:r>
              <w:rPr>
                <w:rFonts w:ascii="宋体" w:hAnsi="宋体" w:cs="宋体" w:hint="eastAsia"/>
                <w:color w:val="000000" w:themeColor="text1"/>
                <w:szCs w:val="21"/>
              </w:rPr>
              <w:t>空调、电脑、灯具均符合安全设计要求，使用过程注意安全，预防触电，工作时间平均每天8小时内；</w:t>
            </w:r>
          </w:p>
          <w:p w:rsidR="00D93DCC" w:rsidRDefault="00D93DCC" w:rsidP="00A46C03">
            <w:pPr>
              <w:spacing w:line="360" w:lineRule="auto"/>
              <w:ind w:firstLineChars="200" w:firstLine="420"/>
              <w:rPr>
                <w:rFonts w:ascii="宋体" w:hAnsi="宋体" w:cs="宋体"/>
                <w:szCs w:val="21"/>
                <w:lang w:val="en-GB"/>
              </w:rPr>
            </w:pPr>
            <w:r>
              <w:rPr>
                <w:rFonts w:ascii="宋体" w:hAnsi="宋体" w:cs="宋体" w:hint="eastAsia"/>
                <w:szCs w:val="21"/>
                <w:lang w:val="en-GB"/>
              </w:rPr>
              <w:t>劳保用品由管理部负责发放，洗护用品、安全帽、 工作服、安全带等，有领用人签字记录；</w:t>
            </w:r>
          </w:p>
          <w:p w:rsidR="00D93DCC" w:rsidRDefault="00D93DCC" w:rsidP="00A46C03">
            <w:pPr>
              <w:spacing w:line="360" w:lineRule="auto"/>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347251" w:rsidRDefault="00347251" w:rsidP="00A46C03">
            <w:pPr>
              <w:spacing w:line="360" w:lineRule="auto"/>
              <w:ind w:firstLineChars="200" w:firstLine="420"/>
              <w:rPr>
                <w:rFonts w:ascii="宋体" w:hAnsi="宋体" w:cs="宋体"/>
                <w:szCs w:val="21"/>
                <w:lang w:val="en-GB"/>
              </w:rPr>
            </w:pPr>
            <w:r>
              <w:rPr>
                <w:rFonts w:ascii="宋体" w:hAnsi="宋体" w:cs="宋体" w:hint="eastAsia"/>
                <w:szCs w:val="21"/>
                <w:lang w:val="en-GB"/>
              </w:rPr>
              <w:t>全体员工每年进行体检，保洁人员客户要求按入职体检的要求提供体检报告，抽查张海玲于2021年11月11日进行了体检，报告编号：2111110112，结论正常，抽查白金萍于2022年2月28日进行了体检，报告编号：2202280045</w:t>
            </w:r>
            <w:r w:rsidR="00FD2EEF">
              <w:rPr>
                <w:rFonts w:ascii="宋体" w:hAnsi="宋体" w:cs="宋体" w:hint="eastAsia"/>
                <w:szCs w:val="21"/>
                <w:lang w:val="en-GB"/>
              </w:rPr>
              <w:t>2，结论正常。</w:t>
            </w:r>
          </w:p>
          <w:p w:rsidR="00D93DCC" w:rsidRDefault="00D93DCC" w:rsidP="00A46C03">
            <w:pPr>
              <w:spacing w:line="360" w:lineRule="auto"/>
              <w:ind w:firstLineChars="200" w:firstLine="420"/>
              <w:rPr>
                <w:rFonts w:ascii="宋体" w:hAnsi="宋体" w:cs="宋体"/>
                <w:szCs w:val="21"/>
                <w:lang w:val="en-GB"/>
              </w:rPr>
            </w:pPr>
            <w:r>
              <w:rPr>
                <w:rFonts w:ascii="宋体" w:hAnsi="宋体" w:cs="宋体" w:hint="eastAsia"/>
                <w:szCs w:val="21"/>
                <w:lang w:val="en-GB"/>
              </w:rPr>
              <w:t>提供每月“</w:t>
            </w:r>
            <w:r w:rsidRPr="00C1070A">
              <w:rPr>
                <w:rFonts w:ascii="宋体" w:hAnsi="宋体" w:cs="宋体" w:hint="eastAsia"/>
                <w:szCs w:val="21"/>
                <w:lang w:val="en-GB"/>
              </w:rPr>
              <w:t>办公区环境检查记录</w:t>
            </w:r>
            <w:r>
              <w:rPr>
                <w:rFonts w:ascii="宋体" w:hAnsi="宋体" w:cs="宋体" w:hint="eastAsia"/>
                <w:szCs w:val="21"/>
                <w:lang w:val="en-GB"/>
              </w:rPr>
              <w:t>”，查看2022年9月30日检查记录，均符合。</w:t>
            </w:r>
          </w:p>
          <w:p w:rsidR="00D93DCC" w:rsidRDefault="00D93DCC" w:rsidP="00A46C03">
            <w:pPr>
              <w:spacing w:line="360" w:lineRule="auto"/>
              <w:ind w:firstLineChars="200" w:firstLine="420"/>
              <w:rPr>
                <w:rFonts w:ascii="宋体" w:hAnsi="宋体"/>
                <w:bCs/>
              </w:rPr>
            </w:pPr>
            <w:r>
              <w:rPr>
                <w:rFonts w:ascii="宋体" w:hAnsi="宋体" w:cs="宋体" w:hint="eastAsia"/>
                <w:szCs w:val="21"/>
                <w:lang w:val="en-GB"/>
              </w:rPr>
              <w:t>提供“</w:t>
            </w:r>
            <w:r w:rsidRPr="00C1070A">
              <w:rPr>
                <w:rFonts w:ascii="宋体" w:hAnsi="宋体" w:cs="宋体" w:hint="eastAsia"/>
                <w:szCs w:val="21"/>
                <w:lang w:val="en-GB"/>
              </w:rPr>
              <w:t>固体废弃物处理记录</w:t>
            </w:r>
            <w:r>
              <w:rPr>
                <w:rFonts w:ascii="宋体" w:hAnsi="宋体" w:cs="宋体" w:hint="eastAsia"/>
                <w:szCs w:val="21"/>
                <w:lang w:val="en-GB"/>
              </w:rPr>
              <w:t>”，主要为日常办公中的生活垃圾，分别</w:t>
            </w:r>
            <w:r w:rsidRPr="00C1070A">
              <w:rPr>
                <w:rFonts w:ascii="宋体" w:hAnsi="宋体" w:cs="宋体" w:hint="eastAsia"/>
                <w:szCs w:val="21"/>
                <w:lang w:val="en-GB"/>
              </w:rPr>
              <w:t>交废品站</w:t>
            </w:r>
            <w:r>
              <w:rPr>
                <w:rFonts w:ascii="宋体" w:hAnsi="宋体" w:cs="宋体" w:hint="eastAsia"/>
                <w:szCs w:val="21"/>
                <w:lang w:val="en-GB"/>
              </w:rPr>
              <w:t>、</w:t>
            </w:r>
            <w:r w:rsidRPr="00C1070A">
              <w:rPr>
                <w:rFonts w:ascii="宋体" w:hAnsi="宋体" w:cs="宋体" w:hint="eastAsia"/>
                <w:szCs w:val="21"/>
                <w:lang w:val="en-GB"/>
              </w:rPr>
              <w:t>交环卫</w:t>
            </w:r>
            <w:r>
              <w:rPr>
                <w:rFonts w:ascii="宋体" w:hAnsi="宋体" w:cs="宋体" w:hint="eastAsia"/>
                <w:szCs w:val="21"/>
                <w:lang w:val="en-GB"/>
              </w:rPr>
              <w:t>、</w:t>
            </w:r>
            <w:r>
              <w:rPr>
                <w:rFonts w:ascii="宋体" w:hAnsi="宋体" w:hint="eastAsia"/>
                <w:bCs/>
              </w:rPr>
              <w:t>有资质部门回收，查看</w:t>
            </w:r>
            <w:r w:rsidRPr="00C1070A">
              <w:rPr>
                <w:rFonts w:ascii="宋体" w:hAnsi="宋体" w:hint="eastAsia"/>
                <w:bCs/>
              </w:rPr>
              <w:t>9.20废灯泡、废灯管</w:t>
            </w:r>
            <w:r>
              <w:rPr>
                <w:rFonts w:ascii="宋体" w:hAnsi="宋体" w:hint="eastAsia"/>
                <w:bCs/>
              </w:rPr>
              <w:t>，</w:t>
            </w:r>
            <w:r w:rsidRPr="00C1070A">
              <w:rPr>
                <w:rFonts w:ascii="宋体" w:hAnsi="宋体" w:hint="eastAsia"/>
                <w:bCs/>
              </w:rPr>
              <w:t>集中交环卫</w:t>
            </w:r>
            <w:r>
              <w:rPr>
                <w:rFonts w:ascii="宋体" w:hAnsi="宋体" w:hint="eastAsia"/>
                <w:bCs/>
              </w:rPr>
              <w:t>，处理人：</w:t>
            </w:r>
            <w:r w:rsidRPr="00C1070A">
              <w:rPr>
                <w:rFonts w:ascii="宋体" w:hAnsi="宋体" w:hint="eastAsia"/>
                <w:bCs/>
              </w:rPr>
              <w:t>张靖</w:t>
            </w:r>
          </w:p>
          <w:p w:rsidR="00D93DCC" w:rsidRDefault="00D93DCC" w:rsidP="00A46C03">
            <w:pPr>
              <w:spacing w:line="360" w:lineRule="auto"/>
              <w:ind w:firstLineChars="200" w:firstLine="420"/>
              <w:rPr>
                <w:rFonts w:ascii="宋体" w:hAnsi="宋体"/>
                <w:bCs/>
              </w:rPr>
            </w:pPr>
            <w:r>
              <w:rPr>
                <w:rFonts w:ascii="宋体" w:hAnsi="宋体" w:hint="eastAsia"/>
                <w:bCs/>
              </w:rPr>
              <w:t>提供“</w:t>
            </w:r>
            <w:r w:rsidRPr="00B443AC">
              <w:rPr>
                <w:rFonts w:ascii="宋体" w:hAnsi="宋体" w:hint="eastAsia"/>
                <w:bCs/>
              </w:rPr>
              <w:t>环境绩效检查记录</w:t>
            </w:r>
            <w:r>
              <w:rPr>
                <w:rFonts w:ascii="宋体" w:hAnsi="宋体" w:hint="eastAsia"/>
                <w:bCs/>
              </w:rPr>
              <w:t>”，每周检查</w:t>
            </w:r>
            <w:r w:rsidRPr="00B443AC">
              <w:rPr>
                <w:rFonts w:ascii="宋体" w:hAnsi="宋体" w:hint="eastAsia"/>
                <w:bCs/>
              </w:rPr>
              <w:t>消防设施</w:t>
            </w:r>
            <w:r>
              <w:rPr>
                <w:rFonts w:ascii="宋体" w:hAnsi="宋体" w:hint="eastAsia"/>
                <w:bCs/>
              </w:rPr>
              <w:t>、</w:t>
            </w:r>
            <w:r w:rsidRPr="00B443AC">
              <w:rPr>
                <w:rFonts w:ascii="宋体" w:hAnsi="宋体" w:hint="eastAsia"/>
                <w:bCs/>
              </w:rPr>
              <w:t>服务现场环境管理</w:t>
            </w:r>
            <w:r>
              <w:rPr>
                <w:rFonts w:ascii="宋体" w:hAnsi="宋体" w:hint="eastAsia"/>
                <w:bCs/>
              </w:rPr>
              <w:t>、</w:t>
            </w:r>
            <w:r w:rsidRPr="00B443AC">
              <w:rPr>
                <w:rFonts w:ascii="宋体" w:hAnsi="宋体" w:hint="eastAsia"/>
                <w:bCs/>
              </w:rPr>
              <w:t>固体废弃物管理</w:t>
            </w:r>
            <w:r>
              <w:rPr>
                <w:rFonts w:ascii="宋体" w:hAnsi="宋体" w:hint="eastAsia"/>
                <w:bCs/>
              </w:rPr>
              <w:t>、</w:t>
            </w:r>
            <w:r w:rsidRPr="00B443AC">
              <w:rPr>
                <w:rFonts w:ascii="宋体" w:hAnsi="宋体" w:hint="eastAsia"/>
                <w:bCs/>
              </w:rPr>
              <w:t>节水节电</w:t>
            </w:r>
            <w:r>
              <w:rPr>
                <w:rFonts w:ascii="宋体" w:hAnsi="宋体" w:hint="eastAsia"/>
                <w:bCs/>
              </w:rPr>
              <w:t>、</w:t>
            </w:r>
            <w:r w:rsidRPr="00B443AC">
              <w:rPr>
                <w:rFonts w:ascii="宋体" w:hAnsi="宋体" w:hint="eastAsia"/>
                <w:bCs/>
              </w:rPr>
              <w:t>设备维护</w:t>
            </w:r>
            <w:r>
              <w:rPr>
                <w:rFonts w:ascii="宋体" w:hAnsi="宋体" w:hint="eastAsia"/>
                <w:bCs/>
              </w:rPr>
              <w:t>，查9月份全部进行了检查，检查人：张靖</w:t>
            </w:r>
          </w:p>
          <w:p w:rsidR="00D93DCC" w:rsidRDefault="00D93DCC" w:rsidP="00A46C03">
            <w:pPr>
              <w:spacing w:line="360" w:lineRule="auto"/>
              <w:ind w:firstLineChars="200" w:firstLine="420"/>
              <w:rPr>
                <w:rFonts w:ascii="宋体" w:hAnsi="宋体"/>
                <w:bCs/>
              </w:rPr>
            </w:pPr>
            <w:r>
              <w:rPr>
                <w:rFonts w:ascii="宋体" w:hAnsi="宋体" w:hint="eastAsia"/>
                <w:bCs/>
              </w:rPr>
              <w:t>提供“</w:t>
            </w:r>
            <w:r w:rsidRPr="0004158A">
              <w:rPr>
                <w:rFonts w:ascii="宋体" w:hAnsi="宋体" w:hint="eastAsia"/>
                <w:bCs/>
              </w:rPr>
              <w:t>安全检查记录</w:t>
            </w:r>
            <w:r>
              <w:rPr>
                <w:rFonts w:ascii="宋体" w:hAnsi="宋体" w:hint="eastAsia"/>
                <w:bCs/>
              </w:rPr>
              <w:t>”每周检查</w:t>
            </w:r>
            <w:r w:rsidRPr="0004158A">
              <w:rPr>
                <w:rFonts w:ascii="宋体" w:hAnsi="宋体" w:hint="eastAsia"/>
                <w:bCs/>
              </w:rPr>
              <w:t>安全防护着装</w:t>
            </w:r>
            <w:r>
              <w:rPr>
                <w:rFonts w:ascii="宋体" w:hAnsi="宋体" w:hint="eastAsia"/>
                <w:bCs/>
              </w:rPr>
              <w:t>、</w:t>
            </w:r>
            <w:r w:rsidRPr="0004158A">
              <w:rPr>
                <w:rFonts w:ascii="宋体" w:hAnsi="宋体" w:hint="eastAsia"/>
                <w:bCs/>
              </w:rPr>
              <w:t>是否规范操作</w:t>
            </w:r>
            <w:r>
              <w:rPr>
                <w:rFonts w:ascii="宋体" w:hAnsi="宋体" w:hint="eastAsia"/>
                <w:bCs/>
              </w:rPr>
              <w:t>、</w:t>
            </w:r>
            <w:r w:rsidRPr="0004158A">
              <w:rPr>
                <w:rFonts w:ascii="宋体" w:hAnsi="宋体" w:hint="eastAsia"/>
                <w:bCs/>
              </w:rPr>
              <w:t>电器线路</w:t>
            </w:r>
            <w:r>
              <w:rPr>
                <w:rFonts w:ascii="宋体" w:hAnsi="宋体" w:hint="eastAsia"/>
                <w:bCs/>
              </w:rPr>
              <w:t>、</w:t>
            </w:r>
            <w:r w:rsidRPr="0004158A">
              <w:rPr>
                <w:rFonts w:ascii="宋体" w:hAnsi="宋体" w:hint="eastAsia"/>
                <w:bCs/>
              </w:rPr>
              <w:t>工作现场是否安全</w:t>
            </w:r>
            <w:r>
              <w:rPr>
                <w:rFonts w:ascii="宋体" w:hAnsi="宋体" w:hint="eastAsia"/>
                <w:bCs/>
              </w:rPr>
              <w:t>、</w:t>
            </w:r>
            <w:r w:rsidRPr="0004158A">
              <w:rPr>
                <w:rFonts w:ascii="宋体" w:hAnsi="宋体" w:hint="eastAsia"/>
                <w:bCs/>
              </w:rPr>
              <w:t>消防设施是否完好</w:t>
            </w:r>
            <w:r>
              <w:rPr>
                <w:rFonts w:ascii="宋体" w:hAnsi="宋体" w:hint="eastAsia"/>
                <w:bCs/>
              </w:rPr>
              <w:t>、</w:t>
            </w:r>
            <w:r w:rsidRPr="0004158A">
              <w:rPr>
                <w:rFonts w:ascii="宋体" w:hAnsi="宋体" w:hint="eastAsia"/>
                <w:bCs/>
              </w:rPr>
              <w:t>通道是否顺畅</w:t>
            </w:r>
            <w:r>
              <w:rPr>
                <w:rFonts w:ascii="宋体" w:hAnsi="宋体" w:hint="eastAsia"/>
                <w:bCs/>
              </w:rPr>
              <w:t>、</w:t>
            </w:r>
            <w:r w:rsidRPr="0004158A">
              <w:rPr>
                <w:rFonts w:ascii="宋体" w:hAnsi="宋体" w:hint="eastAsia"/>
                <w:bCs/>
              </w:rPr>
              <w:t>是否存在安全隐患</w:t>
            </w:r>
            <w:r>
              <w:rPr>
                <w:rFonts w:ascii="宋体" w:hAnsi="宋体" w:hint="eastAsia"/>
                <w:bCs/>
              </w:rPr>
              <w:t>，查9月份全部进行了检查，检查人：张靖</w:t>
            </w:r>
          </w:p>
          <w:p w:rsidR="00D93DCC" w:rsidRPr="00C1070A" w:rsidRDefault="00D93DCC" w:rsidP="00A46C03">
            <w:pPr>
              <w:spacing w:line="360" w:lineRule="auto"/>
              <w:ind w:firstLineChars="200" w:firstLine="420"/>
              <w:rPr>
                <w:rFonts w:ascii="宋体" w:hAnsi="宋体" w:cs="宋体"/>
                <w:szCs w:val="21"/>
                <w:lang w:val="en-GB"/>
              </w:rPr>
            </w:pPr>
          </w:p>
        </w:tc>
        <w:tc>
          <w:tcPr>
            <w:tcW w:w="1585" w:type="dxa"/>
          </w:tcPr>
          <w:p w:rsidR="00D93DCC" w:rsidRDefault="00D93DCC" w:rsidP="00A41561">
            <w:r>
              <w:rPr>
                <w:rFonts w:hint="eastAsia"/>
              </w:rPr>
              <w:lastRenderedPageBreak/>
              <w:t>Y</w:t>
            </w:r>
          </w:p>
        </w:tc>
      </w:tr>
      <w:tr w:rsidR="00D93DCC" w:rsidTr="00E82260">
        <w:trPr>
          <w:trHeight w:val="1266"/>
        </w:trPr>
        <w:tc>
          <w:tcPr>
            <w:tcW w:w="2160" w:type="dxa"/>
          </w:tcPr>
          <w:p w:rsidR="00D93DCC" w:rsidRDefault="00D93DCC" w:rsidP="00A46C03">
            <w:pPr>
              <w:spacing w:line="360" w:lineRule="auto"/>
              <w:rPr>
                <w:szCs w:val="21"/>
              </w:rPr>
            </w:pPr>
            <w:r>
              <w:rPr>
                <w:rFonts w:hint="eastAsia"/>
                <w:szCs w:val="21"/>
              </w:rPr>
              <w:lastRenderedPageBreak/>
              <w:t>应急准备和响应</w:t>
            </w:r>
          </w:p>
          <w:p w:rsidR="00D93DCC" w:rsidRDefault="00D93DCC" w:rsidP="00A46C03">
            <w:pPr>
              <w:spacing w:line="360" w:lineRule="auto"/>
              <w:rPr>
                <w:rFonts w:ascii="宋体" w:hAnsi="宋体" w:cs="宋体"/>
                <w:szCs w:val="21"/>
              </w:rPr>
            </w:pPr>
          </w:p>
        </w:tc>
        <w:tc>
          <w:tcPr>
            <w:tcW w:w="960" w:type="dxa"/>
          </w:tcPr>
          <w:p w:rsidR="00D93DCC" w:rsidRDefault="00D93DCC" w:rsidP="00A46C03">
            <w:pPr>
              <w:spacing w:line="360" w:lineRule="auto"/>
              <w:rPr>
                <w:szCs w:val="21"/>
              </w:rPr>
            </w:pPr>
            <w:r>
              <w:rPr>
                <w:rFonts w:hint="eastAsia"/>
                <w:szCs w:val="21"/>
              </w:rPr>
              <w:t>E</w:t>
            </w:r>
            <w:r>
              <w:rPr>
                <w:szCs w:val="21"/>
              </w:rPr>
              <w:t>S</w:t>
            </w:r>
            <w:r>
              <w:rPr>
                <w:rFonts w:hint="eastAsia"/>
                <w:szCs w:val="21"/>
              </w:rPr>
              <w:t>8.2</w:t>
            </w:r>
          </w:p>
          <w:p w:rsidR="00D93DCC" w:rsidRDefault="00D93DCC" w:rsidP="00A46C03">
            <w:pPr>
              <w:spacing w:line="360" w:lineRule="auto"/>
              <w:rPr>
                <w:rFonts w:ascii="宋体" w:hAnsi="宋体" w:cs="宋体"/>
                <w:szCs w:val="21"/>
              </w:rPr>
            </w:pPr>
          </w:p>
        </w:tc>
        <w:tc>
          <w:tcPr>
            <w:tcW w:w="10004" w:type="dxa"/>
            <w:vAlign w:val="center"/>
          </w:tcPr>
          <w:p w:rsidR="00D93DCC" w:rsidRDefault="00D93DCC" w:rsidP="00A46C03">
            <w:pPr>
              <w:spacing w:line="360" w:lineRule="auto"/>
            </w:pPr>
            <w:r>
              <w:rPr>
                <w:rFonts w:cs="Lucida Sans" w:hint="eastAsia"/>
              </w:rPr>
              <w:t>公司编制了《</w:t>
            </w:r>
            <w:r w:rsidRPr="009915DF">
              <w:rPr>
                <w:rFonts w:cs="Lucida Sans" w:hint="eastAsia"/>
              </w:rPr>
              <w:t>应急准备和响应控制程序</w:t>
            </w:r>
            <w:r>
              <w:rPr>
                <w:rFonts w:cs="Lucida Sans" w:hint="eastAsia"/>
              </w:rPr>
              <w:t>》</w:t>
            </w:r>
            <w:r w:rsidRPr="009915DF">
              <w:rPr>
                <w:rFonts w:cs="Lucida Sans" w:hint="eastAsia"/>
              </w:rPr>
              <w:t>WLT-CX-20</w:t>
            </w:r>
            <w:r>
              <w:rPr>
                <w:rFonts w:cs="Lucida Sans" w:hint="eastAsia"/>
              </w:rPr>
              <w:t>，</w:t>
            </w:r>
            <w:r w:rsidRPr="009915DF">
              <w:rPr>
                <w:rFonts w:cs="Lucida Sans" w:hint="eastAsia"/>
              </w:rPr>
              <w:t>物业管理应急预案及演练计划</w:t>
            </w:r>
            <w:r>
              <w:rPr>
                <w:rFonts w:cs="Lucida Sans" w:hint="eastAsia"/>
              </w:rPr>
              <w:t>，查看内容基本符合要求。</w:t>
            </w:r>
          </w:p>
          <w:p w:rsidR="00D93DCC" w:rsidRDefault="00D93DCC" w:rsidP="00A46C03">
            <w:pPr>
              <w:spacing w:line="360" w:lineRule="auto"/>
              <w:ind w:firstLineChars="200" w:firstLine="460"/>
              <w:rPr>
                <w:bCs/>
                <w:spacing w:val="10"/>
              </w:rPr>
            </w:pPr>
            <w:r>
              <w:rPr>
                <w:rFonts w:hint="eastAsia"/>
                <w:bCs/>
                <w:spacing w:val="10"/>
              </w:rPr>
              <w:t>公司项目部现场服务人员，参加甲方</w:t>
            </w:r>
            <w:r>
              <w:rPr>
                <w:rFonts w:hint="eastAsia"/>
                <w:bCs/>
                <w:spacing w:val="10"/>
              </w:rPr>
              <w:t>2022</w:t>
            </w:r>
            <w:r>
              <w:rPr>
                <w:rFonts w:hint="eastAsia"/>
                <w:bCs/>
                <w:spacing w:val="10"/>
              </w:rPr>
              <w:t>－</w:t>
            </w:r>
            <w:r>
              <w:rPr>
                <w:rFonts w:hint="eastAsia"/>
                <w:bCs/>
                <w:spacing w:val="10"/>
              </w:rPr>
              <w:t>5</w:t>
            </w:r>
            <w:r>
              <w:rPr>
                <w:rFonts w:hint="eastAsia"/>
                <w:bCs/>
                <w:spacing w:val="10"/>
              </w:rPr>
              <w:t>－</w:t>
            </w:r>
            <w:r>
              <w:rPr>
                <w:rFonts w:hint="eastAsia"/>
                <w:bCs/>
                <w:spacing w:val="10"/>
              </w:rPr>
              <w:t>6</w:t>
            </w:r>
            <w:r>
              <w:rPr>
                <w:rFonts w:hint="eastAsia"/>
                <w:bCs/>
                <w:spacing w:val="10"/>
              </w:rPr>
              <w:t>组织的火灾应急演练，留存了演练的照片，</w:t>
            </w:r>
            <w:r>
              <w:rPr>
                <w:rFonts w:hint="eastAsia"/>
                <w:bCs/>
                <w:spacing w:val="10"/>
              </w:rPr>
              <w:lastRenderedPageBreak/>
              <w:t>2022</w:t>
            </w:r>
            <w:r>
              <w:rPr>
                <w:rFonts w:hint="eastAsia"/>
                <w:bCs/>
                <w:spacing w:val="10"/>
              </w:rPr>
              <w:t>年</w:t>
            </w:r>
            <w:r>
              <w:rPr>
                <w:rFonts w:hint="eastAsia"/>
                <w:bCs/>
                <w:spacing w:val="10"/>
              </w:rPr>
              <w:t>4</w:t>
            </w:r>
            <w:r>
              <w:rPr>
                <w:rFonts w:hint="eastAsia"/>
                <w:bCs/>
                <w:spacing w:val="10"/>
              </w:rPr>
              <w:t>月</w:t>
            </w:r>
            <w:r>
              <w:rPr>
                <w:rFonts w:hint="eastAsia"/>
                <w:bCs/>
                <w:spacing w:val="10"/>
              </w:rPr>
              <w:t>19</w:t>
            </w:r>
            <w:r>
              <w:rPr>
                <w:rFonts w:hint="eastAsia"/>
                <w:bCs/>
                <w:spacing w:val="10"/>
              </w:rPr>
              <w:t>日公司管理人员参加了上级公司组织的火灾应急演练；</w:t>
            </w:r>
          </w:p>
          <w:p w:rsidR="00D93DCC" w:rsidRDefault="00D93DCC" w:rsidP="00A46C03">
            <w:pPr>
              <w:spacing w:line="360" w:lineRule="auto"/>
              <w:ind w:firstLineChars="200" w:firstLine="460"/>
              <w:rPr>
                <w:bCs/>
                <w:spacing w:val="10"/>
              </w:rPr>
            </w:pPr>
            <w:r>
              <w:rPr>
                <w:rFonts w:hint="eastAsia"/>
                <w:bCs/>
                <w:spacing w:val="10"/>
              </w:rPr>
              <w:t>提供了</w:t>
            </w:r>
            <w:r w:rsidRPr="001C31CB">
              <w:rPr>
                <w:rFonts w:hint="eastAsia"/>
                <w:bCs/>
                <w:spacing w:val="10"/>
              </w:rPr>
              <w:t>2022</w:t>
            </w:r>
            <w:r w:rsidRPr="001C31CB">
              <w:rPr>
                <w:rFonts w:hint="eastAsia"/>
                <w:bCs/>
                <w:spacing w:val="10"/>
              </w:rPr>
              <w:t>年</w:t>
            </w:r>
            <w:r w:rsidRPr="001C31CB">
              <w:rPr>
                <w:rFonts w:hint="eastAsia"/>
                <w:bCs/>
                <w:spacing w:val="10"/>
              </w:rPr>
              <w:t>5</w:t>
            </w:r>
            <w:r w:rsidRPr="001C31CB">
              <w:rPr>
                <w:rFonts w:hint="eastAsia"/>
                <w:bCs/>
                <w:spacing w:val="10"/>
              </w:rPr>
              <w:t>月</w:t>
            </w:r>
            <w:r w:rsidRPr="001C31CB">
              <w:rPr>
                <w:rFonts w:hint="eastAsia"/>
                <w:bCs/>
                <w:spacing w:val="10"/>
              </w:rPr>
              <w:t>20</w:t>
            </w:r>
            <w:r w:rsidRPr="001C31CB">
              <w:rPr>
                <w:rFonts w:hint="eastAsia"/>
                <w:bCs/>
                <w:spacing w:val="10"/>
              </w:rPr>
              <w:t>日</w:t>
            </w:r>
            <w:r>
              <w:rPr>
                <w:rFonts w:hint="eastAsia"/>
                <w:bCs/>
                <w:spacing w:val="10"/>
              </w:rPr>
              <w:t>“</w:t>
            </w:r>
            <w:r w:rsidRPr="00443E46">
              <w:rPr>
                <w:rFonts w:hint="eastAsia"/>
                <w:bCs/>
                <w:spacing w:val="10"/>
              </w:rPr>
              <w:t>触电事故应急救援预案演练记录</w:t>
            </w:r>
            <w:r>
              <w:rPr>
                <w:rFonts w:hint="eastAsia"/>
                <w:bCs/>
                <w:spacing w:val="10"/>
              </w:rPr>
              <w:t>”</w:t>
            </w:r>
          </w:p>
          <w:p w:rsidR="00D93DCC" w:rsidRPr="001C31CB" w:rsidRDefault="00D93DCC" w:rsidP="00A46C03">
            <w:pPr>
              <w:spacing w:line="360" w:lineRule="auto"/>
              <w:ind w:firstLineChars="200" w:firstLine="420"/>
              <w:rPr>
                <w:rFonts w:cs="Lucida Sans"/>
                <w:bCs/>
              </w:rPr>
            </w:pPr>
            <w:r w:rsidRPr="001C31CB">
              <w:rPr>
                <w:rFonts w:cs="Lucida Sans" w:hint="eastAsia"/>
                <w:bCs/>
              </w:rPr>
              <w:t>参加人员</w:t>
            </w:r>
            <w:r>
              <w:rPr>
                <w:rFonts w:cs="Lucida Sans" w:hint="eastAsia"/>
                <w:bCs/>
              </w:rPr>
              <w:t>：</w:t>
            </w:r>
            <w:r w:rsidRPr="001C31CB">
              <w:rPr>
                <w:rFonts w:cs="Lucida Sans" w:hint="eastAsia"/>
                <w:bCs/>
              </w:rPr>
              <w:t>公司办公区所有员工</w:t>
            </w:r>
          </w:p>
          <w:p w:rsidR="00D93DCC" w:rsidRPr="001C31CB" w:rsidRDefault="00D93DCC" w:rsidP="00A46C03">
            <w:pPr>
              <w:spacing w:line="360" w:lineRule="auto"/>
              <w:ind w:firstLineChars="200" w:firstLine="420"/>
              <w:rPr>
                <w:rFonts w:cs="Lucida Sans"/>
                <w:bCs/>
              </w:rPr>
            </w:pPr>
            <w:r w:rsidRPr="001C31CB">
              <w:rPr>
                <w:rFonts w:cs="Lucida Sans" w:hint="eastAsia"/>
                <w:bCs/>
              </w:rPr>
              <w:t>演练内容</w:t>
            </w:r>
            <w:r>
              <w:rPr>
                <w:rFonts w:cs="Lucida Sans" w:hint="eastAsia"/>
                <w:bCs/>
              </w:rPr>
              <w:t>：</w:t>
            </w:r>
            <w:r w:rsidRPr="001C31CB">
              <w:rPr>
                <w:rFonts w:cs="Lucida Sans" w:hint="eastAsia"/>
                <w:bCs/>
              </w:rPr>
              <w:t>发生触电事故</w:t>
            </w:r>
          </w:p>
          <w:p w:rsidR="00D93DCC" w:rsidRPr="001C31CB" w:rsidRDefault="00D93DCC" w:rsidP="00A46C03">
            <w:pPr>
              <w:spacing w:line="360" w:lineRule="auto"/>
              <w:ind w:firstLineChars="200" w:firstLine="420"/>
              <w:rPr>
                <w:rFonts w:cs="Lucida Sans"/>
                <w:bCs/>
              </w:rPr>
            </w:pPr>
            <w:r w:rsidRPr="001C31CB">
              <w:rPr>
                <w:rFonts w:cs="Lucida Sans" w:hint="eastAsia"/>
                <w:bCs/>
              </w:rPr>
              <w:t>演练过程</w:t>
            </w:r>
            <w:r>
              <w:rPr>
                <w:rFonts w:cs="Lucida Sans" w:hint="eastAsia"/>
                <w:bCs/>
              </w:rPr>
              <w:t>：</w:t>
            </w:r>
            <w:r w:rsidRPr="001C31CB">
              <w:rPr>
                <w:rFonts w:cs="Lucida Sans" w:hint="eastAsia"/>
                <w:bCs/>
              </w:rPr>
              <w:t>模拟办公室，办公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rsidR="00D93DCC" w:rsidRPr="001C31CB" w:rsidRDefault="00D93DCC" w:rsidP="00A46C03">
            <w:pPr>
              <w:spacing w:line="360" w:lineRule="auto"/>
              <w:ind w:firstLineChars="200" w:firstLine="420"/>
              <w:rPr>
                <w:rFonts w:cs="Lucida Sans"/>
                <w:bCs/>
              </w:rPr>
            </w:pPr>
            <w:r w:rsidRPr="001C31CB">
              <w:rPr>
                <w:rFonts w:cs="Lucida Sans" w:hint="eastAsia"/>
                <w:bCs/>
              </w:rPr>
              <w:t>演练问题及整改措施</w:t>
            </w:r>
            <w:r>
              <w:rPr>
                <w:rFonts w:cs="Lucida Sans" w:hint="eastAsia"/>
                <w:bCs/>
              </w:rPr>
              <w:t>：</w:t>
            </w:r>
            <w:r w:rsidRPr="001C31CB">
              <w:rPr>
                <w:rFonts w:cs="Lucida Sans" w:hint="eastAsia"/>
                <w:bCs/>
              </w:rPr>
              <w:t>演练初期员工对触电事故的应急救援了解甚微，通过讲解及演练，员工了解并掌握突发触电事故的应急救援措施</w:t>
            </w:r>
          </w:p>
          <w:p w:rsidR="00D93DCC" w:rsidRPr="001C31CB" w:rsidRDefault="00D93DCC" w:rsidP="00A46C03">
            <w:pPr>
              <w:spacing w:line="360" w:lineRule="auto"/>
              <w:ind w:firstLineChars="200" w:firstLine="420"/>
              <w:rPr>
                <w:rFonts w:cs="Lucida Sans"/>
                <w:bCs/>
              </w:rPr>
            </w:pPr>
            <w:r w:rsidRPr="001C31CB">
              <w:rPr>
                <w:rFonts w:cs="Lucida Sans" w:hint="eastAsia"/>
                <w:bCs/>
              </w:rPr>
              <w:t>预案存在的问题及修改项目</w:t>
            </w:r>
            <w:r>
              <w:rPr>
                <w:rFonts w:cs="Lucida Sans" w:hint="eastAsia"/>
                <w:bCs/>
              </w:rPr>
              <w:t>：</w:t>
            </w:r>
            <w:r w:rsidRPr="001C31CB">
              <w:rPr>
                <w:rFonts w:cs="Lucida Sans" w:hint="eastAsia"/>
                <w:bCs/>
              </w:rPr>
              <w:t>预案中触电事故发生后等待</w:t>
            </w:r>
            <w:r w:rsidRPr="001C31CB">
              <w:rPr>
                <w:rFonts w:cs="Lucida Sans" w:hint="eastAsia"/>
                <w:bCs/>
              </w:rPr>
              <w:t>120</w:t>
            </w:r>
            <w:r w:rsidRPr="001C31CB">
              <w:rPr>
                <w:rFonts w:cs="Lucida Sans" w:hint="eastAsia"/>
                <w:bCs/>
              </w:rPr>
              <w:t>急救车救援这项举措，再实际救援过程中，可能因为等待时间过长而延误触电者的最佳治疗时机，因此可修改此举措为使公司内部车辆将伤员送至医院抢救用</w:t>
            </w:r>
          </w:p>
          <w:p w:rsidR="00D93DCC" w:rsidRPr="001C31CB" w:rsidRDefault="00D93DCC" w:rsidP="00A46C03">
            <w:pPr>
              <w:spacing w:line="360" w:lineRule="auto"/>
              <w:ind w:firstLineChars="200" w:firstLine="420"/>
              <w:rPr>
                <w:rFonts w:cs="Lucida Sans"/>
                <w:bCs/>
              </w:rPr>
            </w:pPr>
            <w:r w:rsidRPr="001C31CB">
              <w:rPr>
                <w:rFonts w:cs="Lucida Sans" w:hint="eastAsia"/>
                <w:bCs/>
              </w:rPr>
              <w:t>演练评价</w:t>
            </w:r>
            <w:r>
              <w:rPr>
                <w:rFonts w:cs="Lucida Sans" w:hint="eastAsia"/>
                <w:bCs/>
              </w:rPr>
              <w:t>：</w:t>
            </w:r>
            <w:r w:rsidRPr="001C31CB">
              <w:rPr>
                <w:rFonts w:cs="Lucida Sans" w:hint="eastAsia"/>
                <w:bCs/>
              </w:rPr>
              <w:t>此次演练极大地提高了员工在面临触电事故等情况下的应急自救能力，增强了员工的安全意识，演练目的达到，演练圆满结束</w:t>
            </w:r>
            <w:r w:rsidRPr="001C31CB">
              <w:rPr>
                <w:rFonts w:cs="Lucida Sans" w:hint="eastAsia"/>
                <w:bCs/>
              </w:rPr>
              <w:t xml:space="preserve">       </w:t>
            </w:r>
          </w:p>
          <w:p w:rsidR="00D93DCC" w:rsidRDefault="00D93DCC" w:rsidP="00A46C03">
            <w:pPr>
              <w:spacing w:line="360" w:lineRule="auto"/>
              <w:ind w:firstLineChars="200" w:firstLine="420"/>
              <w:rPr>
                <w:rFonts w:ascii="宋体" w:hAnsi="宋体"/>
                <w:szCs w:val="21"/>
              </w:rPr>
            </w:pPr>
            <w:r w:rsidRPr="001C31CB">
              <w:rPr>
                <w:rFonts w:cs="Lucida Sans" w:hint="eastAsia"/>
                <w:bCs/>
              </w:rPr>
              <w:t>评价人：张靖</w:t>
            </w:r>
            <w:r w:rsidRPr="001C31CB">
              <w:rPr>
                <w:rFonts w:cs="Lucida Sans" w:hint="eastAsia"/>
                <w:bCs/>
              </w:rPr>
              <w:t xml:space="preserve">  2022.5.20</w:t>
            </w:r>
            <w:r>
              <w:rPr>
                <w:rFonts w:cs="Lucida Sans" w:hint="eastAsia"/>
                <w:bCs/>
              </w:rPr>
              <w:t xml:space="preserve">  </w:t>
            </w:r>
            <w:r>
              <w:rPr>
                <w:rFonts w:cs="Lucida Sans" w:hint="eastAsia"/>
                <w:bCs/>
              </w:rPr>
              <w:t>建议预案适用性还需确认</w:t>
            </w:r>
          </w:p>
        </w:tc>
        <w:tc>
          <w:tcPr>
            <w:tcW w:w="1585" w:type="dxa"/>
          </w:tcPr>
          <w:p w:rsidR="00D93DCC" w:rsidRDefault="00D93DCC" w:rsidP="00A41561">
            <w:r>
              <w:rPr>
                <w:rFonts w:hint="eastAsia"/>
              </w:rPr>
              <w:lastRenderedPageBreak/>
              <w:t>Y</w:t>
            </w:r>
          </w:p>
        </w:tc>
      </w:tr>
      <w:tr w:rsidR="00D93DCC" w:rsidTr="00307D02">
        <w:trPr>
          <w:trHeight w:val="1266"/>
        </w:trPr>
        <w:tc>
          <w:tcPr>
            <w:tcW w:w="2160" w:type="dxa"/>
            <w:vAlign w:val="center"/>
          </w:tcPr>
          <w:p w:rsidR="00D93DCC" w:rsidRDefault="00D93DCC" w:rsidP="00A46C03">
            <w:pPr>
              <w:spacing w:line="360" w:lineRule="auto"/>
            </w:pPr>
            <w:r>
              <w:rPr>
                <w:rFonts w:hint="eastAsia"/>
                <w:szCs w:val="21"/>
              </w:rPr>
              <w:lastRenderedPageBreak/>
              <w:t>合规性评价</w:t>
            </w:r>
          </w:p>
        </w:tc>
        <w:tc>
          <w:tcPr>
            <w:tcW w:w="960" w:type="dxa"/>
            <w:vAlign w:val="center"/>
          </w:tcPr>
          <w:p w:rsidR="00D93DCC" w:rsidRDefault="00D93DCC" w:rsidP="00A46C03">
            <w:pPr>
              <w:spacing w:line="360" w:lineRule="auto"/>
              <w:rPr>
                <w:szCs w:val="21"/>
              </w:rPr>
            </w:pPr>
            <w:r>
              <w:rPr>
                <w:rFonts w:hint="eastAsia"/>
                <w:szCs w:val="21"/>
              </w:rPr>
              <w:t>ES9.1.2</w:t>
            </w:r>
          </w:p>
          <w:p w:rsidR="00D93DCC" w:rsidRDefault="00D93DCC" w:rsidP="00A46C03">
            <w:pPr>
              <w:spacing w:line="360" w:lineRule="auto"/>
            </w:pPr>
          </w:p>
        </w:tc>
        <w:tc>
          <w:tcPr>
            <w:tcW w:w="10004" w:type="dxa"/>
            <w:vAlign w:val="center"/>
          </w:tcPr>
          <w:p w:rsidR="00D93DCC" w:rsidRDefault="00D93DCC" w:rsidP="00A46C03">
            <w:pPr>
              <w:spacing w:line="360" w:lineRule="auto"/>
              <w:ind w:firstLineChars="200" w:firstLine="420"/>
              <w:rPr>
                <w:szCs w:val="21"/>
              </w:rPr>
            </w:pPr>
            <w:r>
              <w:rPr>
                <w:rFonts w:hint="eastAsia"/>
                <w:szCs w:val="21"/>
              </w:rPr>
              <w:t>编制</w:t>
            </w:r>
            <w:r>
              <w:rPr>
                <w:rFonts w:ascii="宋体" w:hAnsi="宋体" w:hint="eastAsia"/>
              </w:rPr>
              <w:t>WLT-CX-04</w:t>
            </w:r>
            <w:r>
              <w:rPr>
                <w:rFonts w:hint="eastAsia"/>
                <w:szCs w:val="21"/>
              </w:rPr>
              <w:t>合规性评价控制程序</w:t>
            </w:r>
          </w:p>
          <w:p w:rsidR="00D93DCC" w:rsidRDefault="00D93DCC" w:rsidP="00A46C03">
            <w:pPr>
              <w:spacing w:line="360" w:lineRule="auto"/>
              <w:rPr>
                <w:szCs w:val="21"/>
              </w:rPr>
            </w:pPr>
            <w:r>
              <w:rPr>
                <w:rFonts w:hint="eastAsia"/>
                <w:szCs w:val="21"/>
              </w:rPr>
              <w:t>提供</w:t>
            </w:r>
            <w:r w:rsidRPr="00055A00">
              <w:rPr>
                <w:rFonts w:hint="eastAsia"/>
                <w:szCs w:val="21"/>
              </w:rPr>
              <w:t>2022</w:t>
            </w:r>
            <w:r w:rsidRPr="00055A00">
              <w:rPr>
                <w:rFonts w:hint="eastAsia"/>
                <w:szCs w:val="21"/>
              </w:rPr>
              <w:t>年</w:t>
            </w:r>
            <w:r w:rsidRPr="00055A00">
              <w:rPr>
                <w:rFonts w:hint="eastAsia"/>
                <w:szCs w:val="21"/>
              </w:rPr>
              <w:t>4</w:t>
            </w:r>
            <w:r w:rsidRPr="00055A00">
              <w:rPr>
                <w:rFonts w:hint="eastAsia"/>
                <w:szCs w:val="21"/>
              </w:rPr>
              <w:t>月</w:t>
            </w:r>
            <w:r w:rsidRPr="00055A00">
              <w:rPr>
                <w:rFonts w:hint="eastAsia"/>
                <w:szCs w:val="21"/>
              </w:rPr>
              <w:t>20</w:t>
            </w:r>
            <w:r w:rsidRPr="00055A00">
              <w:rPr>
                <w:rFonts w:hint="eastAsia"/>
                <w:szCs w:val="21"/>
              </w:rPr>
              <w:t>日</w:t>
            </w:r>
            <w:r>
              <w:rPr>
                <w:rFonts w:ascii="宋体" w:hAnsi="宋体" w:cs="宋体" w:hint="eastAsia"/>
                <w:szCs w:val="21"/>
              </w:rPr>
              <w:t>《</w:t>
            </w:r>
            <w:r w:rsidRPr="00055A00">
              <w:rPr>
                <w:rFonts w:ascii="宋体" w:hAnsi="宋体" w:cs="宋体" w:hint="eastAsia"/>
                <w:szCs w:val="21"/>
              </w:rPr>
              <w:t>合规性评价报告</w:t>
            </w:r>
            <w:r>
              <w:rPr>
                <w:rFonts w:ascii="宋体" w:hAnsi="宋体" w:cs="宋体" w:hint="eastAsia"/>
                <w:szCs w:val="21"/>
              </w:rPr>
              <w:t>》</w:t>
            </w:r>
            <w:r>
              <w:rPr>
                <w:rFonts w:ascii="宋体" w:hAnsi="宋体" w:cs="宋体"/>
                <w:szCs w:val="21"/>
              </w:rPr>
              <w:t>2021.4.20</w:t>
            </w:r>
            <w:r>
              <w:rPr>
                <w:rFonts w:ascii="宋体" w:hAnsi="宋体" w:cs="宋体" w:hint="eastAsia"/>
                <w:szCs w:val="21"/>
              </w:rPr>
              <w:t>，</w:t>
            </w:r>
            <w:r>
              <w:rPr>
                <w:rFonts w:hint="eastAsia"/>
                <w:szCs w:val="21"/>
              </w:rPr>
              <w:t>评价依据：</w:t>
            </w:r>
          </w:p>
          <w:p w:rsidR="00D93DCC" w:rsidRDefault="00D93DCC" w:rsidP="00A46C03">
            <w:pPr>
              <w:spacing w:line="360" w:lineRule="auto"/>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、适用的环境法律、共同执行法规等。评价结果均为合格</w:t>
            </w:r>
          </w:p>
          <w:p w:rsidR="00D93DCC" w:rsidRDefault="00D93DCC" w:rsidP="00A46C03">
            <w:pPr>
              <w:spacing w:line="360" w:lineRule="auto"/>
            </w:pPr>
            <w:r>
              <w:rPr>
                <w:rFonts w:ascii="宋体" w:hAnsi="宋体" w:cs="宋体" w:hint="eastAsia"/>
                <w:szCs w:val="21"/>
              </w:rPr>
              <w:t xml:space="preserve">评价人员：张靖  郭大雨  </w:t>
            </w:r>
            <w:r>
              <w:rPr>
                <w:rFonts w:hint="eastAsia"/>
                <w:szCs w:val="21"/>
              </w:rPr>
              <w:t>。</w:t>
            </w:r>
            <w:r>
              <w:rPr>
                <w:rFonts w:ascii="宋体" w:hAnsi="宋体" w:cs="宋体" w:hint="eastAsia"/>
                <w:szCs w:val="21"/>
              </w:rPr>
              <w:t>经查合规性评价基本符合要求。</w:t>
            </w:r>
          </w:p>
        </w:tc>
        <w:tc>
          <w:tcPr>
            <w:tcW w:w="1585" w:type="dxa"/>
          </w:tcPr>
          <w:p w:rsidR="00D93DCC" w:rsidRDefault="00D93DCC" w:rsidP="00A41561">
            <w:r>
              <w:rPr>
                <w:rFonts w:hint="eastAsia"/>
              </w:rPr>
              <w:t>Y</w:t>
            </w:r>
          </w:p>
        </w:tc>
      </w:tr>
      <w:tr w:rsidR="00D93DCC" w:rsidTr="00BF7320">
        <w:trPr>
          <w:trHeight w:val="1266"/>
        </w:trPr>
        <w:tc>
          <w:tcPr>
            <w:tcW w:w="2160" w:type="dxa"/>
          </w:tcPr>
          <w:p w:rsidR="00D93DCC" w:rsidRDefault="00D93DCC" w:rsidP="00A46C03">
            <w:pPr>
              <w:spacing w:line="360" w:lineRule="auto"/>
              <w:rPr>
                <w:rFonts w:ascii="宋体" w:hAnsi="宋体" w:cs="宋体"/>
                <w:color w:val="000000"/>
                <w:kern w:val="0"/>
                <w:szCs w:val="21"/>
              </w:rPr>
            </w:pPr>
            <w:r>
              <w:rPr>
                <w:rFonts w:ascii="宋体" w:hAnsi="宋体" w:cs="宋体" w:hint="eastAsia"/>
                <w:color w:val="000000"/>
                <w:kern w:val="0"/>
                <w:szCs w:val="21"/>
              </w:rPr>
              <w:t>内部审核</w:t>
            </w:r>
          </w:p>
          <w:p w:rsidR="00D93DCC" w:rsidRDefault="00D93DCC" w:rsidP="00A46C03">
            <w:pPr>
              <w:spacing w:line="360" w:lineRule="auto"/>
              <w:rPr>
                <w:rFonts w:ascii="宋体" w:hAnsi="宋体" w:cs="宋体"/>
                <w:color w:val="000000"/>
                <w:kern w:val="0"/>
                <w:szCs w:val="21"/>
              </w:rPr>
            </w:pPr>
          </w:p>
          <w:p w:rsidR="00D93DCC" w:rsidRDefault="00D93DCC" w:rsidP="00A46C03">
            <w:pPr>
              <w:spacing w:line="360" w:lineRule="auto"/>
              <w:rPr>
                <w:szCs w:val="21"/>
              </w:rPr>
            </w:pPr>
          </w:p>
        </w:tc>
        <w:tc>
          <w:tcPr>
            <w:tcW w:w="960" w:type="dxa"/>
          </w:tcPr>
          <w:p w:rsidR="00D93DCC" w:rsidRDefault="00D93DCC" w:rsidP="00A46C03">
            <w:pPr>
              <w:spacing w:line="360" w:lineRule="auto"/>
              <w:rPr>
                <w:rFonts w:ascii="宋体" w:hAnsi="宋体" w:cs="宋体"/>
                <w:kern w:val="0"/>
                <w:szCs w:val="21"/>
              </w:rPr>
            </w:pPr>
            <w:r>
              <w:rPr>
                <w:rFonts w:ascii="宋体" w:hAnsi="宋体" w:cs="宋体"/>
                <w:kern w:val="0"/>
                <w:szCs w:val="21"/>
              </w:rPr>
              <w:t>Q</w:t>
            </w:r>
            <w:r>
              <w:rPr>
                <w:rFonts w:ascii="宋体" w:hAnsi="宋体" w:cs="宋体" w:hint="eastAsia"/>
                <w:kern w:val="0"/>
                <w:szCs w:val="21"/>
              </w:rPr>
              <w:t>E</w:t>
            </w:r>
            <w:r>
              <w:rPr>
                <w:rFonts w:ascii="宋体" w:hAnsi="宋体" w:cs="宋体"/>
                <w:kern w:val="0"/>
                <w:szCs w:val="21"/>
              </w:rPr>
              <w:t>S</w:t>
            </w:r>
            <w:r>
              <w:rPr>
                <w:rFonts w:ascii="宋体" w:hAnsi="宋体" w:cs="宋体" w:hint="eastAsia"/>
                <w:kern w:val="0"/>
                <w:szCs w:val="21"/>
              </w:rPr>
              <w:t>9.2</w:t>
            </w:r>
          </w:p>
          <w:p w:rsidR="00D93DCC" w:rsidRDefault="00D93DCC" w:rsidP="00A46C03">
            <w:pPr>
              <w:spacing w:line="360" w:lineRule="auto"/>
              <w:rPr>
                <w:szCs w:val="21"/>
              </w:rPr>
            </w:pPr>
            <w:r>
              <w:rPr>
                <w:rFonts w:hint="eastAsia"/>
                <w:szCs w:val="21"/>
              </w:rPr>
              <w:t>10.2</w:t>
            </w:r>
          </w:p>
        </w:tc>
        <w:tc>
          <w:tcPr>
            <w:tcW w:w="10004" w:type="dxa"/>
            <w:vAlign w:val="center"/>
          </w:tcPr>
          <w:p w:rsidR="00D93DCC" w:rsidRDefault="00D93DCC" w:rsidP="00A46C03">
            <w:pPr>
              <w:spacing w:line="360" w:lineRule="auto"/>
              <w:ind w:firstLineChars="200" w:firstLine="420"/>
              <w:rPr>
                <w:szCs w:val="21"/>
              </w:rPr>
            </w:pPr>
            <w:r>
              <w:rPr>
                <w:rFonts w:hint="eastAsia"/>
                <w:szCs w:val="21"/>
              </w:rPr>
              <w:t>公司编制并实施了《内部审核控制程序》</w:t>
            </w:r>
            <w:r>
              <w:rPr>
                <w:rFonts w:ascii="宋体" w:hAnsi="宋体" w:hint="eastAsia"/>
              </w:rPr>
              <w:t>WLT-CX-22</w:t>
            </w:r>
            <w:r>
              <w:rPr>
                <w:rFonts w:hint="eastAsia"/>
                <w:szCs w:val="21"/>
              </w:rPr>
              <w:t>，并能按标准规定对内部审核的策划、实施、人员安排与资质、内部审核的记录、不符合项的分析与验证，以及审核的结论等开展内部审核。</w:t>
            </w:r>
          </w:p>
          <w:p w:rsidR="00D93DCC" w:rsidRDefault="00D93DCC" w:rsidP="00A46C03">
            <w:pPr>
              <w:spacing w:line="360" w:lineRule="auto"/>
              <w:ind w:firstLineChars="200" w:firstLine="420"/>
              <w:rPr>
                <w:szCs w:val="21"/>
              </w:rPr>
            </w:pPr>
            <w:r>
              <w:rPr>
                <w:rFonts w:hint="eastAsia"/>
                <w:szCs w:val="21"/>
              </w:rPr>
              <w:t>由管理部定期组织内部审核，一般每年进行一次内部审核，时间间隔不超过</w:t>
            </w:r>
            <w:r>
              <w:rPr>
                <w:rFonts w:hint="eastAsia"/>
                <w:szCs w:val="21"/>
              </w:rPr>
              <w:t>12</w:t>
            </w:r>
            <w:r>
              <w:rPr>
                <w:rFonts w:hint="eastAsia"/>
                <w:szCs w:val="21"/>
              </w:rPr>
              <w:t>个月，抽查最近一次的内部审核情况：</w:t>
            </w:r>
          </w:p>
          <w:p w:rsidR="00D93DCC" w:rsidRDefault="00D93DCC" w:rsidP="00A46C03">
            <w:pPr>
              <w:spacing w:line="360" w:lineRule="auto"/>
              <w:ind w:firstLineChars="200" w:firstLine="420"/>
              <w:rPr>
                <w:szCs w:val="21"/>
              </w:rPr>
            </w:pPr>
            <w:r>
              <w:rPr>
                <w:rFonts w:hint="eastAsia"/>
                <w:szCs w:val="21"/>
              </w:rPr>
              <w:t>年度审核计划：提供《内部审核实施计划》，其内容已包括了审核目的、范围、准则、审核方法、日期（</w:t>
            </w:r>
            <w:r w:rsidRPr="00386DEC">
              <w:rPr>
                <w:rFonts w:hint="eastAsia"/>
                <w:szCs w:val="21"/>
              </w:rPr>
              <w:t>2022</w:t>
            </w:r>
            <w:r w:rsidRPr="00386DEC">
              <w:rPr>
                <w:rFonts w:hint="eastAsia"/>
                <w:szCs w:val="21"/>
              </w:rPr>
              <w:t>年</w:t>
            </w:r>
            <w:r w:rsidRPr="00386DEC">
              <w:rPr>
                <w:rFonts w:hint="eastAsia"/>
                <w:szCs w:val="21"/>
              </w:rPr>
              <w:t>6</w:t>
            </w:r>
            <w:r w:rsidRPr="00386DEC">
              <w:rPr>
                <w:rFonts w:hint="eastAsia"/>
                <w:szCs w:val="21"/>
              </w:rPr>
              <w:t>月</w:t>
            </w:r>
            <w:r w:rsidRPr="00386DEC">
              <w:rPr>
                <w:rFonts w:hint="eastAsia"/>
                <w:szCs w:val="21"/>
              </w:rPr>
              <w:t>20</w:t>
            </w:r>
            <w:r w:rsidRPr="00386DEC">
              <w:rPr>
                <w:rFonts w:hint="eastAsia"/>
                <w:szCs w:val="21"/>
              </w:rPr>
              <w:t>日</w:t>
            </w:r>
            <w:r>
              <w:rPr>
                <w:rFonts w:hint="eastAsia"/>
                <w:szCs w:val="21"/>
              </w:rPr>
              <w:t>），审核依据：</w:t>
            </w:r>
            <w:r w:rsidRPr="00386DEC">
              <w:rPr>
                <w:rFonts w:hint="eastAsia"/>
                <w:szCs w:val="21"/>
              </w:rPr>
              <w:t>GB/T19001-2016</w:t>
            </w:r>
            <w:r w:rsidRPr="00386DEC">
              <w:rPr>
                <w:rFonts w:hint="eastAsia"/>
                <w:szCs w:val="21"/>
              </w:rPr>
              <w:t>标准、</w:t>
            </w:r>
            <w:r w:rsidRPr="00386DEC">
              <w:rPr>
                <w:rFonts w:hint="eastAsia"/>
                <w:szCs w:val="21"/>
              </w:rPr>
              <w:t>GB/T24001-2016</w:t>
            </w:r>
            <w:r w:rsidRPr="00386DEC">
              <w:rPr>
                <w:rFonts w:hint="eastAsia"/>
                <w:szCs w:val="21"/>
              </w:rPr>
              <w:t>标准、</w:t>
            </w:r>
            <w:r w:rsidRPr="00386DEC">
              <w:rPr>
                <w:rFonts w:hint="eastAsia"/>
                <w:szCs w:val="21"/>
              </w:rPr>
              <w:t xml:space="preserve"> GB/T45001-2020/ISO45001:2018</w:t>
            </w:r>
            <w:r w:rsidRPr="00386DEC">
              <w:rPr>
                <w:rFonts w:hint="eastAsia"/>
                <w:szCs w:val="21"/>
              </w:rPr>
              <w:t>标准；公司管理体系文件；服务人员行业法律法规及相关文件</w:t>
            </w:r>
          </w:p>
          <w:p w:rsidR="00D93DCC" w:rsidRDefault="00D93DCC" w:rsidP="00A46C03">
            <w:pPr>
              <w:spacing w:line="360" w:lineRule="auto"/>
              <w:ind w:firstLineChars="200" w:firstLine="420"/>
              <w:rPr>
                <w:szCs w:val="21"/>
              </w:rPr>
            </w:pPr>
            <w:r>
              <w:rPr>
                <w:rFonts w:hint="eastAsia"/>
                <w:szCs w:val="21"/>
              </w:rPr>
              <w:t>审核目的：检查公司</w:t>
            </w:r>
            <w:r>
              <w:rPr>
                <w:rFonts w:hint="eastAsia"/>
                <w:szCs w:val="21"/>
              </w:rPr>
              <w:t>QES</w:t>
            </w:r>
            <w:r>
              <w:rPr>
                <w:rFonts w:hint="eastAsia"/>
                <w:szCs w:val="21"/>
              </w:rPr>
              <w:t>管理体系运行的符合性及有效性</w:t>
            </w:r>
          </w:p>
          <w:p w:rsidR="00D93DCC" w:rsidRDefault="00D93DCC" w:rsidP="00A46C03">
            <w:pPr>
              <w:spacing w:line="360" w:lineRule="auto"/>
              <w:ind w:firstLineChars="200" w:firstLine="420"/>
              <w:rPr>
                <w:szCs w:val="21"/>
              </w:rPr>
            </w:pPr>
            <w:r>
              <w:rPr>
                <w:rFonts w:hint="eastAsia"/>
                <w:szCs w:val="21"/>
              </w:rPr>
              <w:t>内部审核实施：</w:t>
            </w:r>
            <w:r>
              <w:rPr>
                <w:rFonts w:hint="eastAsia"/>
                <w:szCs w:val="21"/>
              </w:rPr>
              <w:t xml:space="preserve"> </w:t>
            </w:r>
            <w:r>
              <w:rPr>
                <w:rFonts w:hint="eastAsia"/>
                <w:szCs w:val="21"/>
              </w:rPr>
              <w:t>审核组长：张靖</w:t>
            </w:r>
            <w:r>
              <w:rPr>
                <w:rFonts w:hint="eastAsia"/>
                <w:szCs w:val="21"/>
              </w:rPr>
              <w:t xml:space="preserve">(A) </w:t>
            </w:r>
            <w:r>
              <w:rPr>
                <w:rFonts w:hint="eastAsia"/>
                <w:szCs w:val="21"/>
              </w:rPr>
              <w:t>，审核组成员：张帆</w:t>
            </w:r>
            <w:r>
              <w:rPr>
                <w:rFonts w:hint="eastAsia"/>
                <w:szCs w:val="21"/>
              </w:rPr>
              <w:t>(B)</w:t>
            </w:r>
            <w:r>
              <w:rPr>
                <w:rFonts w:hint="eastAsia"/>
                <w:szCs w:val="21"/>
              </w:rPr>
              <w:t>，审核按计划进行，</w:t>
            </w:r>
            <w:r>
              <w:rPr>
                <w:rFonts w:hint="eastAsia"/>
                <w:szCs w:val="21"/>
              </w:rPr>
              <w:t>2</w:t>
            </w:r>
            <w:r>
              <w:rPr>
                <w:rFonts w:hint="eastAsia"/>
                <w:szCs w:val="21"/>
              </w:rPr>
              <w:t>名内审员经内部培训合格，能力满足审核需要。</w:t>
            </w:r>
          </w:p>
          <w:p w:rsidR="00D93DCC" w:rsidRDefault="00D93DCC" w:rsidP="00A46C03">
            <w:pPr>
              <w:spacing w:line="360" w:lineRule="auto"/>
              <w:ind w:firstLineChars="200" w:firstLine="420"/>
              <w:rPr>
                <w:szCs w:val="21"/>
              </w:rPr>
            </w:pPr>
            <w:r>
              <w:rPr>
                <w:rFonts w:hint="eastAsia"/>
                <w:szCs w:val="21"/>
              </w:rPr>
              <w:t>计划内容涉及各部门，条款覆盖整个标准。</w:t>
            </w:r>
          </w:p>
          <w:p w:rsidR="00D93DCC" w:rsidRDefault="00D93DCC" w:rsidP="00A46C03">
            <w:pPr>
              <w:spacing w:line="360" w:lineRule="auto"/>
              <w:ind w:firstLineChars="200" w:firstLine="420"/>
              <w:rPr>
                <w:szCs w:val="21"/>
              </w:rPr>
            </w:pPr>
            <w:r>
              <w:rPr>
                <w:rFonts w:hint="eastAsia"/>
                <w:szCs w:val="21"/>
              </w:rPr>
              <w:t>提供了《内部审核检查表》，其中包括总经理、管理者代表、管理部（含财务部）、项目部的审核记录，条款与策划一致，记录建议对具体的工作内容进行描述。</w:t>
            </w:r>
          </w:p>
          <w:p w:rsidR="00D93DCC" w:rsidRDefault="00D93DCC" w:rsidP="00A46C03">
            <w:pPr>
              <w:spacing w:line="360" w:lineRule="auto"/>
              <w:rPr>
                <w:rFonts w:ascii="宋体" w:hAnsi="宋体"/>
                <w:szCs w:val="21"/>
              </w:rPr>
            </w:pPr>
            <w:r>
              <w:rPr>
                <w:rFonts w:ascii="宋体" w:hAnsi="宋体" w:hint="eastAsia"/>
                <w:szCs w:val="21"/>
              </w:rPr>
              <w:t>查看《不合格项报告》1份</w:t>
            </w:r>
            <w:r w:rsidRPr="00F3719D">
              <w:rPr>
                <w:rFonts w:ascii="宋体" w:hAnsi="宋体" w:hint="eastAsia"/>
                <w:szCs w:val="21"/>
              </w:rPr>
              <w:t>现场未提供火灾演练的证据。不符合ISO14001：2015 8.2和 ISO45001:2018标准8.2条款要求。</w:t>
            </w:r>
          </w:p>
          <w:p w:rsidR="00D93DCC" w:rsidRPr="00F3719D" w:rsidRDefault="00D93DCC" w:rsidP="00A46C03">
            <w:pPr>
              <w:spacing w:line="360" w:lineRule="auto"/>
              <w:ind w:firstLineChars="200" w:firstLine="420"/>
              <w:rPr>
                <w:rFonts w:ascii="宋体" w:hAnsi="宋体"/>
                <w:szCs w:val="21"/>
              </w:rPr>
            </w:pPr>
            <w:r w:rsidRPr="00F3719D">
              <w:rPr>
                <w:rFonts w:ascii="宋体" w:hAnsi="宋体" w:hint="eastAsia"/>
                <w:szCs w:val="21"/>
              </w:rPr>
              <w:lastRenderedPageBreak/>
              <w:t>不合格原因及对体系影响的分析：本部门人员对标准和体系文件学习理解不够，没有充分理解和领会要求，造成工作没有严格按照相关要求进行，对质量管理体系文件的管理产生影响。但这种影响不会严重影响质量管理体系的运行。</w:t>
            </w:r>
          </w:p>
          <w:p w:rsidR="00D93DCC" w:rsidRPr="00F3719D" w:rsidRDefault="00D93DCC" w:rsidP="00A46C03">
            <w:pPr>
              <w:spacing w:line="360" w:lineRule="auto"/>
              <w:ind w:firstLineChars="200" w:firstLine="420"/>
              <w:rPr>
                <w:rFonts w:ascii="宋体" w:hAnsi="宋体"/>
                <w:szCs w:val="21"/>
              </w:rPr>
            </w:pPr>
            <w:r w:rsidRPr="00F3719D">
              <w:rPr>
                <w:rFonts w:ascii="宋体" w:hAnsi="宋体" w:hint="eastAsia"/>
                <w:szCs w:val="21"/>
              </w:rPr>
              <w:t>建议的纠正措施计划：</w:t>
            </w:r>
          </w:p>
          <w:p w:rsidR="00D93DCC" w:rsidRPr="00F3719D" w:rsidRDefault="00D93DCC" w:rsidP="00A46C03">
            <w:pPr>
              <w:spacing w:line="360" w:lineRule="auto"/>
              <w:ind w:firstLineChars="200" w:firstLine="420"/>
              <w:rPr>
                <w:rFonts w:ascii="宋体" w:hAnsi="宋体"/>
                <w:szCs w:val="21"/>
              </w:rPr>
            </w:pPr>
            <w:r w:rsidRPr="00F3719D">
              <w:rPr>
                <w:rFonts w:ascii="宋体" w:hAnsi="宋体" w:hint="eastAsia"/>
                <w:szCs w:val="21"/>
              </w:rPr>
              <w:t>组织本部门人员学习ISO14001：2015 8.2和 ISO45001:2018标准的相关要求及公司所建立的质量管理体系文件的要求，充分理解记录的重要性；</w:t>
            </w:r>
          </w:p>
          <w:p w:rsidR="00D93DCC" w:rsidRPr="00F3719D" w:rsidRDefault="00D93DCC" w:rsidP="00A46C03">
            <w:pPr>
              <w:spacing w:line="360" w:lineRule="auto"/>
              <w:ind w:firstLineChars="200" w:firstLine="420"/>
              <w:rPr>
                <w:rFonts w:ascii="宋体" w:hAnsi="宋体"/>
                <w:szCs w:val="21"/>
              </w:rPr>
            </w:pPr>
            <w:r w:rsidRPr="00F3719D">
              <w:rPr>
                <w:rFonts w:ascii="宋体" w:hAnsi="宋体" w:hint="eastAsia"/>
                <w:szCs w:val="21"/>
              </w:rPr>
              <w:t>组织人员进行消防演练并记录评价。</w:t>
            </w:r>
          </w:p>
          <w:p w:rsidR="00D93DCC" w:rsidRPr="00F3719D" w:rsidRDefault="00D93DCC" w:rsidP="00A46C03">
            <w:pPr>
              <w:spacing w:line="360" w:lineRule="auto"/>
              <w:ind w:firstLineChars="200" w:firstLine="420"/>
              <w:rPr>
                <w:rFonts w:ascii="宋体" w:hAnsi="宋体"/>
                <w:szCs w:val="21"/>
              </w:rPr>
            </w:pPr>
            <w:r w:rsidRPr="00F3719D">
              <w:rPr>
                <w:rFonts w:ascii="宋体" w:hAnsi="宋体" w:hint="eastAsia"/>
                <w:szCs w:val="21"/>
              </w:rPr>
              <w:t>纠正措施完成情况：管理部于2022.6.21日参加了公司针对本次内审统一组织的培训，对标准和体系文件有了进一步的了解；举一反三的查找了是否存在类似问题，补充消防演练并记录。</w:t>
            </w:r>
          </w:p>
          <w:p w:rsidR="00D93DCC" w:rsidRDefault="00D93DCC" w:rsidP="00A46C03">
            <w:pPr>
              <w:spacing w:line="360" w:lineRule="auto"/>
              <w:ind w:firstLineChars="200" w:firstLine="420"/>
              <w:rPr>
                <w:rFonts w:ascii="宋体" w:hAnsi="宋体"/>
                <w:szCs w:val="21"/>
              </w:rPr>
            </w:pPr>
            <w:r w:rsidRPr="00F3719D">
              <w:rPr>
                <w:rFonts w:ascii="宋体" w:hAnsi="宋体" w:hint="eastAsia"/>
                <w:szCs w:val="21"/>
              </w:rPr>
              <w:t>部门负责人：张帆  日期：2022.6.21</w:t>
            </w:r>
          </w:p>
          <w:p w:rsidR="00D93DCC" w:rsidRPr="00BE1C2C" w:rsidRDefault="00D93DCC" w:rsidP="00A46C03">
            <w:pPr>
              <w:spacing w:line="360" w:lineRule="auto"/>
              <w:ind w:firstLineChars="200" w:firstLine="420"/>
              <w:rPr>
                <w:szCs w:val="21"/>
              </w:rPr>
            </w:pPr>
            <w:r>
              <w:rPr>
                <w:rFonts w:hint="eastAsia"/>
                <w:szCs w:val="21"/>
              </w:rPr>
              <w:t>内部审核结论：</w:t>
            </w:r>
            <w:r w:rsidRPr="00BE1C2C">
              <w:rPr>
                <w:rFonts w:hint="eastAsia"/>
                <w:szCs w:val="21"/>
              </w:rPr>
              <w:t>通过本次内审，我们认为公司的管理体系基本符合</w:t>
            </w:r>
            <w:r w:rsidRPr="00BE1C2C">
              <w:rPr>
                <w:rFonts w:hint="eastAsia"/>
                <w:szCs w:val="21"/>
              </w:rPr>
              <w:t>ISO9001:2015</w:t>
            </w:r>
            <w:r w:rsidRPr="00BE1C2C">
              <w:rPr>
                <w:rFonts w:hint="eastAsia"/>
                <w:szCs w:val="21"/>
              </w:rPr>
              <w:t>标准，</w:t>
            </w:r>
            <w:r w:rsidRPr="00BE1C2C">
              <w:rPr>
                <w:rFonts w:hint="eastAsia"/>
                <w:szCs w:val="21"/>
              </w:rPr>
              <w:t>ISO14001:2015</w:t>
            </w:r>
            <w:r w:rsidRPr="00BE1C2C">
              <w:rPr>
                <w:rFonts w:hint="eastAsia"/>
                <w:szCs w:val="21"/>
              </w:rPr>
              <w:t>标准，</w:t>
            </w:r>
            <w:r w:rsidRPr="00BE1C2C">
              <w:rPr>
                <w:rFonts w:hint="eastAsia"/>
                <w:szCs w:val="21"/>
              </w:rPr>
              <w:t>ISO 45001</w:t>
            </w:r>
            <w:r w:rsidRPr="00BE1C2C">
              <w:rPr>
                <w:rFonts w:hint="eastAsia"/>
                <w:szCs w:val="21"/>
              </w:rPr>
              <w:t>：</w:t>
            </w:r>
            <w:r w:rsidRPr="00BE1C2C">
              <w:rPr>
                <w:rFonts w:hint="eastAsia"/>
                <w:szCs w:val="21"/>
              </w:rPr>
              <w:t>2018</w:t>
            </w:r>
            <w:r w:rsidRPr="00BE1C2C">
              <w:rPr>
                <w:rFonts w:hint="eastAsia"/>
                <w:szCs w:val="21"/>
              </w:rPr>
              <w:t>标准的要求，管理手册、程序文件大部分能够得以有效的实施，审核组认为：目前我司的管理体系运作是符合和有效的，能够满足管理策划的要求。这次内部审核，对我们是一次鞭策、一次促进，希望大家按照文件的具体要求，认真、及时地落实整改工作，抓紧完善管理体系及其运行，为确保管理体系有更快的提升奠定坚实的基础！</w:t>
            </w:r>
          </w:p>
          <w:p w:rsidR="00D93DCC" w:rsidRDefault="00D93DCC" w:rsidP="00A46C03">
            <w:pPr>
              <w:spacing w:line="360" w:lineRule="auto"/>
              <w:ind w:firstLineChars="200" w:firstLine="420"/>
              <w:rPr>
                <w:szCs w:val="21"/>
              </w:rPr>
            </w:pPr>
            <w:r w:rsidRPr="00BE1C2C">
              <w:rPr>
                <w:rFonts w:hint="eastAsia"/>
                <w:szCs w:val="21"/>
              </w:rPr>
              <w:t>管理体系运行初步具有了符合性、有效性，目前，体系的有效运行对提高内部管理水平，满足顾客要求，减少环境污染，保证员工身心健康安全，强化满足顾客要求的意识起到了积极的指导作用。</w:t>
            </w:r>
          </w:p>
          <w:p w:rsidR="00D93DCC" w:rsidRDefault="00D93DCC" w:rsidP="00A46C03">
            <w:pPr>
              <w:spacing w:line="360" w:lineRule="auto"/>
              <w:ind w:firstLineChars="200" w:firstLine="420"/>
              <w:rPr>
                <w:szCs w:val="21"/>
              </w:rPr>
            </w:pPr>
            <w:r>
              <w:rPr>
                <w:rFonts w:hint="eastAsia"/>
                <w:szCs w:val="21"/>
              </w:rPr>
              <w:t>公司内部审核基本有效。</w:t>
            </w:r>
          </w:p>
        </w:tc>
        <w:tc>
          <w:tcPr>
            <w:tcW w:w="1585" w:type="dxa"/>
          </w:tcPr>
          <w:p w:rsidR="00D93DCC" w:rsidRDefault="00D93DCC" w:rsidP="00A41561">
            <w:r>
              <w:rPr>
                <w:rFonts w:hint="eastAsia"/>
              </w:rPr>
              <w:lastRenderedPageBreak/>
              <w:t>Y</w:t>
            </w:r>
          </w:p>
        </w:tc>
      </w:tr>
    </w:tbl>
    <w:p w:rsidR="00203859" w:rsidRDefault="00054B08">
      <w:r>
        <w:lastRenderedPageBreak/>
        <w:ptab w:relativeTo="margin" w:alignment="center" w:leader="none"/>
      </w:r>
    </w:p>
    <w:p w:rsidR="00203859" w:rsidRDefault="00203859"/>
    <w:p w:rsidR="00203859" w:rsidRDefault="00203859"/>
    <w:p w:rsidR="00203859" w:rsidRDefault="00054B08">
      <w:pPr>
        <w:pStyle w:val="a4"/>
      </w:pPr>
      <w:r>
        <w:rPr>
          <w:rFonts w:hint="eastAsia"/>
        </w:rPr>
        <w:t>说明：不符合标注</w:t>
      </w:r>
      <w:r>
        <w:rPr>
          <w:rFonts w:hint="eastAsia"/>
        </w:rPr>
        <w:t>N</w:t>
      </w:r>
    </w:p>
    <w:sectPr w:rsidR="00203859" w:rsidSect="00203859">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5B7" w:rsidRDefault="006E35B7" w:rsidP="009C3E89">
      <w:r>
        <w:separator/>
      </w:r>
    </w:p>
  </w:endnote>
  <w:endnote w:type="continuationSeparator" w:id="1">
    <w:p w:rsidR="006E35B7" w:rsidRDefault="006E35B7" w:rsidP="009C3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北魏楷书简体">
    <w:altName w:val="宋体"/>
    <w:charset w:val="01"/>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D563BB" w:rsidRDefault="009A51DD">
            <w:pPr>
              <w:pStyle w:val="a4"/>
              <w:jc w:val="center"/>
            </w:pPr>
            <w:r>
              <w:rPr>
                <w:b/>
                <w:sz w:val="24"/>
                <w:szCs w:val="24"/>
              </w:rPr>
              <w:fldChar w:fldCharType="begin"/>
            </w:r>
            <w:r w:rsidR="00D563BB">
              <w:rPr>
                <w:b/>
              </w:rPr>
              <w:instrText>PAGE</w:instrText>
            </w:r>
            <w:r>
              <w:rPr>
                <w:b/>
                <w:sz w:val="24"/>
                <w:szCs w:val="24"/>
              </w:rPr>
              <w:fldChar w:fldCharType="separate"/>
            </w:r>
            <w:r w:rsidR="000B2FF4">
              <w:rPr>
                <w:b/>
                <w:noProof/>
              </w:rPr>
              <w:t>14</w:t>
            </w:r>
            <w:r>
              <w:rPr>
                <w:b/>
                <w:sz w:val="24"/>
                <w:szCs w:val="24"/>
              </w:rPr>
              <w:fldChar w:fldCharType="end"/>
            </w:r>
            <w:r w:rsidR="00D563BB">
              <w:rPr>
                <w:lang w:val="zh-CN"/>
              </w:rPr>
              <w:t xml:space="preserve"> / </w:t>
            </w:r>
            <w:r>
              <w:rPr>
                <w:b/>
                <w:sz w:val="24"/>
                <w:szCs w:val="24"/>
              </w:rPr>
              <w:fldChar w:fldCharType="begin"/>
            </w:r>
            <w:r w:rsidR="00D563BB">
              <w:rPr>
                <w:b/>
              </w:rPr>
              <w:instrText>NUMPAGES</w:instrText>
            </w:r>
            <w:r>
              <w:rPr>
                <w:b/>
                <w:sz w:val="24"/>
                <w:szCs w:val="24"/>
              </w:rPr>
              <w:fldChar w:fldCharType="separate"/>
            </w:r>
            <w:r w:rsidR="000B2FF4">
              <w:rPr>
                <w:b/>
                <w:noProof/>
              </w:rPr>
              <w:t>14</w:t>
            </w:r>
            <w:r>
              <w:rPr>
                <w:b/>
                <w:sz w:val="24"/>
                <w:szCs w:val="24"/>
              </w:rPr>
              <w:fldChar w:fldCharType="end"/>
            </w:r>
          </w:p>
        </w:sdtContent>
      </w:sdt>
    </w:sdtContent>
  </w:sdt>
  <w:p w:rsidR="00D563BB" w:rsidRDefault="00D563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5B7" w:rsidRDefault="006E35B7" w:rsidP="009C3E89">
      <w:r>
        <w:separator/>
      </w:r>
    </w:p>
  </w:footnote>
  <w:footnote w:type="continuationSeparator" w:id="1">
    <w:p w:rsidR="006E35B7" w:rsidRDefault="006E35B7" w:rsidP="009C3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BB" w:rsidRDefault="00D563BB" w:rsidP="00BC38D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A51DD" w:rsidRPr="009A51DD">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D563BB" w:rsidRDefault="00D563B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563BB" w:rsidRDefault="00D563BB" w:rsidP="00BC38D3">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21DAB"/>
    <w:multiLevelType w:val="singleLevel"/>
    <w:tmpl w:val="A3621DAB"/>
    <w:lvl w:ilvl="0">
      <w:start w:val="1"/>
      <w:numFmt w:val="decimal"/>
      <w:suff w:val="space"/>
      <w:lvlText w:val="%1、"/>
      <w:lvlJc w:val="left"/>
    </w:lvl>
  </w:abstractNum>
  <w:abstractNum w:abstractNumId="1">
    <w:nsid w:val="00000006"/>
    <w:multiLevelType w:val="multilevel"/>
    <w:tmpl w:val="00000006"/>
    <w:lvl w:ilvl="0">
      <w:start w:val="1"/>
      <w:numFmt w:val="decimal"/>
      <w:lvlText w:val="%1）"/>
      <w:lvlJc w:val="left"/>
      <w:pPr>
        <w:tabs>
          <w:tab w:val="left" w:pos="840"/>
        </w:tabs>
        <w:ind w:left="840" w:hanging="420"/>
      </w:pPr>
      <w:rPr>
        <w:rFonts w:ascii="Times New Roman" w:eastAsia="宋体" w:hAnsi="Times New Roman" w:cs="Times New Roman"/>
      </w:rPr>
    </w:lvl>
    <w:lvl w:ilvl="1">
      <w:start w:val="1"/>
      <w:numFmt w:val="decimal"/>
      <w:lvlText w:val="%2、"/>
      <w:lvlJc w:val="left"/>
      <w:pPr>
        <w:tabs>
          <w:tab w:val="left" w:pos="1560"/>
        </w:tabs>
        <w:ind w:left="1560" w:hanging="720"/>
      </w:pPr>
      <w:rPr>
        <w:rFonts w:hint="default"/>
      </w:rPr>
    </w:lvl>
    <w:lvl w:ilvl="2">
      <w:start w:val="5"/>
      <w:numFmt w:val="japaneseCounting"/>
      <w:lvlText w:val="第%3章"/>
      <w:lvlJc w:val="left"/>
      <w:pPr>
        <w:tabs>
          <w:tab w:val="left" w:pos="2130"/>
        </w:tabs>
        <w:ind w:left="2130" w:hanging="87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E89"/>
    <w:rsid w:val="00036456"/>
    <w:rsid w:val="0004158A"/>
    <w:rsid w:val="00054B08"/>
    <w:rsid w:val="00055A00"/>
    <w:rsid w:val="00064B17"/>
    <w:rsid w:val="000B2FF4"/>
    <w:rsid w:val="00162DF3"/>
    <w:rsid w:val="001B5E5F"/>
    <w:rsid w:val="001B6B01"/>
    <w:rsid w:val="001C31CB"/>
    <w:rsid w:val="001C7C43"/>
    <w:rsid w:val="001F28B9"/>
    <w:rsid w:val="00201752"/>
    <w:rsid w:val="0020247B"/>
    <w:rsid w:val="00203859"/>
    <w:rsid w:val="00276A81"/>
    <w:rsid w:val="0028020A"/>
    <w:rsid w:val="002B0CA8"/>
    <w:rsid w:val="00347251"/>
    <w:rsid w:val="00386DEC"/>
    <w:rsid w:val="003B2925"/>
    <w:rsid w:val="003D4666"/>
    <w:rsid w:val="003E492D"/>
    <w:rsid w:val="004075FD"/>
    <w:rsid w:val="004436EF"/>
    <w:rsid w:val="00443E46"/>
    <w:rsid w:val="004821DE"/>
    <w:rsid w:val="004F5EB6"/>
    <w:rsid w:val="00515A1A"/>
    <w:rsid w:val="00524DAD"/>
    <w:rsid w:val="005278CF"/>
    <w:rsid w:val="00536A01"/>
    <w:rsid w:val="006B3AA8"/>
    <w:rsid w:val="006C54B0"/>
    <w:rsid w:val="006E35B7"/>
    <w:rsid w:val="0072022B"/>
    <w:rsid w:val="007570B7"/>
    <w:rsid w:val="0077302F"/>
    <w:rsid w:val="00777C0B"/>
    <w:rsid w:val="007E6322"/>
    <w:rsid w:val="00831BD7"/>
    <w:rsid w:val="0084237A"/>
    <w:rsid w:val="008533ED"/>
    <w:rsid w:val="008E67D9"/>
    <w:rsid w:val="009213D8"/>
    <w:rsid w:val="00927A6D"/>
    <w:rsid w:val="00934D46"/>
    <w:rsid w:val="00966D73"/>
    <w:rsid w:val="009906B8"/>
    <w:rsid w:val="009915DF"/>
    <w:rsid w:val="009A51DD"/>
    <w:rsid w:val="009A5D63"/>
    <w:rsid w:val="009C3E89"/>
    <w:rsid w:val="00A14D96"/>
    <w:rsid w:val="00A46C03"/>
    <w:rsid w:val="00AA68EE"/>
    <w:rsid w:val="00B34A6B"/>
    <w:rsid w:val="00B443AC"/>
    <w:rsid w:val="00B7668D"/>
    <w:rsid w:val="00BC38D3"/>
    <w:rsid w:val="00BE1C2C"/>
    <w:rsid w:val="00C1070A"/>
    <w:rsid w:val="00C84137"/>
    <w:rsid w:val="00C9365D"/>
    <w:rsid w:val="00C94D9F"/>
    <w:rsid w:val="00CA4C81"/>
    <w:rsid w:val="00CF684B"/>
    <w:rsid w:val="00D10DAD"/>
    <w:rsid w:val="00D23774"/>
    <w:rsid w:val="00D411D0"/>
    <w:rsid w:val="00D5553B"/>
    <w:rsid w:val="00D563BB"/>
    <w:rsid w:val="00D67163"/>
    <w:rsid w:val="00D722C7"/>
    <w:rsid w:val="00D93DCC"/>
    <w:rsid w:val="00D95C98"/>
    <w:rsid w:val="00DC52B6"/>
    <w:rsid w:val="00DF391E"/>
    <w:rsid w:val="00E0584A"/>
    <w:rsid w:val="00E206D9"/>
    <w:rsid w:val="00E57E6F"/>
    <w:rsid w:val="00EA4BB6"/>
    <w:rsid w:val="00EC7CFD"/>
    <w:rsid w:val="00EE00A0"/>
    <w:rsid w:val="00F06205"/>
    <w:rsid w:val="00F064A7"/>
    <w:rsid w:val="00F3719D"/>
    <w:rsid w:val="00FC30F2"/>
    <w:rsid w:val="00FC7D31"/>
    <w:rsid w:val="00FD2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1F28B9"/>
    <w:pPr>
      <w:spacing w:before="25" w:after="25" w:line="259" w:lineRule="auto"/>
    </w:pPr>
    <w:rPr>
      <w:bCs/>
      <w:spacing w:val="10"/>
    </w:rPr>
  </w:style>
  <w:style w:type="character" w:customStyle="1" w:styleId="info-content-text">
    <w:name w:val="info-content-text"/>
    <w:qFormat/>
    <w:rsid w:val="007E632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1198</Words>
  <Characters>6832</Characters>
  <Application>Microsoft Office Word</Application>
  <DocSecurity>0</DocSecurity>
  <Lines>56</Lines>
  <Paragraphs>16</Paragraphs>
  <ScaleCrop>false</ScaleCrop>
  <Company>Microsoft</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dcterms:created xsi:type="dcterms:W3CDTF">2022-10-13T02:55:00Z</dcterms:created>
  <dcterms:modified xsi:type="dcterms:W3CDTF">2022-10-13T02:55:00Z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