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239"/>
        <w:gridCol w:w="749"/>
        <w:gridCol w:w="969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6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3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40" w:type="dxa"/>
            <w:gridSpan w:val="2"/>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sz w:val="24"/>
                <w:szCs w:val="24"/>
              </w:rPr>
              <w:t xml:space="preserve">   </w:t>
            </w:r>
            <w:r>
              <w:rPr>
                <w:rFonts w:hint="eastAsia"/>
                <w:sz w:val="24"/>
                <w:szCs w:val="24"/>
              </w:rPr>
              <w:t xml:space="preserve">    </w:t>
            </w:r>
            <w:r>
              <w:rPr>
                <w:rFonts w:hint="eastAsia"/>
                <w:sz w:val="24"/>
                <w:szCs w:val="24"/>
                <w:lang w:val="en-US" w:eastAsia="zh-CN"/>
              </w:rPr>
              <w:t xml:space="preserve">负责人：黄艺燕     </w:t>
            </w:r>
            <w:r>
              <w:rPr>
                <w:rFonts w:hint="eastAsia"/>
                <w:sz w:val="24"/>
                <w:szCs w:val="24"/>
              </w:rPr>
              <w:t>陪同人员：</w:t>
            </w:r>
            <w:r>
              <w:rPr>
                <w:rFonts w:hint="eastAsia"/>
                <w:sz w:val="24"/>
                <w:szCs w:val="24"/>
                <w:lang w:val="en-US" w:eastAsia="zh-CN"/>
              </w:rPr>
              <w:t>谭勇</w:t>
            </w:r>
          </w:p>
        </w:tc>
        <w:tc>
          <w:tcPr>
            <w:tcW w:w="11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62" w:type="dxa"/>
            <w:vMerge w:val="continue"/>
            <w:vAlign w:val="center"/>
          </w:tcPr>
          <w:p/>
        </w:tc>
        <w:tc>
          <w:tcPr>
            <w:tcW w:w="1239" w:type="dxa"/>
            <w:vMerge w:val="continue"/>
            <w:vAlign w:val="center"/>
          </w:tcPr>
          <w:p/>
        </w:tc>
        <w:tc>
          <w:tcPr>
            <w:tcW w:w="10440" w:type="dxa"/>
            <w:gridSpan w:val="2"/>
            <w:vAlign w:val="center"/>
          </w:tcPr>
          <w:p>
            <w:pPr>
              <w:tabs>
                <w:tab w:val="center" w:pos="4894"/>
              </w:tabs>
              <w:spacing w:before="120"/>
              <w:rPr>
                <w:rFonts w:hint="default" w:eastAsia="宋体"/>
                <w:sz w:val="24"/>
                <w:lang w:val="en-US" w:eastAsia="zh-CN"/>
              </w:rPr>
            </w:pPr>
            <w:r>
              <w:rPr>
                <w:rFonts w:hint="eastAsia"/>
                <w:sz w:val="24"/>
                <w:szCs w:val="24"/>
              </w:rPr>
              <w:t>审核员：</w:t>
            </w:r>
            <w:r>
              <w:rPr>
                <w:rFonts w:hint="eastAsia"/>
                <w:sz w:val="24"/>
                <w:szCs w:val="24"/>
                <w:lang w:val="en-US" w:eastAsia="zh-CN"/>
              </w:rPr>
              <w:t>陈丽丹</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审核日期：2</w:t>
            </w:r>
            <w:r>
              <w:rPr>
                <w:sz w:val="24"/>
                <w:szCs w:val="24"/>
              </w:rPr>
              <w:t>02</w:t>
            </w:r>
            <w:r>
              <w:rPr>
                <w:rFonts w:hint="eastAsia"/>
                <w:sz w:val="24"/>
                <w:szCs w:val="24"/>
              </w:rPr>
              <w:t>2-</w:t>
            </w:r>
            <w:r>
              <w:rPr>
                <w:rFonts w:hint="eastAsia"/>
                <w:sz w:val="24"/>
                <w:szCs w:val="24"/>
                <w:lang w:val="en-US" w:eastAsia="zh-CN"/>
              </w:rPr>
              <w:t>10</w:t>
            </w:r>
            <w:r>
              <w:rPr>
                <w:rFonts w:hint="eastAsia"/>
                <w:sz w:val="24"/>
                <w:szCs w:val="24"/>
              </w:rPr>
              <w:t>-</w:t>
            </w:r>
            <w:r>
              <w:rPr>
                <w:rFonts w:hint="eastAsia"/>
                <w:sz w:val="24"/>
                <w:szCs w:val="24"/>
                <w:lang w:val="en-US" w:eastAsia="zh-CN"/>
              </w:rPr>
              <w:t>08</w:t>
            </w:r>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862" w:type="dxa"/>
            <w:vMerge w:val="continue"/>
            <w:vAlign w:val="center"/>
          </w:tcPr>
          <w:p/>
        </w:tc>
        <w:tc>
          <w:tcPr>
            <w:tcW w:w="1239" w:type="dxa"/>
            <w:vMerge w:val="continue"/>
            <w:vAlign w:val="center"/>
          </w:tcPr>
          <w:p/>
        </w:tc>
        <w:tc>
          <w:tcPr>
            <w:tcW w:w="10440" w:type="dxa"/>
            <w:gridSpan w:val="2"/>
            <w:vAlign w:val="center"/>
          </w:tcPr>
          <w:p>
            <w:pPr>
              <w:pStyle w:val="19"/>
              <w:spacing w:after="0" w:line="320" w:lineRule="exact"/>
              <w:rPr>
                <w:rFonts w:asciiTheme="minorEastAsia" w:hAnsiTheme="minorEastAsia" w:eastAsiaTheme="minorEastAsia"/>
                <w:bCs/>
                <w:szCs w:val="21"/>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审核条款：</w:t>
            </w:r>
            <w:r>
              <w:rPr>
                <w:rFonts w:asciiTheme="minorEastAsia" w:hAnsiTheme="minorEastAsia" w:eastAsiaTheme="minorEastAsia"/>
                <w:sz w:val="21"/>
                <w:szCs w:val="21"/>
              </w:rPr>
              <w:t>F</w:t>
            </w:r>
            <w:r>
              <w:rPr>
                <w:rFonts w:hint="eastAsia" w:asciiTheme="minorEastAsia" w:hAnsiTheme="minorEastAsia" w:eastAsiaTheme="minorEastAsia"/>
                <w:sz w:val="21"/>
                <w:szCs w:val="21"/>
              </w:rPr>
              <w:t>：5</w:t>
            </w: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6.2/</w:t>
            </w:r>
            <w:r>
              <w:rPr>
                <w:rFonts w:hint="eastAsia" w:asciiTheme="minorEastAsia" w:hAnsiTheme="minorEastAsia" w:eastAsiaTheme="minorEastAsia"/>
                <w:sz w:val="21"/>
                <w:szCs w:val="21"/>
              </w:rPr>
              <w:t>7.1.2</w:t>
            </w:r>
            <w:r>
              <w:rPr>
                <w:rFonts w:asciiTheme="minorEastAsia" w:hAnsiTheme="minorEastAsia" w:eastAsiaTheme="minorEastAsia"/>
                <w:sz w:val="21"/>
                <w:szCs w:val="21"/>
              </w:rPr>
              <w:t>/7.2/7.3/7.4/7.5</w:t>
            </w:r>
            <w:r>
              <w:rPr>
                <w:rFonts w:hint="eastAsia" w:asciiTheme="minorEastAsia" w:hAnsiTheme="minorEastAsia" w:eastAsiaTheme="minorEastAsia"/>
                <w:sz w:val="21"/>
                <w:szCs w:val="21"/>
              </w:rPr>
              <w:t>.2/7.5.3</w:t>
            </w:r>
          </w:p>
          <w:p>
            <w:pPr>
              <w:pStyle w:val="19"/>
              <w:spacing w:after="0" w:line="320" w:lineRule="exact"/>
              <w:ind w:firstLine="1050" w:firstLineChars="500"/>
              <w:rPr>
                <w:rFonts w:asciiTheme="minorEastAsia" w:hAnsiTheme="minorEastAsia" w:eastAsiaTheme="minorEastAsia"/>
                <w:sz w:val="21"/>
                <w:szCs w:val="21"/>
                <w:lang w:val="en-US" w:eastAsia="zh-CN"/>
              </w:rPr>
            </w:pPr>
            <w:r>
              <w:rPr>
                <w:rFonts w:asciiTheme="minorEastAsia" w:hAnsiTheme="minorEastAsia" w:eastAsiaTheme="minorEastAsia"/>
                <w:sz w:val="21"/>
                <w:szCs w:val="21"/>
              </w:rPr>
              <w:t>H</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1.2.3/1.2.4/2.4.2/2.5.1/2.5.2.1/3.2</w:t>
            </w:r>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62" w:type="dxa"/>
            <w:vMerge w:val="restart"/>
          </w:tcPr>
          <w:p>
            <w:r>
              <w:rPr>
                <w:rFonts w:hint="eastAsia"/>
                <w:color w:val="000000"/>
                <w:szCs w:val="21"/>
              </w:rPr>
              <w:t>部门职责</w:t>
            </w:r>
          </w:p>
        </w:tc>
        <w:tc>
          <w:tcPr>
            <w:tcW w:w="1239" w:type="dxa"/>
            <w:vMerge w:val="restart"/>
          </w:tcPr>
          <w:p>
            <w:pPr>
              <w:rPr>
                <w:color w:val="000000"/>
                <w:szCs w:val="21"/>
              </w:rPr>
            </w:pPr>
            <w:r>
              <w:rPr>
                <w:rFonts w:hint="eastAsia"/>
                <w:color w:val="000000"/>
                <w:szCs w:val="21"/>
              </w:rPr>
              <w:t>F5.3</w:t>
            </w:r>
          </w:p>
          <w:p>
            <w:pPr>
              <w:rPr>
                <w:color w:val="000000"/>
                <w:szCs w:val="21"/>
              </w:rPr>
            </w:pPr>
            <w:r>
              <w:rPr>
                <w:rFonts w:hint="eastAsia"/>
                <w:color w:val="000000"/>
                <w:szCs w:val="21"/>
              </w:rPr>
              <w:t>H (V1.0)</w:t>
            </w:r>
          </w:p>
          <w:p>
            <w:r>
              <w:rPr>
                <w:rFonts w:hint="eastAsia"/>
                <w:color w:val="000000"/>
                <w:szCs w:val="21"/>
              </w:rPr>
              <w:t>2.5.1</w:t>
            </w:r>
          </w:p>
        </w:tc>
        <w:tc>
          <w:tcPr>
            <w:tcW w:w="749" w:type="dxa"/>
          </w:tcPr>
          <w:p>
            <w:r>
              <w:rPr>
                <w:rFonts w:hint="eastAsia"/>
              </w:rPr>
              <w:t>文件名称</w:t>
            </w:r>
          </w:p>
        </w:tc>
        <w:tc>
          <w:tcPr>
            <w:tcW w:w="9691" w:type="dxa"/>
          </w:tcPr>
          <w:p>
            <w:r>
              <w:rPr/>
              <w:sym w:font="Wingdings" w:char="00FE"/>
            </w:r>
            <w:r>
              <w:rPr>
                <w:rFonts w:hint="eastAsia"/>
                <w:color w:val="000000" w:themeColor="text1"/>
                <w14:textFill>
                  <w14:solidFill>
                    <w14:schemeClr w14:val="tx1"/>
                  </w14:solidFill>
                </w14:textFill>
              </w:rPr>
              <w:t>《管理手册》</w:t>
            </w:r>
            <w:r>
              <w:rPr>
                <w:rFonts w:hint="eastAsia"/>
                <w:color w:val="000000" w:themeColor="text1"/>
                <w:lang w:val="en-US" w:eastAsia="zh-CN"/>
                <w14:textFill>
                  <w14:solidFill>
                    <w14:schemeClr w14:val="tx1"/>
                  </w14:solidFill>
                </w14:textFill>
              </w:rPr>
              <w:t>5.3.6</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行政部</w:t>
            </w:r>
            <w:r>
              <w:rPr>
                <w:rFonts w:hint="eastAsia"/>
                <w:color w:val="000000" w:themeColor="text1"/>
                <w14:textFill>
                  <w14:solidFill>
                    <w14:schemeClr w14:val="tx1"/>
                  </w14:solidFill>
                </w14:textFill>
              </w:rPr>
              <w:t>职</w:t>
            </w:r>
            <w:r>
              <w:rPr>
                <w:rFonts w:hint="eastAsia"/>
                <w:color w:val="000000" w:themeColor="text1"/>
                <w:lang w:val="en-US" w:eastAsia="zh-CN"/>
                <w14:textFill>
                  <w14:solidFill>
                    <w14:schemeClr w14:val="tx1"/>
                  </w14:solidFill>
                </w14:textFill>
              </w:rPr>
              <w:t>责</w:t>
            </w:r>
            <w:r>
              <w:rPr>
                <w:rFonts w:hint="eastAsia"/>
                <w:color w:val="000000" w:themeColor="text1"/>
                <w14:textFill>
                  <w14:solidFill>
                    <w14:schemeClr w14:val="tx1"/>
                  </w14:solidFill>
                </w14:textFill>
              </w:rPr>
              <w:t>和权限</w:t>
            </w:r>
            <w:r>
              <w:rPr>
                <w:rFonts w:hint="eastAsia"/>
                <w:color w:val="000000" w:themeColor="text1"/>
                <w:lang w:eastAsia="zh-CN"/>
                <w14:textFill>
                  <w14:solidFill>
                    <w14:schemeClr w14:val="tx1"/>
                  </w14:solidFill>
                </w14:textFill>
              </w:rPr>
              <w:t>”</w:t>
            </w:r>
          </w:p>
        </w:tc>
        <w:tc>
          <w:tcPr>
            <w:tcW w:w="1168"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62" w:type="dxa"/>
            <w:vMerge w:val="continue"/>
          </w:tcPr>
          <w:p/>
        </w:tc>
        <w:tc>
          <w:tcPr>
            <w:tcW w:w="1239" w:type="dxa"/>
            <w:vMerge w:val="continue"/>
          </w:tcPr>
          <w:p/>
        </w:tc>
        <w:tc>
          <w:tcPr>
            <w:tcW w:w="749" w:type="dxa"/>
          </w:tcPr>
          <w:p>
            <w:r>
              <w:rPr>
                <w:rFonts w:hint="eastAsia"/>
              </w:rPr>
              <w:t>运行证据</w:t>
            </w:r>
          </w:p>
        </w:tc>
        <w:tc>
          <w:tcPr>
            <w:tcW w:w="9691" w:type="dxa"/>
          </w:tcPr>
          <w:p>
            <w:pPr>
              <w:spacing w:line="360" w:lineRule="auto"/>
              <w:ind w:firstLine="210" w:firstLineChars="100"/>
              <w:rPr>
                <w:rFonts w:hint="eastAsia" w:eastAsia="宋体"/>
                <w:lang w:val="en-US" w:eastAsia="zh-CN"/>
              </w:rPr>
            </w:pPr>
            <w:r>
              <w:rPr>
                <w:rFonts w:hint="eastAsia"/>
              </w:rPr>
              <w:t>负责办公用品、办公设备设施管理，食堂及宿舍管理，员工招聘、入职、离职、日常考勤</w:t>
            </w:r>
            <w:r>
              <w:rPr>
                <w:rFonts w:hint="eastAsia"/>
                <w:lang w:eastAsia="zh-CN"/>
              </w:rPr>
              <w:t>、</w:t>
            </w:r>
            <w:r>
              <w:rPr>
                <w:rFonts w:hint="eastAsia"/>
                <w:lang w:val="en-US" w:eastAsia="zh-CN"/>
              </w:rPr>
              <w:t>培训计划和</w:t>
            </w:r>
            <w:r>
              <w:rPr>
                <w:rFonts w:hint="eastAsia"/>
              </w:rPr>
              <w:t>记录管理</w:t>
            </w:r>
            <w:r>
              <w:rPr>
                <w:rFonts w:hint="eastAsia"/>
                <w:lang w:eastAsia="zh-CN"/>
              </w:rPr>
              <w:t>、</w:t>
            </w:r>
            <w:r>
              <w:rPr>
                <w:rFonts w:hint="eastAsia"/>
              </w:rPr>
              <w:t>定期组织人员进行健康检查</w:t>
            </w:r>
            <w:r>
              <w:rPr>
                <w:rFonts w:hint="eastAsia"/>
                <w:lang w:eastAsia="zh-CN"/>
              </w:rPr>
              <w:t>；</w:t>
            </w:r>
            <w:r>
              <w:rPr>
                <w:rFonts w:hint="eastAsia"/>
              </w:rPr>
              <w:t>公司文件、记录、合同、档案、证照管理；行政用品、办公备品、劳保用品、配件接收和出入库管理</w:t>
            </w:r>
            <w:r>
              <w:rPr>
                <w:rFonts w:hint="eastAsia"/>
                <w:lang w:val="en-US" w:eastAsia="zh-CN"/>
              </w:rPr>
              <w:t>等。</w:t>
            </w:r>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62" w:type="dxa"/>
            <w:vMerge w:val="restart"/>
            <w:shd w:val="clear" w:color="auto" w:fill="auto"/>
          </w:tcPr>
          <w:p>
            <w:r>
              <w:rPr>
                <w:rFonts w:hint="eastAsia"/>
                <w:color w:val="000000"/>
                <w:szCs w:val="21"/>
              </w:rPr>
              <w:t>食品安全目标及其实现的策划</w:t>
            </w:r>
          </w:p>
        </w:tc>
        <w:tc>
          <w:tcPr>
            <w:tcW w:w="1239" w:type="dxa"/>
            <w:vMerge w:val="restart"/>
            <w:shd w:val="clear" w:color="auto" w:fill="auto"/>
          </w:tcPr>
          <w:p>
            <w:pPr>
              <w:rPr>
                <w:color w:val="000000"/>
                <w:szCs w:val="21"/>
              </w:rPr>
            </w:pPr>
            <w:r>
              <w:rPr>
                <w:rFonts w:hint="eastAsia"/>
                <w:color w:val="000000"/>
                <w:szCs w:val="21"/>
              </w:rPr>
              <w:t>F6.2</w:t>
            </w:r>
          </w:p>
          <w:p>
            <w:pPr>
              <w:rPr>
                <w:color w:val="000000"/>
                <w:szCs w:val="21"/>
              </w:rPr>
            </w:pPr>
            <w:r>
              <w:rPr>
                <w:rFonts w:hint="eastAsia"/>
                <w:color w:val="000000"/>
                <w:szCs w:val="21"/>
              </w:rPr>
              <w:t>H (V1.0)</w:t>
            </w:r>
          </w:p>
          <w:p>
            <w:r>
              <w:rPr>
                <w:rFonts w:hint="eastAsia"/>
              </w:rPr>
              <w:t xml:space="preserve">2.4.2  </w:t>
            </w:r>
          </w:p>
        </w:tc>
        <w:tc>
          <w:tcPr>
            <w:tcW w:w="749" w:type="dxa"/>
            <w:shd w:val="clear" w:color="auto" w:fill="auto"/>
          </w:tcPr>
          <w:p>
            <w:r>
              <w:rPr>
                <w:rFonts w:hint="eastAsia"/>
              </w:rPr>
              <w:t>文件名称</w:t>
            </w:r>
          </w:p>
        </w:tc>
        <w:tc>
          <w:tcPr>
            <w:tcW w:w="9691" w:type="dxa"/>
            <w:shd w:val="clear" w:color="auto" w:fill="auto"/>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手册第6.2条款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目标指标一览表</w:t>
            </w:r>
            <w:r>
              <w:rPr>
                <w:rFonts w:hint="eastAsia"/>
                <w:color w:val="000000" w:themeColor="text1"/>
                <w14:textFill>
                  <w14:solidFill>
                    <w14:schemeClr w14:val="tx1"/>
                  </w14:solidFill>
                </w14:textFill>
              </w:rPr>
              <w:t>》</w:t>
            </w:r>
          </w:p>
        </w:tc>
        <w:tc>
          <w:tcPr>
            <w:tcW w:w="1168" w:type="dxa"/>
            <w:vMerge w:val="restart"/>
            <w:shd w:val="clear" w:color="auto" w:fill="auto"/>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62" w:type="dxa"/>
            <w:vMerge w:val="continue"/>
            <w:shd w:val="clear" w:color="auto" w:fill="auto"/>
          </w:tcPr>
          <w:p/>
        </w:tc>
        <w:tc>
          <w:tcPr>
            <w:tcW w:w="1239" w:type="dxa"/>
            <w:vMerge w:val="continue"/>
            <w:shd w:val="clear" w:color="auto" w:fill="auto"/>
          </w:tcPr>
          <w:p/>
        </w:tc>
        <w:tc>
          <w:tcPr>
            <w:tcW w:w="749" w:type="dxa"/>
            <w:shd w:val="clear" w:color="auto" w:fill="auto"/>
          </w:tcPr>
          <w:p>
            <w:r>
              <w:rPr>
                <w:rFonts w:hint="eastAsia"/>
              </w:rPr>
              <w:t>运行证据</w:t>
            </w:r>
          </w:p>
        </w:tc>
        <w:tc>
          <w:tcPr>
            <w:tcW w:w="9691" w:type="dxa"/>
            <w:shd w:val="clear" w:color="auto" w:fill="auto"/>
          </w:tcPr>
          <w:p>
            <w:r>
              <w:rPr>
                <w:rFonts w:hint="eastAsia"/>
              </w:rPr>
              <w:t>组织建立了与方针一致的文件化的管理目标。为实现总食品安全目标而建立的各层级食品安全目标具体、有针对性、可测量并且可实现。</w:t>
            </w:r>
          </w:p>
          <w:p>
            <w:r>
              <w:rPr>
                <w:rFonts w:hint="eastAsia"/>
              </w:rPr>
              <w:t>本部门分解的总食品安全目标实现情况的评价，及其测量方法是：</w:t>
            </w:r>
          </w:p>
          <w:tbl>
            <w:tblPr>
              <w:tblStyle w:val="10"/>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1080"/>
              <w:gridCol w:w="2400"/>
              <w:gridCol w:w="1603"/>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309" w:type="dxa"/>
                  <w:shd w:val="clear" w:color="auto" w:fill="auto"/>
                </w:tcPr>
                <w:p>
                  <w:pPr>
                    <w:rPr>
                      <w:szCs w:val="22"/>
                    </w:rPr>
                  </w:pPr>
                  <w:r>
                    <w:rPr>
                      <w:rFonts w:hint="eastAsia"/>
                      <w:szCs w:val="22"/>
                    </w:rPr>
                    <w:t>食品安全目标</w:t>
                  </w:r>
                </w:p>
              </w:tc>
              <w:tc>
                <w:tcPr>
                  <w:tcW w:w="1080" w:type="dxa"/>
                  <w:shd w:val="clear" w:color="auto" w:fill="auto"/>
                </w:tcPr>
                <w:p>
                  <w:pPr>
                    <w:rPr>
                      <w:rFonts w:hint="eastAsia"/>
                      <w:szCs w:val="22"/>
                    </w:rPr>
                  </w:pPr>
                  <w:r>
                    <w:rPr>
                      <w:rFonts w:hint="eastAsia"/>
                      <w:color w:val="000000" w:themeColor="text1"/>
                      <w:szCs w:val="22"/>
                      <w14:textFill>
                        <w14:solidFill>
                          <w14:schemeClr w14:val="tx1"/>
                        </w14:solidFill>
                      </w14:textFill>
                    </w:rPr>
                    <w:t>考核频率</w:t>
                  </w:r>
                </w:p>
              </w:tc>
              <w:tc>
                <w:tcPr>
                  <w:tcW w:w="2400" w:type="dxa"/>
                  <w:shd w:val="clear" w:color="auto" w:fill="auto"/>
                </w:tcPr>
                <w:p>
                  <w:pPr>
                    <w:rPr>
                      <w:rFonts w:hint="default" w:eastAsia="宋体"/>
                      <w:szCs w:val="22"/>
                      <w:lang w:val="en-US" w:eastAsia="zh-CN"/>
                    </w:rPr>
                  </w:pPr>
                  <w:r>
                    <w:rPr>
                      <w:rFonts w:hint="eastAsia"/>
                      <w:szCs w:val="22"/>
                      <w:lang w:val="en-US" w:eastAsia="zh-CN"/>
                    </w:rPr>
                    <w:t>计算方法</w:t>
                  </w:r>
                </w:p>
              </w:tc>
              <w:tc>
                <w:tcPr>
                  <w:tcW w:w="1603" w:type="dxa"/>
                  <w:shd w:val="clear" w:color="auto" w:fill="auto"/>
                </w:tcPr>
                <w:p>
                  <w:pPr>
                    <w:rPr>
                      <w:rFonts w:hint="default" w:eastAsia="宋体"/>
                      <w:szCs w:val="22"/>
                      <w:lang w:val="en-US" w:eastAsia="zh-CN"/>
                    </w:rPr>
                  </w:pPr>
                  <w:r>
                    <w:rPr>
                      <w:rFonts w:hint="eastAsia"/>
                      <w:szCs w:val="22"/>
                      <w:lang w:val="en-US" w:eastAsia="zh-CN"/>
                    </w:rPr>
                    <w:t>责任部门</w:t>
                  </w:r>
                </w:p>
              </w:tc>
              <w:tc>
                <w:tcPr>
                  <w:tcW w:w="2071" w:type="dxa"/>
                  <w:shd w:val="clear" w:color="auto" w:fill="auto"/>
                </w:tcPr>
                <w:p>
                  <w:pPr>
                    <w:rPr>
                      <w:szCs w:val="22"/>
                    </w:rPr>
                  </w:pPr>
                  <w:r>
                    <w:rPr>
                      <w:rFonts w:hint="eastAsia"/>
                      <w:szCs w:val="22"/>
                    </w:rPr>
                    <w:t>目标实际完成（202</w:t>
                  </w:r>
                  <w:r>
                    <w:rPr>
                      <w:rFonts w:hint="eastAsia"/>
                      <w:szCs w:val="22"/>
                      <w:lang w:val="en-US" w:eastAsia="zh-CN"/>
                    </w:rPr>
                    <w:t>2</w:t>
                  </w:r>
                  <w:r>
                    <w:rPr>
                      <w:rFonts w:hint="eastAsia"/>
                      <w:szCs w:val="22"/>
                    </w:rPr>
                    <w:t>.</w:t>
                  </w:r>
                  <w:r>
                    <w:rPr>
                      <w:rFonts w:hint="eastAsia"/>
                      <w:szCs w:val="22"/>
                      <w:lang w:val="en-US" w:eastAsia="zh-CN"/>
                    </w:rPr>
                    <w:t>05</w:t>
                  </w:r>
                  <w:r>
                    <w:rPr>
                      <w:rFonts w:hint="eastAsia"/>
                      <w:szCs w:val="22"/>
                    </w:rPr>
                    <w:t>-2022.0</w:t>
                  </w:r>
                  <w:r>
                    <w:rPr>
                      <w:rFonts w:hint="eastAsia"/>
                      <w:szCs w:val="22"/>
                      <w:lang w:val="en-US" w:eastAsia="zh-CN"/>
                    </w:rPr>
                    <w:t>9</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309" w:type="dxa"/>
                  <w:shd w:val="clear" w:color="auto" w:fill="auto"/>
                  <w:vAlign w:val="center"/>
                </w:tcPr>
                <w:p>
                  <w:pPr>
                    <w:jc w:val="left"/>
                    <w:rPr>
                      <w:rFonts w:ascii="宋体" w:hAnsi="宋体"/>
                      <w:szCs w:val="21"/>
                    </w:rPr>
                  </w:pPr>
                  <w:r>
                    <w:rPr>
                      <w:rFonts w:hint="eastAsia" w:ascii="宋体" w:hAnsi="宋体"/>
                      <w:szCs w:val="21"/>
                    </w:rPr>
                    <w:t>培训</w:t>
                  </w:r>
                  <w:r>
                    <w:rPr>
                      <w:rFonts w:hint="eastAsia" w:ascii="宋体" w:hAnsi="宋体"/>
                      <w:szCs w:val="21"/>
                      <w:lang w:val="en-US" w:eastAsia="zh-CN"/>
                    </w:rPr>
                    <w:t>合格</w:t>
                  </w:r>
                  <w:r>
                    <w:rPr>
                      <w:rFonts w:hint="eastAsia" w:ascii="宋体" w:hAnsi="宋体"/>
                      <w:szCs w:val="21"/>
                    </w:rPr>
                    <w:t>率</w:t>
                  </w:r>
                  <w:r>
                    <w:rPr>
                      <w:rFonts w:hint="eastAsia" w:ascii="宋体" w:hAnsi="宋体"/>
                      <w:szCs w:val="21"/>
                      <w:lang w:val="en-US" w:eastAsia="zh-CN"/>
                    </w:rPr>
                    <w:t>≥95</w:t>
                  </w:r>
                  <w:r>
                    <w:rPr>
                      <w:rFonts w:hint="eastAsia" w:ascii="宋体" w:hAnsi="宋体"/>
                      <w:szCs w:val="21"/>
                    </w:rPr>
                    <w:t>%</w:t>
                  </w:r>
                </w:p>
              </w:tc>
              <w:tc>
                <w:tcPr>
                  <w:tcW w:w="1080" w:type="dxa"/>
                  <w:shd w:val="clear" w:color="auto" w:fill="auto"/>
                  <w:vAlign w:val="center"/>
                </w:tcPr>
                <w:p>
                  <w:pPr>
                    <w:jc w:val="left"/>
                    <w:rPr>
                      <w:rFonts w:hint="default" w:ascii="宋体" w:hAnsi="宋体"/>
                      <w:szCs w:val="21"/>
                      <w:lang w:val="en-US" w:eastAsia="zh-CN"/>
                    </w:rPr>
                  </w:pPr>
                  <w:r>
                    <w:rPr>
                      <w:rFonts w:hint="eastAsia" w:ascii="宋体" w:hAnsi="宋体"/>
                      <w:szCs w:val="21"/>
                      <w:lang w:val="en-US" w:eastAsia="zh-CN"/>
                    </w:rPr>
                    <w:t>每月</w:t>
                  </w:r>
                </w:p>
              </w:tc>
              <w:tc>
                <w:tcPr>
                  <w:tcW w:w="2400" w:type="dxa"/>
                  <w:shd w:val="clear" w:color="auto" w:fill="auto"/>
                  <w:vAlign w:val="center"/>
                </w:tcPr>
                <w:p>
                  <w:pPr>
                    <w:jc w:val="left"/>
                    <w:rPr>
                      <w:rFonts w:ascii="宋体" w:hAnsi="宋体"/>
                      <w:szCs w:val="21"/>
                    </w:rPr>
                  </w:pPr>
                  <w:r>
                    <w:rPr>
                      <w:rFonts w:hint="eastAsia" w:ascii="宋体" w:hAnsi="宋体"/>
                      <w:szCs w:val="21"/>
                      <w:lang w:val="en-US" w:eastAsia="zh-CN"/>
                    </w:rPr>
                    <w:t>培训合格人</w:t>
                  </w:r>
                  <w:r>
                    <w:rPr>
                      <w:rFonts w:hint="eastAsia" w:ascii="宋体" w:hAnsi="宋体"/>
                      <w:szCs w:val="21"/>
                    </w:rPr>
                    <w:t>数/</w:t>
                  </w:r>
                  <w:r>
                    <w:rPr>
                      <w:rFonts w:hint="eastAsia" w:ascii="宋体" w:hAnsi="宋体"/>
                      <w:szCs w:val="21"/>
                      <w:lang w:val="en-US" w:eastAsia="zh-CN"/>
                    </w:rPr>
                    <w:t>培训计划总人数×</w:t>
                  </w:r>
                  <w:r>
                    <w:rPr>
                      <w:rFonts w:hint="eastAsia" w:ascii="宋体" w:hAnsi="宋体"/>
                      <w:szCs w:val="21"/>
                    </w:rPr>
                    <w:t>100%</w:t>
                  </w:r>
                </w:p>
              </w:tc>
              <w:tc>
                <w:tcPr>
                  <w:tcW w:w="1603" w:type="dxa"/>
                  <w:shd w:val="clear" w:color="auto" w:fill="auto"/>
                  <w:vAlign w:val="center"/>
                </w:tcPr>
                <w:p>
                  <w:pPr>
                    <w:jc w:val="left"/>
                    <w:rPr>
                      <w:rFonts w:hint="default" w:ascii="宋体" w:hAnsi="宋体"/>
                      <w:szCs w:val="21"/>
                      <w:lang w:val="en-US" w:eastAsia="zh-CN"/>
                    </w:rPr>
                  </w:pPr>
                  <w:r>
                    <w:rPr>
                      <w:rFonts w:hint="eastAsia" w:ascii="宋体" w:hAnsi="宋体"/>
                      <w:szCs w:val="21"/>
                      <w:lang w:val="en-US" w:eastAsia="zh-CN"/>
                    </w:rPr>
                    <w:t>行政部</w:t>
                  </w:r>
                </w:p>
              </w:tc>
              <w:tc>
                <w:tcPr>
                  <w:tcW w:w="2071" w:type="dxa"/>
                  <w:shd w:val="clear" w:color="auto" w:fill="auto"/>
                  <w:vAlign w:val="center"/>
                </w:tcPr>
                <w:p>
                  <w:pPr>
                    <w:jc w:val="center"/>
                    <w:rPr>
                      <w:rFonts w:ascii="宋体" w:hAnsi="宋体"/>
                      <w:szCs w:val="21"/>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309" w:type="dxa"/>
                  <w:shd w:val="clear" w:color="auto" w:fill="auto"/>
                  <w:vAlign w:val="center"/>
                </w:tcPr>
                <w:p>
                  <w:pPr>
                    <w:jc w:val="left"/>
                    <w:rPr>
                      <w:rFonts w:hint="default" w:ascii="宋体" w:hAnsi="宋体"/>
                      <w:szCs w:val="21"/>
                      <w:lang w:val="en-US" w:eastAsia="zh-CN"/>
                    </w:rPr>
                  </w:pPr>
                  <w:r>
                    <w:rPr>
                      <w:rFonts w:hint="eastAsia" w:ascii="宋体" w:hAnsi="宋体"/>
                      <w:szCs w:val="21"/>
                      <w:lang w:val="en-US" w:eastAsia="zh-CN"/>
                    </w:rPr>
                    <w:t>人员持证（健康证）上岗率</w:t>
                  </w:r>
                  <w:r>
                    <w:rPr>
                      <w:rFonts w:ascii="宋体" w:hAnsi="宋体"/>
                      <w:szCs w:val="21"/>
                    </w:rPr>
                    <w:t>100</w:t>
                  </w:r>
                  <w:r>
                    <w:rPr>
                      <w:rFonts w:hint="eastAsia" w:ascii="宋体" w:hAnsi="宋体"/>
                      <w:szCs w:val="21"/>
                    </w:rPr>
                    <w:t>%</w:t>
                  </w:r>
                </w:p>
              </w:tc>
              <w:tc>
                <w:tcPr>
                  <w:tcW w:w="1080"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Cs w:val="21"/>
                      <w:lang w:val="en-US" w:eastAsia="zh-CN"/>
                    </w:rPr>
                    <w:t>每月</w:t>
                  </w:r>
                </w:p>
              </w:tc>
              <w:tc>
                <w:tcPr>
                  <w:tcW w:w="2400"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Cs w:val="21"/>
                      <w:lang w:val="en-US" w:eastAsia="zh-CN"/>
                    </w:rPr>
                    <w:t>持证上岗人</w:t>
                  </w:r>
                  <w:r>
                    <w:rPr>
                      <w:rFonts w:hint="eastAsia" w:ascii="宋体" w:hAnsi="宋体"/>
                      <w:szCs w:val="21"/>
                    </w:rPr>
                    <w:t>数/</w:t>
                  </w:r>
                  <w:r>
                    <w:rPr>
                      <w:rFonts w:hint="eastAsia" w:ascii="宋体" w:hAnsi="宋体"/>
                      <w:szCs w:val="21"/>
                      <w:lang w:val="en-US" w:eastAsia="zh-CN"/>
                    </w:rPr>
                    <w:t>总人数×</w:t>
                  </w:r>
                  <w:r>
                    <w:rPr>
                      <w:rFonts w:hint="eastAsia" w:ascii="宋体" w:hAnsi="宋体"/>
                      <w:szCs w:val="21"/>
                    </w:rPr>
                    <w:t>100%</w:t>
                  </w:r>
                </w:p>
              </w:tc>
              <w:tc>
                <w:tcPr>
                  <w:tcW w:w="1603"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Cs w:val="21"/>
                      <w:lang w:val="en-US" w:eastAsia="zh-CN"/>
                    </w:rPr>
                    <w:t>行政部</w:t>
                  </w:r>
                </w:p>
              </w:tc>
              <w:tc>
                <w:tcPr>
                  <w:tcW w:w="2071" w:type="dxa"/>
                  <w:shd w:val="clear" w:color="auto" w:fill="auto"/>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100%</w:t>
                  </w:r>
                </w:p>
              </w:tc>
            </w:tr>
          </w:tbl>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168"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62" w:type="dxa"/>
            <w:vMerge w:val="restart"/>
            <w:shd w:val="clear" w:color="auto" w:fill="auto"/>
          </w:tcPr>
          <w:p>
            <w:r>
              <w:rPr>
                <w:rFonts w:hint="eastAsia"/>
                <w:color w:val="000000"/>
                <w:szCs w:val="21"/>
              </w:rPr>
              <w:t>人员</w:t>
            </w:r>
          </w:p>
        </w:tc>
        <w:tc>
          <w:tcPr>
            <w:tcW w:w="1239" w:type="dxa"/>
            <w:vMerge w:val="restart"/>
            <w:shd w:val="clear" w:color="auto" w:fill="auto"/>
          </w:tcPr>
          <w:p>
            <w:pPr>
              <w:rPr>
                <w:color w:val="000000"/>
                <w:szCs w:val="21"/>
              </w:rPr>
            </w:pPr>
            <w:r>
              <w:rPr>
                <w:rFonts w:hint="eastAsia"/>
                <w:color w:val="000000"/>
                <w:szCs w:val="21"/>
              </w:rPr>
              <w:t>F7.1.2</w:t>
            </w:r>
          </w:p>
          <w:p>
            <w:pPr>
              <w:rPr>
                <w:color w:val="000000"/>
                <w:szCs w:val="21"/>
              </w:rPr>
            </w:pPr>
          </w:p>
        </w:tc>
        <w:tc>
          <w:tcPr>
            <w:tcW w:w="749" w:type="dxa"/>
            <w:shd w:val="clear" w:color="auto" w:fill="auto"/>
          </w:tcPr>
          <w:p>
            <w:r>
              <w:rPr>
                <w:rFonts w:hint="eastAsia"/>
              </w:rPr>
              <w:t>文件名称</w:t>
            </w:r>
          </w:p>
        </w:tc>
        <w:tc>
          <w:tcPr>
            <w:tcW w:w="9691" w:type="dxa"/>
            <w:shd w:val="clear" w:color="auto" w:fill="auto"/>
          </w:tcPr>
          <w:p>
            <w:pPr>
              <w:rPr>
                <w:rFonts w:hint="default" w:eastAsia="宋体"/>
                <w:lang w:val="en-US" w:eastAsia="zh-CN"/>
              </w:rPr>
            </w:pPr>
            <w:r>
              <w:rPr/>
              <w:sym w:font="Wingdings" w:char="00FE"/>
            </w:r>
            <w:r>
              <w:rPr>
                <w:rFonts w:hint="eastAsia"/>
              </w:rPr>
              <w:t>手册第7</w:t>
            </w:r>
            <w:r>
              <w:rPr>
                <w:rFonts w:hint="eastAsia"/>
                <w:lang w:val="en-US" w:eastAsia="zh-CN"/>
              </w:rPr>
              <w:t>.1.2条款</w:t>
            </w:r>
          </w:p>
        </w:tc>
        <w:tc>
          <w:tcPr>
            <w:tcW w:w="1168" w:type="dxa"/>
            <w:vMerge w:val="restart"/>
            <w:shd w:val="clear" w:color="auto" w:fill="auto"/>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862" w:type="dxa"/>
            <w:vMerge w:val="continue"/>
            <w:shd w:val="clear" w:color="auto" w:fill="auto"/>
          </w:tcPr>
          <w:p/>
        </w:tc>
        <w:tc>
          <w:tcPr>
            <w:tcW w:w="1239" w:type="dxa"/>
            <w:vMerge w:val="continue"/>
            <w:shd w:val="clear" w:color="auto" w:fill="auto"/>
          </w:tcPr>
          <w:p/>
        </w:tc>
        <w:tc>
          <w:tcPr>
            <w:tcW w:w="749" w:type="dxa"/>
            <w:shd w:val="clear" w:color="auto" w:fill="auto"/>
          </w:tcPr>
          <w:p>
            <w:r>
              <w:rPr>
                <w:rFonts w:hint="eastAsia"/>
              </w:rPr>
              <w:t>运行证据</w:t>
            </w:r>
          </w:p>
        </w:tc>
        <w:tc>
          <w:tcPr>
            <w:tcW w:w="9691" w:type="dxa"/>
            <w:shd w:val="clear" w:color="auto" w:fill="auto"/>
          </w:tcPr>
          <w:p>
            <w:pPr>
              <w:rPr>
                <w:color w:val="000000"/>
                <w:szCs w:val="21"/>
              </w:rPr>
            </w:pPr>
            <w:r>
              <w:rPr>
                <w:rFonts w:hint="eastAsia"/>
                <w:color w:val="000000"/>
                <w:szCs w:val="21"/>
              </w:rPr>
              <w:t>和最高管理者了解了组织应确定并配备所需的人员情况。</w:t>
            </w:r>
          </w:p>
          <w:p>
            <w:pPr>
              <w:rPr>
                <w:color w:val="000000"/>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color w:val="000000"/>
                      <w:szCs w:val="21"/>
                    </w:rPr>
                  </w:pPr>
                  <w:r>
                    <w:rPr>
                      <w:rFonts w:hint="eastAsia"/>
                    </w:rPr>
                    <w:t>管理人员数</w:t>
                  </w:r>
                </w:p>
              </w:tc>
              <w:tc>
                <w:tcPr>
                  <w:tcW w:w="1292" w:type="dxa"/>
                </w:tcPr>
                <w:p>
                  <w:pPr>
                    <w:rPr>
                      <w:color w:val="000000"/>
                      <w:szCs w:val="21"/>
                    </w:rPr>
                  </w:pPr>
                  <w:r>
                    <w:rPr>
                      <w:rFonts w:hint="eastAsia"/>
                    </w:rPr>
                    <w:t>技术人员数</w:t>
                  </w:r>
                </w:p>
              </w:tc>
              <w:tc>
                <w:tcPr>
                  <w:tcW w:w="1292" w:type="dxa"/>
                </w:tcPr>
                <w:p>
                  <w:pPr>
                    <w:rPr>
                      <w:color w:val="000000"/>
                      <w:szCs w:val="21"/>
                    </w:rPr>
                  </w:pPr>
                  <w:r>
                    <w:rPr>
                      <w:rFonts w:hint="eastAsia"/>
                      <w:color w:val="000000"/>
                      <w:szCs w:val="21"/>
                    </w:rPr>
                    <w:t>操作人员数</w:t>
                  </w:r>
                </w:p>
              </w:tc>
              <w:tc>
                <w:tcPr>
                  <w:tcW w:w="1292" w:type="dxa"/>
                </w:tcPr>
                <w:p>
                  <w:pPr>
                    <w:rPr>
                      <w:color w:val="000000"/>
                      <w:szCs w:val="21"/>
                    </w:rPr>
                  </w:pPr>
                  <w:r>
                    <w:rPr>
                      <w:rFonts w:hint="eastAsia"/>
                      <w:color w:val="000000"/>
                      <w:szCs w:val="21"/>
                    </w:rPr>
                    <w:t>临时工数</w:t>
                  </w:r>
                </w:p>
              </w:tc>
              <w:tc>
                <w:tcPr>
                  <w:tcW w:w="1292" w:type="dxa"/>
                </w:tcPr>
                <w:p>
                  <w:pPr>
                    <w:rPr>
                      <w:color w:val="000000"/>
                      <w:szCs w:val="21"/>
                    </w:rPr>
                  </w:pPr>
                  <w:r>
                    <w:rPr>
                      <w:rFonts w:hint="eastAsia"/>
                      <w:color w:val="000000"/>
                      <w:szCs w:val="21"/>
                    </w:rPr>
                    <w:t>季节工数</w:t>
                  </w:r>
                </w:p>
              </w:tc>
              <w:tc>
                <w:tcPr>
                  <w:tcW w:w="1292" w:type="dxa"/>
                </w:tcPr>
                <w:p>
                  <w:pPr>
                    <w:rPr>
                      <w:color w:val="000000"/>
                      <w:szCs w:val="21"/>
                    </w:rPr>
                  </w:pPr>
                  <w:r>
                    <w:rPr>
                      <w:rFonts w:hint="eastAsia"/>
                      <w:color w:val="000000"/>
                      <w:szCs w:val="21"/>
                    </w:rPr>
                    <w:t>辅助人员数</w:t>
                  </w:r>
                </w:p>
              </w:tc>
              <w:tc>
                <w:tcPr>
                  <w:tcW w:w="1292" w:type="dxa"/>
                </w:tcPr>
                <w:p>
                  <w:pPr>
                    <w:rPr>
                      <w:color w:val="000000"/>
                      <w:szCs w:val="21"/>
                    </w:rPr>
                  </w:pPr>
                  <w:r>
                    <w:rPr>
                      <w:rFonts w:hint="eastAsia"/>
                      <w:color w:val="000000"/>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rFonts w:hint="eastAsia" w:eastAsia="宋体"/>
                      <w:color w:val="000000"/>
                      <w:szCs w:val="21"/>
                      <w:lang w:eastAsia="zh-CN"/>
                    </w:rPr>
                  </w:pPr>
                  <w:r>
                    <w:rPr>
                      <w:rFonts w:hint="eastAsia"/>
                      <w:color w:val="000000"/>
                      <w:szCs w:val="21"/>
                      <w:lang w:val="en-US" w:eastAsia="zh-CN"/>
                    </w:rPr>
                    <w:t>5</w:t>
                  </w:r>
                </w:p>
              </w:tc>
              <w:tc>
                <w:tcPr>
                  <w:tcW w:w="1292" w:type="dxa"/>
                </w:tcPr>
                <w:p>
                  <w:pPr>
                    <w:rPr>
                      <w:color w:val="000000"/>
                      <w:szCs w:val="21"/>
                    </w:rPr>
                  </w:pPr>
                  <w:r>
                    <w:rPr>
                      <w:rFonts w:hint="eastAsia"/>
                      <w:color w:val="000000"/>
                      <w:szCs w:val="21"/>
                    </w:rPr>
                    <w:t>0</w:t>
                  </w:r>
                </w:p>
              </w:tc>
              <w:tc>
                <w:tcPr>
                  <w:tcW w:w="1292" w:type="dxa"/>
                </w:tcPr>
                <w:p>
                  <w:pPr>
                    <w:tabs>
                      <w:tab w:val="left" w:pos="376"/>
                    </w:tabs>
                    <w:rPr>
                      <w:rFonts w:hint="default" w:eastAsia="宋体"/>
                      <w:color w:val="000000"/>
                      <w:szCs w:val="21"/>
                      <w:lang w:val="en-US" w:eastAsia="zh-CN"/>
                    </w:rPr>
                  </w:pPr>
                  <w:r>
                    <w:rPr>
                      <w:rFonts w:hint="eastAsia"/>
                      <w:color w:val="000000"/>
                      <w:szCs w:val="21"/>
                      <w:lang w:val="en-US" w:eastAsia="zh-CN"/>
                    </w:rPr>
                    <w:t>20</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rFonts w:hint="default" w:eastAsia="宋体"/>
                      <w:color w:val="000000"/>
                      <w:szCs w:val="21"/>
                      <w:lang w:val="en-US" w:eastAsia="zh-CN"/>
                    </w:rPr>
                  </w:pPr>
                  <w:r>
                    <w:rPr>
                      <w:rFonts w:hint="eastAsia"/>
                      <w:color w:val="000000"/>
                      <w:szCs w:val="21"/>
                      <w:lang w:val="en-US" w:eastAsia="zh-CN"/>
                    </w:rPr>
                    <w:t>25</w:t>
                  </w:r>
                </w:p>
              </w:tc>
            </w:tr>
          </w:tbl>
          <w:p/>
          <w:p>
            <w:r>
              <w:rPr>
                <w:rFonts w:hint="eastAsia"/>
              </w:rPr>
              <w:t>建立、 实施、 运行或评估食品安全管理体系时是否聘用外部专家：</w:t>
            </w:r>
            <w:r>
              <w:rPr>
                <w:rFonts w:hint="eastAsia"/>
              </w:rPr>
              <w:sym w:font="Wingdings" w:char="00A8"/>
            </w:r>
            <w:r>
              <w:rPr>
                <w:rFonts w:hint="eastAsia"/>
              </w:rPr>
              <w:t xml:space="preserve">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否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794"/>
              <w:gridCol w:w="4234"/>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最高学历</w:t>
                  </w:r>
                </w:p>
              </w:tc>
              <w:tc>
                <w:tcPr>
                  <w:tcW w:w="4234" w:type="dxa"/>
                  <w:shd w:val="clear" w:color="auto" w:fill="auto"/>
                </w:tcPr>
                <w:p>
                  <w:r>
                    <w:rPr>
                      <w:rFonts w:hint="eastAsia"/>
                    </w:rPr>
                    <w:sym w:font="Wingdings" w:char="00A8"/>
                  </w:r>
                  <w:r>
                    <w:rPr>
                      <w:rFonts w:hint="eastAsia"/>
                    </w:rPr>
                    <w:t>专科</w:t>
                  </w:r>
                  <w:r>
                    <w:rPr>
                      <w:rFonts w:hint="eastAsia"/>
                    </w:rPr>
                    <w:sym w:font="Wingdings" w:char="00A8"/>
                  </w:r>
                  <w:r>
                    <w:rPr>
                      <w:rFonts w:hint="eastAsia"/>
                    </w:rPr>
                    <w:t xml:space="preserve">本科 </w:t>
                  </w:r>
                  <w:r>
                    <w:rPr>
                      <w:rFonts w:hint="eastAsia"/>
                    </w:rPr>
                    <w:sym w:font="Wingdings" w:char="00A8"/>
                  </w:r>
                  <w:r>
                    <w:rPr>
                      <w:rFonts w:hint="eastAsia"/>
                    </w:rPr>
                    <w:t xml:space="preserve">硕士以上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教育专业</w:t>
                  </w:r>
                </w:p>
              </w:tc>
              <w:tc>
                <w:tcPr>
                  <w:tcW w:w="4234" w:type="dxa"/>
                  <w:shd w:val="clear" w:color="auto" w:fill="auto"/>
                </w:tcPr>
                <w:p>
                  <w:r>
                    <w:rPr>
                      <w:rFonts w:hint="eastAsia"/>
                    </w:rPr>
                    <w:sym w:font="Wingdings" w:char="00A8"/>
                  </w:r>
                  <w:r>
                    <w:rPr>
                      <w:rFonts w:hint="eastAsia"/>
                    </w:rPr>
                    <w:t>食品相应</w:t>
                  </w:r>
                  <w:r>
                    <w:rPr>
                      <w:rFonts w:hint="eastAsia"/>
                    </w:rPr>
                    <w:sym w:font="Wingdings" w:char="00A8"/>
                  </w:r>
                  <w:r>
                    <w:rPr>
                      <w:rFonts w:hint="eastAsia"/>
                    </w:rPr>
                    <w:t xml:space="preserve">食品相关 </w:t>
                  </w:r>
                  <w:r>
                    <w:rPr>
                      <w:rFonts w:hint="eastAsia"/>
                    </w:rPr>
                    <w:sym w:font="Wingdings" w:char="00A8"/>
                  </w:r>
                  <w:r>
                    <w:rPr>
                      <w:rFonts w:hint="eastAsia"/>
                    </w:rPr>
                    <w:t xml:space="preserve">食品不相关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职称</w:t>
                  </w:r>
                </w:p>
              </w:tc>
              <w:tc>
                <w:tcPr>
                  <w:tcW w:w="4234" w:type="dxa"/>
                  <w:shd w:val="clear" w:color="auto" w:fill="auto"/>
                </w:tcPr>
                <w:p>
                  <w:r>
                    <w:rPr>
                      <w:rFonts w:hint="eastAsia"/>
                    </w:rPr>
                    <w:sym w:font="Wingdings" w:char="00A8"/>
                  </w:r>
                  <w:r>
                    <w:rPr>
                      <w:rFonts w:hint="eastAsia"/>
                    </w:rPr>
                    <w:t xml:space="preserve">助理工程师 </w:t>
                  </w:r>
                  <w:r>
                    <w:rPr>
                      <w:rFonts w:hint="eastAsia"/>
                    </w:rPr>
                    <w:sym w:font="Wingdings" w:char="00A8"/>
                  </w:r>
                  <w:r>
                    <w:rPr>
                      <w:rFonts w:hint="eastAsia"/>
                    </w:rPr>
                    <w:t xml:space="preserve">工程师 </w:t>
                  </w:r>
                  <w:r>
                    <w:rPr>
                      <w:rFonts w:hint="eastAsia"/>
                    </w:rPr>
                    <w:sym w:font="Wingdings" w:char="00A8"/>
                  </w:r>
                  <w:r>
                    <w:rPr>
                      <w:rFonts w:hint="eastAsia"/>
                    </w:rPr>
                    <w:t xml:space="preserve">高级工程师以上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专业工作经历</w:t>
                  </w:r>
                </w:p>
              </w:tc>
              <w:tc>
                <w:tcPr>
                  <w:tcW w:w="4234" w:type="dxa"/>
                  <w:shd w:val="clear" w:color="auto" w:fill="auto"/>
                </w:tcPr>
                <w:p>
                  <w:r>
                    <w:rPr>
                      <w:rFonts w:hint="eastAsia"/>
                    </w:rPr>
                    <w:t xml:space="preserve">    年</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责任和权限</w:t>
                  </w:r>
                </w:p>
              </w:tc>
              <w:tc>
                <w:tcPr>
                  <w:tcW w:w="4234" w:type="dxa"/>
                  <w:shd w:val="clear" w:color="auto" w:fill="auto"/>
                </w:tcPr>
                <w:p>
                  <w:r>
                    <w:rPr>
                      <w:rFonts w:hint="eastAsia"/>
                    </w:rPr>
                    <w:t>负责建立和保持管理体系</w:t>
                  </w:r>
                </w:p>
              </w:tc>
              <w:tc>
                <w:tcPr>
                  <w:tcW w:w="3015" w:type="dxa"/>
                  <w:shd w:val="clear" w:color="auto" w:fill="auto"/>
                </w:tcPr>
                <w:p/>
              </w:tc>
            </w:tr>
          </w:tbl>
          <w:p>
            <w:r>
              <w:rPr>
                <w:rFonts w:hint="eastAsia"/>
              </w:rPr>
              <w:t xml:space="preserve">        </w:t>
            </w:r>
          </w:p>
          <w:p>
            <w:pPr>
              <w:rPr>
                <w:u w:val="single"/>
              </w:rPr>
            </w:pPr>
            <w:r>
              <w:rPr>
                <w:rFonts w:hint="eastAsia"/>
                <w:u w:val="single"/>
              </w:rPr>
              <w:t>保留了外部专家的协议或合同。</w:t>
            </w:r>
            <w:r>
              <w:rPr>
                <w:rFonts w:hint="eastAsia"/>
                <w:u w:val="single"/>
              </w:rPr>
              <w:sym w:font="Wingdings" w:char="00A8"/>
            </w:r>
            <w:r>
              <w:rPr>
                <w:rFonts w:hint="eastAsia"/>
                <w:u w:val="single"/>
              </w:rPr>
              <w:t xml:space="preserve">是  </w:t>
            </w:r>
            <w:r>
              <w:rPr>
                <w:rFonts w:hint="eastAsia"/>
                <w:u w:val="single"/>
              </w:rPr>
              <w:sym w:font="Wingdings" w:char="00A8"/>
            </w:r>
            <w:r>
              <w:rPr>
                <w:rFonts w:hint="eastAsia"/>
                <w:u w:val="single"/>
              </w:rPr>
              <w:t>否 （不涉及）</w:t>
            </w:r>
          </w:p>
          <w:p>
            <w:r>
              <w:rPr>
                <w:rFonts w:hint="eastAsia"/>
              </w:rPr>
              <w:t xml:space="preserve">    </w:t>
            </w:r>
          </w:p>
        </w:tc>
        <w:tc>
          <w:tcPr>
            <w:tcW w:w="1168"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62" w:type="dxa"/>
            <w:vMerge w:val="restart"/>
          </w:tcPr>
          <w:p>
            <w:r>
              <w:rPr>
                <w:rFonts w:hint="eastAsia"/>
              </w:rPr>
              <w:t>能力</w:t>
            </w:r>
          </w:p>
          <w:p>
            <w:pPr>
              <w:pStyle w:val="14"/>
            </w:pPr>
            <w:r>
              <w:rPr>
                <w:rFonts w:hint="eastAsia"/>
              </w:rPr>
              <w:t>人力资源</w:t>
            </w:r>
          </w:p>
        </w:tc>
        <w:tc>
          <w:tcPr>
            <w:tcW w:w="1239" w:type="dxa"/>
            <w:vMerge w:val="restart"/>
          </w:tcPr>
          <w:p>
            <w:r>
              <w:rPr>
                <w:rFonts w:hint="eastAsia"/>
              </w:rPr>
              <w:t>F7.2</w:t>
            </w:r>
          </w:p>
          <w:p>
            <w:pPr>
              <w:rPr>
                <w:color w:val="000000"/>
                <w:szCs w:val="21"/>
              </w:rPr>
            </w:pPr>
            <w:r>
              <w:rPr>
                <w:rFonts w:hint="eastAsia"/>
                <w:color w:val="000000"/>
                <w:szCs w:val="21"/>
              </w:rPr>
              <w:t>H (V1.0)</w:t>
            </w:r>
          </w:p>
          <w:p>
            <w:r>
              <w:rPr>
                <w:rFonts w:hint="eastAsia"/>
              </w:rPr>
              <w:t xml:space="preserve">3.2  </w:t>
            </w:r>
          </w:p>
        </w:tc>
        <w:tc>
          <w:tcPr>
            <w:tcW w:w="749" w:type="dxa"/>
          </w:tcPr>
          <w:p>
            <w:r>
              <w:rPr>
                <w:rFonts w:hint="eastAsia"/>
              </w:rPr>
              <w:t>文件名称</w:t>
            </w:r>
          </w:p>
        </w:tc>
        <w:tc>
          <w:tcPr>
            <w:tcW w:w="9691" w:type="dxa"/>
          </w:tcPr>
          <w:p>
            <w:r>
              <w:rPr/>
              <w:sym w:font="Wingdings" w:char="00FE"/>
            </w:r>
            <w:r>
              <w:rPr>
                <w:rFonts w:hint="eastAsia"/>
              </w:rPr>
              <w:t>手册第7</w:t>
            </w:r>
            <w:r>
              <w:rPr>
                <w:rFonts w:hint="eastAsia"/>
                <w:lang w:val="en-US" w:eastAsia="zh-CN"/>
              </w:rPr>
              <w:t xml:space="preserve">.2条款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Times New Roman" w:hAnsi="Times New Roman" w:eastAsia="宋体" w:cs="Times New Roman"/>
              </w:rPr>
              <w:t xml:space="preserve">《人力资源控制程序》 </w:t>
            </w:r>
            <w:r>
              <w:rPr>
                <w:rFonts w:hint="eastAsia"/>
              </w:rPr>
              <w:t xml:space="preserve"> </w:t>
            </w:r>
            <w:r>
              <w:rPr/>
              <w:sym w:font="Wingdings" w:char="00A8"/>
            </w:r>
            <w:r>
              <w:rPr>
                <w:rFonts w:hint="eastAsia"/>
              </w:rPr>
              <w:t>《能力和意识控制程序》</w:t>
            </w:r>
          </w:p>
        </w:tc>
        <w:tc>
          <w:tcPr>
            <w:tcW w:w="1168" w:type="dxa"/>
            <w:vMerge w:val="restart"/>
          </w:tcPr>
          <w:p>
            <w:r>
              <w:rPr/>
              <w:sym w:font="Wingdings" w:char="00FE"/>
            </w:r>
            <w:r>
              <w:rPr>
                <w:rFonts w:hint="eastAsia"/>
              </w:rPr>
              <w:t>符合</w:t>
            </w:r>
          </w:p>
          <w:p>
            <w:r>
              <w:rPr/>
              <w:sym w:font="Wingdings" w:char="00A8"/>
            </w:r>
            <w:r>
              <w:rPr>
                <w:rFonts w:hint="eastAsia"/>
              </w:rPr>
              <w:t>不符合</w:t>
            </w: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pStyle w:val="14"/>
              <w:rPr>
                <w:color w:val="FF0000"/>
              </w:rPr>
            </w:pPr>
          </w:p>
          <w:p>
            <w:pPr>
              <w:rPr>
                <w:color w:val="FF0000"/>
              </w:rPr>
            </w:pPr>
            <w:r>
              <w:rPr>
                <w:color w:val="FF0000"/>
              </w:rPr>
              <w:sym w:font="Wingdings" w:char="00A8"/>
            </w:r>
            <w:r>
              <w:rPr>
                <w:rFonts w:hint="eastAsia"/>
                <w:color w:val="FF0000"/>
              </w:rPr>
              <w:t>符合</w:t>
            </w:r>
          </w:p>
          <w:p>
            <w:pPr>
              <w:rPr>
                <w:color w:val="FF0000"/>
              </w:rPr>
            </w:pPr>
            <w:r>
              <w:rPr>
                <w:color w:val="FF0000"/>
              </w:rPr>
              <w:sym w:font="Wingdings" w:char="00FE"/>
            </w:r>
            <w:r>
              <w:rPr>
                <w:rFonts w:hint="eastAsia"/>
                <w:color w:val="FF0000"/>
              </w:rPr>
              <w:t>不符合</w:t>
            </w:r>
          </w:p>
          <w:p>
            <w:pPr>
              <w:pStyle w:val="14"/>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1862" w:type="dxa"/>
            <w:vMerge w:val="continue"/>
          </w:tcPr>
          <w:p/>
        </w:tc>
        <w:tc>
          <w:tcPr>
            <w:tcW w:w="1239" w:type="dxa"/>
            <w:vMerge w:val="continue"/>
          </w:tcPr>
          <w:p/>
        </w:tc>
        <w:tc>
          <w:tcPr>
            <w:tcW w:w="749" w:type="dxa"/>
          </w:tcPr>
          <w:p>
            <w:r>
              <w:rPr>
                <w:rFonts w:hint="eastAsia"/>
              </w:rPr>
              <w:t>运行证据</w:t>
            </w:r>
          </w:p>
        </w:tc>
        <w:tc>
          <w:tcPr>
            <w:tcW w:w="9691" w:type="dxa"/>
          </w:tcPr>
          <w:p>
            <w:pPr>
              <w:rPr>
                <w:rFonts w:ascii="Calibri" w:hAnsi="Calibri"/>
                <w:u w:val="single"/>
              </w:rPr>
            </w:pPr>
            <w:r>
              <w:rPr>
                <w:rFonts w:hint="eastAsia"/>
                <w:color w:val="000000"/>
                <w:szCs w:val="21"/>
              </w:rPr>
              <w:t xml:space="preserve"> 查看</w:t>
            </w:r>
            <w:r>
              <w:rPr>
                <w:rFonts w:hint="eastAsia"/>
              </w:rPr>
              <w:t>《岗位任职能力描述》</w:t>
            </w:r>
            <w:r>
              <w:rPr/>
              <w:sym w:font="Wingdings" w:char="00FE"/>
            </w:r>
            <w:r>
              <w:rPr>
                <w:rFonts w:hint="eastAsia" w:ascii="Calibri" w:hAnsi="Calibri"/>
              </w:rPr>
              <w:t>充分</w:t>
            </w:r>
            <w:r>
              <w:rPr>
                <w:rFonts w:hint="eastAsia"/>
              </w:rPr>
              <w:t xml:space="preserve">有效    </w:t>
            </w:r>
            <w:r>
              <w:rPr/>
              <w:sym w:font="Wingdings" w:char="00A8"/>
            </w:r>
            <w:r>
              <w:rPr>
                <w:rFonts w:hint="eastAsia" w:ascii="Calibri" w:hAnsi="Calibri"/>
              </w:rPr>
              <w:t xml:space="preserve">不足，说明： </w:t>
            </w:r>
            <w:r>
              <w:rPr>
                <w:rFonts w:hint="eastAsia" w:ascii="Calibri" w:hAnsi="Calibri"/>
                <w:u w:val="single"/>
              </w:rPr>
              <w:t xml:space="preserve">                               </w:t>
            </w:r>
          </w:p>
          <w:p>
            <w:pPr>
              <w:rPr>
                <w:rFonts w:ascii="Calibri" w:hAnsi="Calibri"/>
                <w:u w:val="single"/>
              </w:rPr>
            </w:pP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3009"/>
              <w:gridCol w:w="1479"/>
              <w:gridCol w:w="902"/>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49" w:type="dxa"/>
                </w:tcPr>
                <w:p>
                  <w:r>
                    <w:rPr>
                      <w:rFonts w:hint="eastAsia"/>
                    </w:rPr>
                    <w:t>关键岗位的人员</w:t>
                  </w:r>
                </w:p>
              </w:tc>
              <w:tc>
                <w:tcPr>
                  <w:tcW w:w="3009" w:type="dxa"/>
                </w:tcPr>
                <w:p>
                  <w:r>
                    <w:rPr>
                      <w:rFonts w:hint="eastAsia"/>
                    </w:rPr>
                    <w:t>任职要求</w:t>
                  </w:r>
                </w:p>
              </w:tc>
              <w:tc>
                <w:tcPr>
                  <w:tcW w:w="1479" w:type="dxa"/>
                </w:tcPr>
                <w:p>
                  <w:r>
                    <w:rPr>
                      <w:rFonts w:hint="eastAsia"/>
                      <w:highlight w:val="none"/>
                    </w:rPr>
                    <w:t>学历/专业</w:t>
                  </w:r>
                </w:p>
              </w:tc>
              <w:tc>
                <w:tcPr>
                  <w:tcW w:w="902" w:type="dxa"/>
                </w:tcPr>
                <w:p>
                  <w:r>
                    <w:rPr>
                      <w:rFonts w:hint="eastAsia"/>
                    </w:rPr>
                    <w:t>工作经历年限</w:t>
                  </w:r>
                </w:p>
              </w:tc>
              <w:tc>
                <w:tcPr>
                  <w:tcW w:w="1659" w:type="dxa"/>
                </w:tcPr>
                <w:p>
                  <w:r>
                    <w:rPr>
                      <w:rFonts w:hint="eastAsia"/>
                    </w:rPr>
                    <w:t>是否胜任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949" w:type="dxa"/>
                </w:tcPr>
                <w:p>
                  <w:r>
                    <w:rPr>
                      <w:rFonts w:hint="eastAsia"/>
                    </w:rPr>
                    <w:t>（管理人员）</w:t>
                  </w:r>
                </w:p>
                <w:p>
                  <w:pPr>
                    <w:rPr>
                      <w:rFonts w:hint="eastAsia" w:eastAsia="宋体"/>
                      <w:lang w:val="en-US" w:eastAsia="zh-CN"/>
                    </w:rPr>
                  </w:pPr>
                  <w:r>
                    <w:rPr>
                      <w:rFonts w:hint="eastAsia"/>
                    </w:rPr>
                    <w:t>食品安全小组组长</w:t>
                  </w:r>
                  <w:r>
                    <w:rPr>
                      <w:rFonts w:hint="eastAsia"/>
                      <w:lang w:val="en-US" w:eastAsia="zh-CN"/>
                    </w:rPr>
                    <w:t>刘林勇</w:t>
                  </w:r>
                </w:p>
              </w:tc>
              <w:tc>
                <w:tcPr>
                  <w:tcW w:w="3009" w:type="dxa"/>
                </w:tcPr>
                <w:p>
                  <w:pPr>
                    <w:jc w:val="left"/>
                  </w:pPr>
                  <w:r>
                    <w:rPr>
                      <w:rFonts w:hint="eastAsia"/>
                    </w:rPr>
                    <w:t>学历：本科/专科/</w:t>
                  </w:r>
                  <w:r>
                    <w:rPr/>
                    <w:sym w:font="Wingdings" w:char="00FE"/>
                  </w:r>
                  <w:r>
                    <w:rPr>
                      <w:rFonts w:hint="eastAsia"/>
                    </w:rPr>
                    <w:t>高中及以上</w:t>
                  </w:r>
                </w:p>
                <w:p>
                  <w:pPr>
                    <w:jc w:val="left"/>
                  </w:pPr>
                  <w:r>
                    <w:rPr>
                      <w:rFonts w:hint="eastAsia"/>
                    </w:rPr>
                    <w:t>专业：无特殊要求</w:t>
                  </w:r>
                  <w:r>
                    <w:t xml:space="preserve"> </w:t>
                  </w:r>
                </w:p>
                <w:p>
                  <w:pPr>
                    <w:jc w:val="left"/>
                  </w:pPr>
                  <w:r>
                    <w:rPr>
                      <w:rFonts w:hint="eastAsia"/>
                    </w:rPr>
                    <w:t>培训：了解食品安全相关知识</w:t>
                  </w:r>
                </w:p>
                <w:p>
                  <w:pPr>
                    <w:jc w:val="left"/>
                    <w:rPr>
                      <w:rFonts w:hint="eastAsia" w:eastAsia="宋体"/>
                      <w:lang w:val="en-US" w:eastAsia="zh-CN"/>
                    </w:rPr>
                  </w:pPr>
                  <w:r>
                    <w:rPr>
                      <w:rFonts w:hint="eastAsia"/>
                    </w:rPr>
                    <w:t>工作经历：</w:t>
                  </w:r>
                  <w:r>
                    <w:rPr>
                      <w:rFonts w:hint="eastAsia"/>
                      <w:u w:val="single"/>
                    </w:rPr>
                    <w:t xml:space="preserve"> </w:t>
                  </w:r>
                  <w:r>
                    <w:rPr>
                      <w:rFonts w:hint="eastAsia"/>
                      <w:u w:val="single"/>
                      <w:lang w:val="en-US" w:eastAsia="zh-CN"/>
                    </w:rPr>
                    <w:t>2</w:t>
                  </w:r>
                  <w:r>
                    <w:rPr>
                      <w:rFonts w:hint="eastAsia"/>
                    </w:rPr>
                    <w:t xml:space="preserve"> 年</w:t>
                  </w:r>
                  <w:r>
                    <w:rPr>
                      <w:rFonts w:hint="eastAsia"/>
                      <w:lang w:val="en-US" w:eastAsia="zh-CN"/>
                    </w:rPr>
                    <w:t>以上</w:t>
                  </w:r>
                </w:p>
              </w:tc>
              <w:tc>
                <w:tcPr>
                  <w:tcW w:w="1479" w:type="dxa"/>
                </w:tcPr>
                <w:p>
                  <w:pPr>
                    <w:rPr>
                      <w:rFonts w:hint="eastAsia" w:eastAsia="宋体"/>
                      <w:highlight w:val="none"/>
                      <w:lang w:val="en-US" w:eastAsia="zh-CN"/>
                    </w:rPr>
                  </w:pPr>
                  <w:r>
                    <w:rPr>
                      <w:rFonts w:hint="eastAsia"/>
                      <w:highlight w:val="none"/>
                    </w:rPr>
                    <w:t>学历：</w:t>
                  </w:r>
                  <w:r>
                    <w:rPr>
                      <w:rFonts w:hint="eastAsia"/>
                      <w:highlight w:val="none"/>
                      <w:lang w:val="en-US" w:eastAsia="zh-CN"/>
                    </w:rPr>
                    <w:t>大专</w:t>
                  </w:r>
                </w:p>
                <w:p>
                  <w:pPr>
                    <w:rPr>
                      <w:highlight w:val="none"/>
                    </w:rPr>
                  </w:pPr>
                  <w:r>
                    <w:rPr>
                      <w:rFonts w:hint="eastAsia"/>
                      <w:highlight w:val="none"/>
                    </w:rPr>
                    <w:t>专业：——</w:t>
                  </w:r>
                </w:p>
              </w:tc>
              <w:tc>
                <w:tcPr>
                  <w:tcW w:w="902" w:type="dxa"/>
                </w:tcPr>
                <w:p>
                  <w:pPr>
                    <w:ind w:firstLine="105" w:firstLineChars="50"/>
                  </w:pPr>
                  <w:r>
                    <w:t>1</w:t>
                  </w:r>
                  <w:r>
                    <w:rPr>
                      <w:rFonts w:hint="eastAsia"/>
                      <w:lang w:val="en-US" w:eastAsia="zh-CN"/>
                    </w:rPr>
                    <w:t>0</w:t>
                  </w:r>
                  <w:r>
                    <w:rPr>
                      <w:rFonts w:hint="eastAsia"/>
                    </w:rPr>
                    <w:t>年</w:t>
                  </w:r>
                </w:p>
              </w:tc>
              <w:tc>
                <w:tcPr>
                  <w:tcW w:w="1659" w:type="dxa"/>
                </w:tcPr>
                <w:p>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jc w:val="left"/>
                    <w:rPr>
                      <w:rFonts w:hint="eastAsia" w:eastAsia="宋体"/>
                      <w:lang w:val="en-US" w:eastAsia="zh-CN"/>
                    </w:rPr>
                  </w:pPr>
                  <w:r>
                    <w:rPr>
                      <w:rFonts w:hint="eastAsia"/>
                      <w:lang w:val="en-US" w:eastAsia="zh-CN"/>
                    </w:rPr>
                    <w:t>餐饮</w:t>
                  </w:r>
                  <w:r>
                    <w:rPr>
                      <w:rFonts w:hint="eastAsia"/>
                    </w:rPr>
                    <w:t>部</w:t>
                  </w:r>
                  <w:r>
                    <w:rPr>
                      <w:rFonts w:hint="eastAsia"/>
                      <w:lang w:val="en-US" w:eastAsia="zh-CN"/>
                    </w:rPr>
                    <w:t>经理</w:t>
                  </w:r>
                </w:p>
                <w:p>
                  <w:pPr>
                    <w:jc w:val="left"/>
                    <w:rPr>
                      <w:rFonts w:hint="default" w:eastAsia="宋体"/>
                      <w:lang w:val="en-US" w:eastAsia="zh-CN"/>
                    </w:rPr>
                  </w:pPr>
                  <w:r>
                    <w:rPr>
                      <w:rFonts w:hint="eastAsia"/>
                      <w:lang w:val="en-US" w:eastAsia="zh-CN"/>
                    </w:rPr>
                    <w:t>张荣军</w:t>
                  </w:r>
                </w:p>
              </w:tc>
              <w:tc>
                <w:tcPr>
                  <w:tcW w:w="3009" w:type="dxa"/>
                </w:tcPr>
                <w:p>
                  <w:pPr>
                    <w:jc w:val="left"/>
                  </w:pPr>
                  <w:r>
                    <w:rPr>
                      <w:rFonts w:hint="eastAsia"/>
                    </w:rPr>
                    <w:t>学历：本科/专科/</w:t>
                  </w:r>
                  <w:r>
                    <w:rPr/>
                    <w:sym w:font="Wingdings" w:char="00FE"/>
                  </w:r>
                  <w:r>
                    <w:rPr>
                      <w:rFonts w:hint="eastAsia"/>
                    </w:rPr>
                    <w:t>高中以上/初中</w:t>
                  </w:r>
                </w:p>
                <w:p>
                  <w:pPr>
                    <w:jc w:val="left"/>
                  </w:pPr>
                  <w:r>
                    <w:rPr>
                      <w:rFonts w:hint="eastAsia"/>
                    </w:rPr>
                    <w:t>专业：无特殊要求</w:t>
                  </w:r>
                </w:p>
                <w:p>
                  <w:pPr>
                    <w:jc w:val="left"/>
                  </w:pPr>
                  <w:r>
                    <w:rPr>
                      <w:rFonts w:hint="eastAsia"/>
                    </w:rPr>
                    <w:t>培训：了解食品安全相关知识</w:t>
                  </w:r>
                </w:p>
                <w:p>
                  <w:r>
                    <w:rPr>
                      <w:rFonts w:hint="eastAsia"/>
                    </w:rPr>
                    <w:t>工作经历：</w:t>
                  </w:r>
                  <w:r>
                    <w:rPr>
                      <w:u w:val="single"/>
                    </w:rPr>
                    <w:t>2</w:t>
                  </w:r>
                  <w:r>
                    <w:rPr>
                      <w:rFonts w:hint="eastAsia"/>
                      <w:u w:val="single"/>
                    </w:rPr>
                    <w:t xml:space="preserve"> </w:t>
                  </w:r>
                  <w:r>
                    <w:rPr>
                      <w:rFonts w:hint="eastAsia"/>
                    </w:rPr>
                    <w:t>年以上</w:t>
                  </w:r>
                </w:p>
              </w:tc>
              <w:tc>
                <w:tcPr>
                  <w:tcW w:w="1479" w:type="dxa"/>
                </w:tcPr>
                <w:p>
                  <w:pPr>
                    <w:rPr>
                      <w:rFonts w:hint="eastAsia" w:eastAsia="宋体"/>
                      <w:highlight w:val="none"/>
                      <w:lang w:val="en-US" w:eastAsia="zh-CN"/>
                    </w:rPr>
                  </w:pPr>
                  <w:r>
                    <w:rPr>
                      <w:rFonts w:hint="eastAsia"/>
                      <w:highlight w:val="none"/>
                    </w:rPr>
                    <w:t>学历：</w:t>
                  </w:r>
                  <w:r>
                    <w:rPr>
                      <w:rFonts w:hint="eastAsia"/>
                      <w:highlight w:val="none"/>
                      <w:lang w:val="en-US" w:eastAsia="zh-CN"/>
                    </w:rPr>
                    <w:t>高中</w:t>
                  </w:r>
                </w:p>
                <w:p>
                  <w:pPr>
                    <w:rPr>
                      <w:highlight w:val="none"/>
                    </w:rPr>
                  </w:pPr>
                  <w:r>
                    <w:rPr>
                      <w:rFonts w:hint="eastAsia"/>
                      <w:highlight w:val="none"/>
                    </w:rPr>
                    <w:t xml:space="preserve">专业：—— </w:t>
                  </w:r>
                </w:p>
              </w:tc>
              <w:tc>
                <w:tcPr>
                  <w:tcW w:w="902" w:type="dxa"/>
                </w:tcPr>
                <w:p>
                  <w:r>
                    <w:rPr>
                      <w:rFonts w:hint="eastAsia"/>
                      <w:lang w:val="en-US" w:eastAsia="zh-CN"/>
                    </w:rPr>
                    <w:t>10</w:t>
                  </w:r>
                  <w:r>
                    <w:rPr>
                      <w:rFonts w:hint="eastAsia"/>
                    </w:rPr>
                    <w:t>年</w:t>
                  </w:r>
                </w:p>
              </w:tc>
              <w:tc>
                <w:tcPr>
                  <w:tcW w:w="1659" w:type="dxa"/>
                </w:tcPr>
                <w:p>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jc w:val="left"/>
                    <w:rPr>
                      <w:rFonts w:hint="eastAsia"/>
                      <w:lang w:val="en-US" w:eastAsia="zh-CN"/>
                    </w:rPr>
                  </w:pPr>
                  <w:r>
                    <w:rPr>
                      <w:rFonts w:hint="eastAsia"/>
                      <w:lang w:val="en-US" w:eastAsia="zh-CN"/>
                    </w:rPr>
                    <w:t>采购部经理</w:t>
                  </w:r>
                </w:p>
                <w:p>
                  <w:pPr>
                    <w:jc w:val="left"/>
                    <w:rPr>
                      <w:rFonts w:hint="eastAsia" w:eastAsia="宋体"/>
                      <w:lang w:val="en-US" w:eastAsia="zh-CN"/>
                    </w:rPr>
                  </w:pPr>
                  <w:r>
                    <w:rPr>
                      <w:rFonts w:hint="eastAsia"/>
                      <w:lang w:val="en-US" w:eastAsia="zh-CN"/>
                    </w:rPr>
                    <w:t>谭勇</w:t>
                  </w:r>
                </w:p>
              </w:tc>
              <w:tc>
                <w:tcPr>
                  <w:tcW w:w="3009" w:type="dxa"/>
                </w:tcPr>
                <w:p>
                  <w:pPr>
                    <w:jc w:val="left"/>
                  </w:pPr>
                  <w:r>
                    <w:rPr>
                      <w:rFonts w:hint="eastAsia"/>
                    </w:rPr>
                    <w:t>学历：本科/专科/</w:t>
                  </w:r>
                  <w:r>
                    <w:rPr/>
                    <w:sym w:font="Wingdings" w:char="00FE"/>
                  </w:r>
                  <w:r>
                    <w:rPr>
                      <w:rFonts w:hint="eastAsia"/>
                    </w:rPr>
                    <w:t>高中以上/初中</w:t>
                  </w:r>
                </w:p>
                <w:p>
                  <w:pPr>
                    <w:jc w:val="left"/>
                  </w:pPr>
                  <w:r>
                    <w:rPr>
                      <w:rFonts w:hint="eastAsia"/>
                    </w:rPr>
                    <w:t>专业：无特殊要求</w:t>
                  </w:r>
                </w:p>
                <w:p>
                  <w:pPr>
                    <w:jc w:val="left"/>
                    <w:rPr>
                      <w:rFonts w:hint="default" w:eastAsia="宋体"/>
                      <w:lang w:val="en-US" w:eastAsia="zh-CN"/>
                    </w:rPr>
                  </w:pPr>
                  <w:r>
                    <w:rPr>
                      <w:rFonts w:hint="eastAsia"/>
                    </w:rPr>
                    <w:t>培训：了解食品安全相关知识、</w:t>
                  </w:r>
                  <w:r>
                    <w:rPr>
                      <w:rFonts w:hint="eastAsia"/>
                      <w:lang w:val="en-US" w:eastAsia="zh-CN"/>
                    </w:rPr>
                    <w:t>采购管理相关知识</w:t>
                  </w:r>
                </w:p>
                <w:p>
                  <w:pPr>
                    <w:jc w:val="left"/>
                  </w:pPr>
                  <w:r>
                    <w:rPr>
                      <w:rFonts w:hint="eastAsia"/>
                    </w:rPr>
                    <w:t>工作经历：</w:t>
                  </w:r>
                  <w:r>
                    <w:rPr>
                      <w:rFonts w:hint="eastAsia"/>
                      <w:u w:val="single"/>
                      <w:lang w:val="en-US" w:eastAsia="zh-CN"/>
                    </w:rPr>
                    <w:t>2</w:t>
                  </w:r>
                  <w:r>
                    <w:rPr>
                      <w:rFonts w:hint="eastAsia"/>
                    </w:rPr>
                    <w:t>年以上</w:t>
                  </w:r>
                </w:p>
              </w:tc>
              <w:tc>
                <w:tcPr>
                  <w:tcW w:w="1479" w:type="dxa"/>
                </w:tcPr>
                <w:p>
                  <w:pPr>
                    <w:rPr>
                      <w:rFonts w:hint="eastAsia" w:eastAsia="宋体"/>
                      <w:lang w:eastAsia="zh-CN"/>
                    </w:rPr>
                  </w:pPr>
                  <w:r>
                    <w:rPr>
                      <w:rFonts w:hint="eastAsia"/>
                    </w:rPr>
                    <w:t>学历：</w:t>
                  </w:r>
                  <w:r>
                    <w:rPr>
                      <w:rFonts w:hint="eastAsia"/>
                      <w:lang w:val="en-US" w:eastAsia="zh-CN"/>
                    </w:rPr>
                    <w:t>高中</w:t>
                  </w:r>
                </w:p>
                <w:p>
                  <w:r>
                    <w:rPr>
                      <w:rFonts w:hint="eastAsia"/>
                    </w:rPr>
                    <w:t xml:space="preserve">专业：—— </w:t>
                  </w:r>
                </w:p>
              </w:tc>
              <w:tc>
                <w:tcPr>
                  <w:tcW w:w="902" w:type="dxa"/>
                </w:tcPr>
                <w:p>
                  <w:r>
                    <w:rPr>
                      <w:rFonts w:hint="eastAsia"/>
                      <w:lang w:val="en-US" w:eastAsia="zh-CN"/>
                    </w:rPr>
                    <w:t>3</w:t>
                  </w:r>
                  <w:r>
                    <w:rPr>
                      <w:rFonts w:hint="eastAsia"/>
                    </w:rPr>
                    <w:t>年</w:t>
                  </w:r>
                </w:p>
              </w:tc>
              <w:tc>
                <w:tcPr>
                  <w:tcW w:w="1659" w:type="dxa"/>
                </w:tcPr>
                <w:p>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jc w:val="left"/>
                    <w:rPr>
                      <w:rFonts w:hint="eastAsia"/>
                      <w:lang w:val="en-US" w:eastAsia="zh-CN"/>
                    </w:rPr>
                  </w:pPr>
                  <w:r>
                    <w:rPr>
                      <w:rFonts w:hint="eastAsia"/>
                      <w:lang w:val="en-US" w:eastAsia="zh-CN"/>
                    </w:rPr>
                    <w:t>行政部助理</w:t>
                  </w:r>
                </w:p>
                <w:p>
                  <w:pPr>
                    <w:pStyle w:val="2"/>
                    <w:ind w:left="0" w:leftChars="0" w:firstLine="0" w:firstLineChars="0"/>
                    <w:rPr>
                      <w:rFonts w:hint="default"/>
                      <w:lang w:val="en-US" w:eastAsia="zh-CN"/>
                    </w:rPr>
                  </w:pPr>
                  <w:r>
                    <w:rPr>
                      <w:rFonts w:hint="eastAsia"/>
                      <w:lang w:val="en-US" w:eastAsia="zh-CN"/>
                    </w:rPr>
                    <w:t>黄艺燕</w:t>
                  </w:r>
                </w:p>
              </w:tc>
              <w:tc>
                <w:tcPr>
                  <w:tcW w:w="3009" w:type="dxa"/>
                </w:tcPr>
                <w:p>
                  <w:pPr>
                    <w:jc w:val="left"/>
                  </w:pPr>
                  <w:r>
                    <w:rPr>
                      <w:rFonts w:hint="eastAsia"/>
                    </w:rPr>
                    <w:t>学历：本科/专科/</w:t>
                  </w:r>
                  <w:r>
                    <w:rPr/>
                    <w:sym w:font="Wingdings" w:char="00FE"/>
                  </w:r>
                  <w:r>
                    <w:rPr>
                      <w:rFonts w:hint="eastAsia"/>
                    </w:rPr>
                    <w:t>高中以上/初中</w:t>
                  </w:r>
                </w:p>
                <w:p>
                  <w:pPr>
                    <w:jc w:val="left"/>
                  </w:pPr>
                  <w:r>
                    <w:rPr>
                      <w:rFonts w:hint="eastAsia"/>
                    </w:rPr>
                    <w:t>专业：无特殊要求</w:t>
                  </w:r>
                </w:p>
                <w:p>
                  <w:pPr>
                    <w:jc w:val="left"/>
                  </w:pPr>
                  <w:r>
                    <w:rPr>
                      <w:rFonts w:hint="eastAsia"/>
                    </w:rPr>
                    <w:t>培训：了解食品安全相关知识</w:t>
                  </w:r>
                </w:p>
                <w:p>
                  <w:pPr>
                    <w:rPr>
                      <w:rFonts w:hint="eastAsia" w:eastAsia="宋体"/>
                      <w:lang w:val="en-US" w:eastAsia="zh-CN"/>
                    </w:rPr>
                  </w:pPr>
                  <w:r>
                    <w:rPr>
                      <w:rFonts w:hint="eastAsia"/>
                    </w:rPr>
                    <w:t>工作经历：</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 xml:space="preserve"> 年</w:t>
                  </w:r>
                  <w:r>
                    <w:rPr>
                      <w:rFonts w:hint="eastAsia"/>
                      <w:lang w:val="en-US" w:eastAsia="zh-CN"/>
                    </w:rPr>
                    <w:t>以上</w:t>
                  </w:r>
                </w:p>
              </w:tc>
              <w:tc>
                <w:tcPr>
                  <w:tcW w:w="1479" w:type="dxa"/>
                </w:tcPr>
                <w:p>
                  <w:r>
                    <w:rPr>
                      <w:rFonts w:hint="eastAsia"/>
                    </w:rPr>
                    <w:t>学历：大专</w:t>
                  </w:r>
                </w:p>
                <w:p>
                  <w:r>
                    <w:rPr>
                      <w:rFonts w:hint="eastAsia"/>
                    </w:rPr>
                    <w:t>专业：——</w:t>
                  </w:r>
                </w:p>
              </w:tc>
              <w:tc>
                <w:tcPr>
                  <w:tcW w:w="902" w:type="dxa"/>
                </w:tcPr>
                <w:p>
                  <w:pPr>
                    <w:ind w:firstLine="105" w:firstLineChars="50"/>
                  </w:pPr>
                  <w:r>
                    <w:rPr>
                      <w:rFonts w:hint="eastAsia"/>
                      <w:lang w:val="en-US" w:eastAsia="zh-CN"/>
                    </w:rPr>
                    <w:t>5</w:t>
                  </w:r>
                  <w:r>
                    <w:rPr>
                      <w:rFonts w:hint="eastAsia"/>
                    </w:rPr>
                    <w:t>年</w:t>
                  </w:r>
                </w:p>
              </w:tc>
              <w:tc>
                <w:tcPr>
                  <w:tcW w:w="1659" w:type="dxa"/>
                </w:tcPr>
                <w:p>
                  <w:pPr>
                    <w:rPr>
                      <w:rFonts w:ascii="Calibri" w:hAnsi="Calibri"/>
                    </w:rPr>
                  </w:pPr>
                  <w:r>
                    <w:rPr/>
                    <w:sym w:font="Wingdings" w:char="00FE"/>
                  </w:r>
                  <w:r>
                    <w:rPr>
                      <w:rFonts w:hint="eastAsia"/>
                    </w:rPr>
                    <w:t xml:space="preserve">胜任 </w:t>
                  </w:r>
                  <w:r>
                    <w:rPr>
                      <w:rFonts w:hint="eastAsia" w:ascii="Calibri" w:hAnsi="Calibri"/>
                    </w:rPr>
                    <w:t>□</w:t>
                  </w:r>
                  <w:r>
                    <w:rPr>
                      <w:rFonts w:hint="eastAsia"/>
                    </w:rPr>
                    <w:t>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pStyle w:val="2"/>
                    <w:ind w:left="0" w:leftChars="0" w:firstLine="0" w:firstLineChars="0"/>
                    <w:rPr>
                      <w:rFonts w:hint="eastAsia"/>
                      <w:lang w:val="en-US" w:eastAsia="zh-CN"/>
                    </w:rPr>
                  </w:pPr>
                  <w:r>
                    <w:rPr>
                      <w:rFonts w:hint="eastAsia"/>
                      <w:lang w:val="en-US" w:eastAsia="zh-CN"/>
                    </w:rPr>
                    <w:t>配送中心经理</w:t>
                  </w:r>
                </w:p>
                <w:p>
                  <w:pPr>
                    <w:pStyle w:val="2"/>
                    <w:ind w:left="0" w:leftChars="0" w:firstLine="0" w:firstLineChars="0"/>
                    <w:rPr>
                      <w:rFonts w:hint="default"/>
                      <w:lang w:val="en-US" w:eastAsia="zh-CN"/>
                    </w:rPr>
                  </w:pPr>
                  <w:r>
                    <w:rPr>
                      <w:rFonts w:hint="eastAsia"/>
                      <w:lang w:val="en-US" w:eastAsia="zh-CN"/>
                    </w:rPr>
                    <w:t>吴文汉</w:t>
                  </w:r>
                </w:p>
              </w:tc>
              <w:tc>
                <w:tcPr>
                  <w:tcW w:w="3009" w:type="dxa"/>
                  <w:vAlign w:val="top"/>
                </w:tcPr>
                <w:p>
                  <w:pPr>
                    <w:jc w:val="left"/>
                  </w:pPr>
                  <w:r>
                    <w:rPr>
                      <w:rFonts w:hint="eastAsia"/>
                    </w:rPr>
                    <w:t>学历：本科/专科/</w:t>
                  </w:r>
                  <w:r>
                    <w:rPr/>
                    <w:sym w:font="Wingdings" w:char="00FE"/>
                  </w:r>
                  <w:r>
                    <w:rPr>
                      <w:rFonts w:hint="eastAsia"/>
                    </w:rPr>
                    <w:t>高中以上/初中</w:t>
                  </w:r>
                </w:p>
                <w:p>
                  <w:pPr>
                    <w:jc w:val="left"/>
                  </w:pPr>
                  <w:r>
                    <w:rPr>
                      <w:rFonts w:hint="eastAsia"/>
                    </w:rPr>
                    <w:t>专业：无特殊要求</w:t>
                  </w:r>
                </w:p>
                <w:p>
                  <w:pPr>
                    <w:jc w:val="left"/>
                  </w:pPr>
                  <w:r>
                    <w:rPr>
                      <w:rFonts w:hint="eastAsia"/>
                    </w:rPr>
                    <w:t>培训：了解食品安全相关知识</w:t>
                  </w:r>
                </w:p>
                <w:p>
                  <w:pPr>
                    <w:rPr>
                      <w:rFonts w:hint="eastAsia" w:ascii="Times New Roman" w:hAnsi="Times New Roman" w:eastAsia="宋体" w:cs="Times New Roman"/>
                      <w:kern w:val="2"/>
                      <w:sz w:val="21"/>
                      <w:lang w:val="en-US" w:eastAsia="zh-CN" w:bidi="ar-SA"/>
                    </w:rPr>
                  </w:pPr>
                  <w:r>
                    <w:rPr>
                      <w:rFonts w:hint="eastAsia"/>
                    </w:rPr>
                    <w:t>工作经历：</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 xml:space="preserve"> 年</w:t>
                  </w:r>
                  <w:r>
                    <w:rPr>
                      <w:rFonts w:hint="eastAsia"/>
                      <w:lang w:val="en-US" w:eastAsia="zh-CN"/>
                    </w:rPr>
                    <w:t>以上</w:t>
                  </w:r>
                </w:p>
              </w:tc>
              <w:tc>
                <w:tcPr>
                  <w:tcW w:w="1479" w:type="dxa"/>
                  <w:vAlign w:val="top"/>
                </w:tcPr>
                <w:p>
                  <w:pPr>
                    <w:rPr>
                      <w:rFonts w:hint="eastAsia" w:eastAsia="宋体"/>
                      <w:lang w:val="en-US" w:eastAsia="zh-CN"/>
                    </w:rPr>
                  </w:pPr>
                  <w:r>
                    <w:rPr>
                      <w:rFonts w:hint="eastAsia"/>
                    </w:rPr>
                    <w:t>学历：</w:t>
                  </w:r>
                  <w:r>
                    <w:rPr>
                      <w:rFonts w:hint="eastAsia"/>
                      <w:lang w:val="en-US" w:eastAsia="zh-CN"/>
                    </w:rPr>
                    <w:t>高中</w:t>
                  </w:r>
                </w:p>
                <w:p>
                  <w:pPr>
                    <w:rPr>
                      <w:rFonts w:hint="eastAsia" w:ascii="Times New Roman" w:hAnsi="Times New Roman" w:eastAsia="宋体" w:cs="Times New Roman"/>
                      <w:kern w:val="2"/>
                      <w:sz w:val="21"/>
                      <w:lang w:val="en-US" w:eastAsia="zh-CN" w:bidi="ar-SA"/>
                    </w:rPr>
                  </w:pPr>
                  <w:r>
                    <w:rPr>
                      <w:rFonts w:hint="eastAsia"/>
                    </w:rPr>
                    <w:t>专业：——</w:t>
                  </w:r>
                </w:p>
              </w:tc>
              <w:tc>
                <w:tcPr>
                  <w:tcW w:w="902" w:type="dxa"/>
                  <w:vAlign w:val="top"/>
                </w:tcPr>
                <w:p>
                  <w:pPr>
                    <w:ind w:firstLine="105" w:firstLineChars="50"/>
                    <w:rPr>
                      <w:rFonts w:hint="eastAsia" w:ascii="Times New Roman" w:hAnsi="Times New Roman" w:eastAsia="宋体" w:cs="Times New Roman"/>
                      <w:kern w:val="2"/>
                      <w:sz w:val="21"/>
                      <w:lang w:val="en-US" w:eastAsia="zh-CN" w:bidi="ar-SA"/>
                    </w:rPr>
                  </w:pPr>
                  <w:r>
                    <w:rPr>
                      <w:rFonts w:hint="eastAsia"/>
                      <w:lang w:val="en-US" w:eastAsia="zh-CN"/>
                    </w:rPr>
                    <w:t>2</w:t>
                  </w:r>
                  <w:r>
                    <w:rPr>
                      <w:rFonts w:hint="eastAsia"/>
                    </w:rPr>
                    <w:t>年</w:t>
                  </w:r>
                </w:p>
              </w:tc>
              <w:tc>
                <w:tcPr>
                  <w:tcW w:w="1659" w:type="dxa"/>
                  <w:vAlign w:val="top"/>
                </w:tcPr>
                <w:p>
                  <w:pPr>
                    <w:rPr>
                      <w:rFonts w:ascii="Calibri" w:hAnsi="Calibri" w:eastAsia="宋体" w:cs="Times New Roman"/>
                      <w:kern w:val="2"/>
                      <w:sz w:val="21"/>
                      <w:lang w:val="en-US" w:eastAsia="zh-CN" w:bidi="ar-SA"/>
                    </w:rPr>
                  </w:pPr>
                  <w:r>
                    <w:rPr/>
                    <w:sym w:font="Wingdings" w:char="00FE"/>
                  </w:r>
                  <w:r>
                    <w:rPr>
                      <w:rFonts w:hint="eastAsia"/>
                    </w:rPr>
                    <w:t xml:space="preserve">胜任 </w:t>
                  </w:r>
                  <w:r>
                    <w:rPr>
                      <w:rFonts w:hint="eastAsia" w:ascii="Calibri" w:hAnsi="Calibri"/>
                    </w:rPr>
                    <w:t>□</w:t>
                  </w:r>
                  <w:r>
                    <w:rPr>
                      <w:rFonts w:hint="eastAsia"/>
                    </w:rPr>
                    <w:t>不胜任</w:t>
                  </w:r>
                </w:p>
              </w:tc>
            </w:tr>
          </w:tbl>
          <w:p>
            <w:pPr>
              <w:pStyle w:val="14"/>
            </w:pPr>
          </w:p>
          <w:p>
            <w:r>
              <w:rPr>
                <w:rFonts w:ascii="Calibri" w:hAnsi="Calibri"/>
              </w:rPr>
              <w:t>获得所需的能力</w:t>
            </w:r>
            <w:r>
              <w:rPr>
                <w:rFonts w:hint="eastAsia" w:ascii="Calibri" w:hAnsi="Calibri"/>
              </w:rPr>
              <w:t>所</w:t>
            </w:r>
            <w:r>
              <w:rPr>
                <w:rFonts w:ascii="Calibri" w:hAnsi="Calibri"/>
              </w:rPr>
              <w:t>采取措施</w:t>
            </w:r>
            <w:r>
              <w:rPr>
                <w:rFonts w:hint="eastAsia" w:ascii="Calibri" w:hAnsi="Calibri"/>
              </w:rPr>
              <w:t>：</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培训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调整岗位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岗位辅导 </w:t>
            </w:r>
            <w:r>
              <w:rPr>
                <w:rFonts w:hint="eastAsia"/>
              </w:rPr>
              <w:sym w:font="Wingdings" w:char="00FE"/>
            </w:r>
            <w:r>
              <w:rPr>
                <w:rFonts w:hint="eastAsia"/>
              </w:rPr>
              <w:t xml:space="preserve">招聘 </w:t>
            </w:r>
            <w:r>
              <w:rPr>
                <w:rFonts w:hint="eastAsia"/>
              </w:rPr>
              <w:sym w:font="Wingdings" w:char="00A8"/>
            </w:r>
            <w:r>
              <w:rPr>
                <w:rFonts w:hint="eastAsia"/>
              </w:rPr>
              <w:t xml:space="preserve">劳务外包 </w:t>
            </w:r>
            <w:r>
              <w:rPr>
                <w:rFonts w:hint="eastAsia"/>
              </w:rPr>
              <w:sym w:font="Wingdings" w:char="00A8"/>
            </w:r>
            <w:r>
              <w:rPr>
                <w:rFonts w:hint="eastAsia"/>
              </w:rPr>
              <w:t>其他</w:t>
            </w:r>
          </w:p>
          <w:p/>
          <w:p>
            <w:r>
              <w:rPr>
                <w:rFonts w:hint="eastAsia"/>
              </w:rPr>
              <w:t>经沟通了解，公司人员整体对体系掌握的程度还需加强，</w:t>
            </w:r>
            <w:r>
              <w:rPr>
                <w:rFonts w:hint="eastAsia"/>
                <w:lang w:val="en-US" w:eastAsia="zh-CN"/>
              </w:rPr>
              <w:t>会</w:t>
            </w:r>
            <w:r>
              <w:rPr>
                <w:rFonts w:hint="eastAsia"/>
              </w:rPr>
              <w:t>不定期</w:t>
            </w:r>
            <w:r>
              <w:rPr>
                <w:rFonts w:hint="eastAsia"/>
                <w:lang w:val="en-US" w:eastAsia="zh-CN"/>
              </w:rPr>
              <w:t>安排</w:t>
            </w:r>
            <w:r>
              <w:rPr>
                <w:rFonts w:hint="eastAsia"/>
              </w:rPr>
              <w:t>外部老师做培训。</w:t>
            </w:r>
          </w:p>
          <w:p/>
          <w:p>
            <w:r>
              <w:rPr>
                <w:rFonts w:hint="eastAsia"/>
              </w:rPr>
              <w:t>审核周期内未发生</w:t>
            </w: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30"/>
              <w:gridCol w:w="1545"/>
              <w:gridCol w:w="1616"/>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《招聘计划》</w:t>
                  </w:r>
                </w:p>
              </w:tc>
              <w:tc>
                <w:tcPr>
                  <w:tcW w:w="2230" w:type="dxa"/>
                </w:tcPr>
                <w:p>
                  <w:r>
                    <w:rPr>
                      <w:rFonts w:hint="eastAsia"/>
                    </w:rPr>
                    <w:t>招聘完成情况</w:t>
                  </w:r>
                </w:p>
              </w:tc>
              <w:tc>
                <w:tcPr>
                  <w:tcW w:w="1545" w:type="dxa"/>
                </w:tcPr>
                <w:p>
                  <w:r>
                    <w:rPr>
                      <w:rFonts w:hint="eastAsia"/>
                    </w:rPr>
                    <w:t>社会招聘</w:t>
                  </w:r>
                </w:p>
              </w:tc>
              <w:tc>
                <w:tcPr>
                  <w:tcW w:w="1616" w:type="dxa"/>
                </w:tcPr>
                <w:p>
                  <w:r>
                    <w:rPr>
                      <w:rFonts w:hint="eastAsia"/>
                    </w:rPr>
                    <w:t>校园招聘</w:t>
                  </w:r>
                </w:p>
              </w:tc>
              <w:tc>
                <w:tcPr>
                  <w:tcW w:w="1821" w:type="dxa"/>
                </w:tcPr>
                <w:p>
                  <w:r>
                    <w:rPr>
                      <w:rFonts w:hint="eastAsia"/>
                    </w:rPr>
                    <w:t>满足条件比例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管理人员   名</w:t>
                  </w:r>
                </w:p>
              </w:tc>
              <w:tc>
                <w:tcPr>
                  <w:tcW w:w="2230" w:type="dxa"/>
                </w:tcPr>
                <w:p>
                  <w:r>
                    <w:rPr>
                      <w:rFonts w:hint="eastAsia"/>
                    </w:rPr>
                    <w:t xml:space="preserve">实招    名  </w:t>
                  </w:r>
                </w:p>
              </w:tc>
              <w:tc>
                <w:tcPr>
                  <w:tcW w:w="1545" w:type="dxa"/>
                </w:tcPr>
                <w:p/>
              </w:tc>
              <w:tc>
                <w:tcPr>
                  <w:tcW w:w="1616" w:type="dxa"/>
                </w:tcPr>
                <w:p>
                  <w:pPr>
                    <w:rPr>
                      <w:rFonts w:ascii="Calibri" w:hAnsi="Calibri"/>
                    </w:rPr>
                  </w:p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技术人员   名</w:t>
                  </w:r>
                </w:p>
              </w:tc>
              <w:tc>
                <w:tcPr>
                  <w:tcW w:w="2230" w:type="dxa"/>
                </w:tcPr>
                <w:p>
                  <w:r>
                    <w:rPr>
                      <w:rFonts w:hint="eastAsia"/>
                    </w:rPr>
                    <w:t xml:space="preserve">实招    名  </w:t>
                  </w:r>
                </w:p>
              </w:tc>
              <w:tc>
                <w:tcPr>
                  <w:tcW w:w="1545" w:type="dxa"/>
                </w:tcPr>
                <w:p/>
              </w:tc>
              <w:tc>
                <w:tcPr>
                  <w:tcW w:w="1616" w:type="dxa"/>
                </w:tcPr>
                <w:p>
                  <w:pPr>
                    <w:rPr>
                      <w:rFonts w:ascii="Calibri" w:hAnsi="Calibri"/>
                    </w:rPr>
                  </w:p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操作人员   名</w:t>
                  </w:r>
                </w:p>
              </w:tc>
              <w:tc>
                <w:tcPr>
                  <w:tcW w:w="2230" w:type="dxa"/>
                </w:tcPr>
                <w:p>
                  <w:r>
                    <w:rPr>
                      <w:rFonts w:hint="eastAsia"/>
                    </w:rPr>
                    <w:t xml:space="preserve">实招    名  </w:t>
                  </w:r>
                </w:p>
              </w:tc>
              <w:tc>
                <w:tcPr>
                  <w:tcW w:w="1545" w:type="dxa"/>
                </w:tcPr>
                <w:p/>
              </w:tc>
              <w:tc>
                <w:tcPr>
                  <w:tcW w:w="1616" w:type="dxa"/>
                </w:tcPr>
                <w:p/>
              </w:tc>
              <w:tc>
                <w:tcPr>
                  <w:tcW w:w="1821" w:type="dxa"/>
                </w:tcPr>
                <w:p/>
              </w:tc>
            </w:tr>
          </w:tbl>
          <w:p>
            <w:pPr>
              <w:rPr>
                <w:rFonts w:ascii="Calibri" w:hAnsi="Calibri"/>
              </w:rPr>
            </w:pPr>
          </w:p>
          <w:p>
            <w:pPr>
              <w:rPr>
                <w:rFonts w:ascii="Calibri" w:hAnsi="Calibri"/>
              </w:rPr>
            </w:pPr>
          </w:p>
          <w:p>
            <w:pPr>
              <w:rPr>
                <w:rFonts w:ascii="Calibri" w:hAnsi="Calibri"/>
              </w:rPr>
            </w:pPr>
            <w:r>
              <w:rPr>
                <w:rFonts w:hint="eastAsia" w:ascii="Calibri" w:hAnsi="Calibri"/>
              </w:rPr>
              <w:t>培训过程的控制：提供有《2022年度培训计划》、《培训记录》，随机抽取</w:t>
            </w:r>
          </w:p>
          <w:tbl>
            <w:tblPr>
              <w:tblStyle w:val="1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655"/>
              <w:gridCol w:w="1600"/>
              <w:gridCol w:w="171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pPr>
                    <w:rPr>
                      <w:szCs w:val="21"/>
                    </w:rPr>
                  </w:pPr>
                  <w:r>
                    <w:rPr>
                      <w:rFonts w:hint="eastAsia"/>
                      <w:szCs w:val="21"/>
                    </w:rPr>
                    <w:t>培训日期</w:t>
                  </w:r>
                </w:p>
              </w:tc>
              <w:tc>
                <w:tcPr>
                  <w:tcW w:w="2655" w:type="dxa"/>
                </w:tcPr>
                <w:p>
                  <w:pPr>
                    <w:rPr>
                      <w:szCs w:val="21"/>
                    </w:rPr>
                  </w:pPr>
                  <w:r>
                    <w:rPr>
                      <w:rFonts w:hint="eastAsia"/>
                      <w:szCs w:val="21"/>
                    </w:rPr>
                    <w:t>培训记录内容</w:t>
                  </w:r>
                </w:p>
              </w:tc>
              <w:tc>
                <w:tcPr>
                  <w:tcW w:w="1600" w:type="dxa"/>
                </w:tcPr>
                <w:p>
                  <w:pPr>
                    <w:rPr>
                      <w:szCs w:val="21"/>
                    </w:rPr>
                  </w:pPr>
                  <w:r>
                    <w:rPr>
                      <w:rFonts w:hint="eastAsia"/>
                      <w:szCs w:val="21"/>
                    </w:rPr>
                    <w:t>参加部门/</w:t>
                  </w:r>
                  <w:r>
                    <w:rPr>
                      <w:rFonts w:hint="eastAsia" w:ascii="Calibri" w:hAnsi="Calibri"/>
                      <w:szCs w:val="21"/>
                    </w:rPr>
                    <w:t>人数</w:t>
                  </w:r>
                </w:p>
              </w:tc>
              <w:tc>
                <w:tcPr>
                  <w:tcW w:w="1717" w:type="dxa"/>
                </w:tcPr>
                <w:p>
                  <w:pPr>
                    <w:rPr>
                      <w:rFonts w:ascii="Calibri" w:hAnsi="Calibri"/>
                      <w:szCs w:val="21"/>
                    </w:rPr>
                  </w:pPr>
                  <w:r>
                    <w:rPr>
                      <w:rFonts w:hint="eastAsia" w:ascii="Calibri" w:hAnsi="Calibri"/>
                      <w:szCs w:val="21"/>
                    </w:rPr>
                    <w:t>评价方式</w:t>
                  </w:r>
                </w:p>
              </w:tc>
              <w:tc>
                <w:tcPr>
                  <w:tcW w:w="1750" w:type="dxa"/>
                </w:tcPr>
                <w:p>
                  <w:pPr>
                    <w:rPr>
                      <w:szCs w:val="21"/>
                    </w:rPr>
                  </w:pPr>
                  <w:r>
                    <w:rPr>
                      <w:rFonts w:hint="eastAsia"/>
                      <w:szCs w:val="21"/>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7" w:type="dxa"/>
                  <w:vAlign w:val="top"/>
                </w:tcPr>
                <w:p>
                  <w:pPr>
                    <w:rPr>
                      <w:rFonts w:hint="default" w:ascii="Times New Roman" w:hAnsi="Times New Roman" w:eastAsia="宋体" w:cs="Times New Roman"/>
                      <w:kern w:val="2"/>
                      <w:sz w:val="21"/>
                      <w:szCs w:val="21"/>
                      <w:lang w:val="en-US" w:eastAsia="zh-CN" w:bidi="ar-SA"/>
                    </w:rPr>
                  </w:pPr>
                  <w:r>
                    <w:rPr>
                      <w:rFonts w:hint="eastAsia"/>
                      <w:szCs w:val="21"/>
                    </w:rPr>
                    <w:t>2</w:t>
                  </w:r>
                  <w:r>
                    <w:rPr>
                      <w:szCs w:val="21"/>
                    </w:rPr>
                    <w:t>0</w:t>
                  </w:r>
                  <w:r>
                    <w:rPr>
                      <w:rFonts w:hint="eastAsia"/>
                      <w:szCs w:val="21"/>
                    </w:rPr>
                    <w:t>2</w:t>
                  </w:r>
                  <w:r>
                    <w:rPr>
                      <w:rFonts w:hint="eastAsia"/>
                      <w:szCs w:val="21"/>
                      <w:lang w:val="en-US" w:eastAsia="zh-CN"/>
                    </w:rPr>
                    <w:t>2-05-30</w:t>
                  </w:r>
                </w:p>
              </w:tc>
              <w:tc>
                <w:tcPr>
                  <w:tcW w:w="2655" w:type="dxa"/>
                  <w:vAlign w:val="top"/>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HACCP、ISO22000标准和内审员培训</w:t>
                  </w:r>
                </w:p>
              </w:tc>
              <w:tc>
                <w:tcPr>
                  <w:tcW w:w="1600" w:type="dxa"/>
                  <w:vAlign w:val="top"/>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管理</w:t>
                  </w:r>
                  <w:r>
                    <w:rPr>
                      <w:rFonts w:hint="eastAsia"/>
                      <w:szCs w:val="21"/>
                    </w:rPr>
                    <w:t>人员/</w:t>
                  </w:r>
                  <w:r>
                    <w:rPr>
                      <w:rFonts w:hint="eastAsia"/>
                      <w:szCs w:val="21"/>
                      <w:lang w:val="en-US" w:eastAsia="zh-CN"/>
                    </w:rPr>
                    <w:t>5</w:t>
                  </w:r>
                  <w:r>
                    <w:rPr>
                      <w:rFonts w:hint="eastAsia"/>
                      <w:szCs w:val="21"/>
                    </w:rPr>
                    <w:t>人</w:t>
                  </w:r>
                </w:p>
              </w:tc>
              <w:tc>
                <w:tcPr>
                  <w:tcW w:w="1717" w:type="dxa"/>
                  <w:shd w:val="clear" w:color="auto" w:fill="auto"/>
                  <w:vAlign w:val="top"/>
                </w:tcPr>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50" w:type="dxa"/>
                  <w:shd w:val="clear" w:color="auto" w:fill="auto"/>
                  <w:vAlign w:val="top"/>
                </w:tcPr>
                <w:p>
                  <w:pPr>
                    <w:rPr>
                      <w:rFonts w:ascii="Times New Roman" w:hAnsi="Times New Roman" w:eastAsia="宋体" w:cs="Times New Roman"/>
                      <w:kern w:val="2"/>
                      <w:sz w:val="21"/>
                      <w:szCs w:val="21"/>
                      <w:lang w:val="en-US" w:eastAsia="zh-CN" w:bidi="ar-SA"/>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7" w:type="dxa"/>
                  <w:vAlign w:val="top"/>
                </w:tcPr>
                <w:p>
                  <w:pPr>
                    <w:rPr>
                      <w:rFonts w:hint="eastAsia" w:ascii="Times New Roman" w:hAnsi="Times New Roman" w:eastAsia="宋体" w:cs="Times New Roman"/>
                      <w:kern w:val="2"/>
                      <w:sz w:val="21"/>
                      <w:szCs w:val="21"/>
                      <w:lang w:val="en-US" w:eastAsia="zh-CN" w:bidi="ar-SA"/>
                    </w:rPr>
                  </w:pPr>
                  <w:r>
                    <w:rPr>
                      <w:rFonts w:hint="eastAsia"/>
                      <w:szCs w:val="21"/>
                    </w:rPr>
                    <w:t>2</w:t>
                  </w:r>
                  <w:r>
                    <w:rPr>
                      <w:szCs w:val="21"/>
                    </w:rPr>
                    <w:t>0</w:t>
                  </w:r>
                  <w:r>
                    <w:rPr>
                      <w:rFonts w:hint="eastAsia"/>
                      <w:szCs w:val="21"/>
                    </w:rPr>
                    <w:t>2</w:t>
                  </w:r>
                  <w:r>
                    <w:rPr>
                      <w:rFonts w:hint="eastAsia"/>
                      <w:szCs w:val="21"/>
                      <w:lang w:val="en-US" w:eastAsia="zh-CN"/>
                    </w:rPr>
                    <w:t>2</w:t>
                  </w:r>
                  <w:r>
                    <w:rPr>
                      <w:rFonts w:hint="eastAsia"/>
                      <w:szCs w:val="21"/>
                    </w:rPr>
                    <w:t>-</w:t>
                  </w:r>
                  <w:r>
                    <w:rPr>
                      <w:rFonts w:hint="eastAsia"/>
                      <w:szCs w:val="21"/>
                      <w:lang w:val="en-US" w:eastAsia="zh-CN"/>
                    </w:rPr>
                    <w:t>06</w:t>
                  </w:r>
                  <w:r>
                    <w:rPr>
                      <w:szCs w:val="21"/>
                    </w:rPr>
                    <w:t>-</w:t>
                  </w:r>
                  <w:r>
                    <w:rPr>
                      <w:rFonts w:hint="eastAsia"/>
                      <w:szCs w:val="21"/>
                      <w:lang w:val="en-US" w:eastAsia="zh-CN"/>
                    </w:rPr>
                    <w:t>08</w:t>
                  </w:r>
                </w:p>
              </w:tc>
              <w:tc>
                <w:tcPr>
                  <w:tcW w:w="2655" w:type="dxa"/>
                  <w:vAlign w:val="top"/>
                </w:tcPr>
                <w:p>
                  <w:pPr>
                    <w:rPr>
                      <w:rFonts w:hint="eastAsia" w:ascii="宋体" w:hAnsi="宋体" w:eastAsia="宋体" w:cs="Times New Roman"/>
                      <w:kern w:val="2"/>
                      <w:sz w:val="21"/>
                      <w:szCs w:val="21"/>
                      <w:lang w:val="en-US" w:eastAsia="zh-CN" w:bidi="ar-SA"/>
                    </w:rPr>
                  </w:pPr>
                  <w:r>
                    <w:rPr>
                      <w:rFonts w:hint="eastAsia"/>
                      <w:szCs w:val="21"/>
                      <w:lang w:val="en-US" w:eastAsia="zh-CN"/>
                    </w:rPr>
                    <w:t>管理手册、程序文件</w:t>
                  </w:r>
                  <w:r>
                    <w:rPr>
                      <w:rFonts w:hint="eastAsia"/>
                      <w:szCs w:val="21"/>
                    </w:rPr>
                    <w:t>培训</w:t>
                  </w:r>
                </w:p>
              </w:tc>
              <w:tc>
                <w:tcPr>
                  <w:tcW w:w="1600" w:type="dxa"/>
                  <w:vAlign w:val="top"/>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管理</w:t>
                  </w:r>
                  <w:r>
                    <w:rPr>
                      <w:rFonts w:hint="eastAsia"/>
                      <w:szCs w:val="21"/>
                    </w:rPr>
                    <w:t>人员/</w:t>
                  </w:r>
                  <w:r>
                    <w:rPr>
                      <w:rFonts w:hint="eastAsia"/>
                      <w:szCs w:val="21"/>
                      <w:lang w:val="en-US" w:eastAsia="zh-CN"/>
                    </w:rPr>
                    <w:t>5</w:t>
                  </w:r>
                  <w:r>
                    <w:rPr>
                      <w:rFonts w:hint="eastAsia"/>
                      <w:szCs w:val="21"/>
                    </w:rPr>
                    <w:t>人</w:t>
                  </w:r>
                </w:p>
              </w:tc>
              <w:tc>
                <w:tcPr>
                  <w:tcW w:w="1717" w:type="dxa"/>
                  <w:shd w:val="clear" w:color="auto" w:fill="auto"/>
                  <w:vAlign w:val="top"/>
                </w:tcPr>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50" w:type="dxa"/>
                  <w:shd w:val="clear" w:color="auto" w:fill="auto"/>
                  <w:vAlign w:val="top"/>
                </w:tcPr>
                <w:p>
                  <w:pPr>
                    <w:rPr>
                      <w:rFonts w:ascii="Times New Roman" w:hAnsi="Times New Roman" w:eastAsia="宋体" w:cs="Times New Roman"/>
                      <w:kern w:val="2"/>
                      <w:sz w:val="21"/>
                      <w:szCs w:val="21"/>
                      <w:lang w:val="en-US" w:eastAsia="zh-CN" w:bidi="ar-SA"/>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7" w:type="dxa"/>
                </w:tcPr>
                <w:p>
                  <w:pPr>
                    <w:rPr>
                      <w:rFonts w:hint="default" w:eastAsia="宋体"/>
                      <w:szCs w:val="21"/>
                      <w:lang w:val="en-US" w:eastAsia="zh-CN"/>
                    </w:rPr>
                  </w:pPr>
                  <w:r>
                    <w:rPr>
                      <w:rFonts w:hint="eastAsia"/>
                      <w:szCs w:val="21"/>
                    </w:rPr>
                    <w:t>2</w:t>
                  </w:r>
                  <w:r>
                    <w:rPr>
                      <w:szCs w:val="21"/>
                    </w:rPr>
                    <w:t>0</w:t>
                  </w:r>
                  <w:r>
                    <w:rPr>
                      <w:rFonts w:hint="eastAsia"/>
                      <w:szCs w:val="21"/>
                    </w:rPr>
                    <w:t>2</w:t>
                  </w:r>
                  <w:r>
                    <w:rPr>
                      <w:rFonts w:hint="eastAsia"/>
                      <w:szCs w:val="21"/>
                      <w:lang w:val="en-US" w:eastAsia="zh-CN"/>
                    </w:rPr>
                    <w:t>2</w:t>
                  </w:r>
                  <w:r>
                    <w:rPr>
                      <w:rFonts w:hint="eastAsia"/>
                      <w:szCs w:val="21"/>
                    </w:rPr>
                    <w:t>-</w:t>
                  </w:r>
                  <w:r>
                    <w:rPr>
                      <w:rFonts w:hint="eastAsia"/>
                      <w:szCs w:val="21"/>
                      <w:lang w:val="en-US" w:eastAsia="zh-CN"/>
                    </w:rPr>
                    <w:t>07</w:t>
                  </w:r>
                  <w:r>
                    <w:rPr>
                      <w:szCs w:val="21"/>
                    </w:rPr>
                    <w:t>-</w:t>
                  </w:r>
                  <w:r>
                    <w:rPr>
                      <w:rFonts w:hint="eastAsia"/>
                      <w:szCs w:val="21"/>
                      <w:lang w:val="en-US" w:eastAsia="zh-CN"/>
                    </w:rPr>
                    <w:t>16</w:t>
                  </w:r>
                </w:p>
              </w:tc>
              <w:tc>
                <w:tcPr>
                  <w:tcW w:w="2655" w:type="dxa"/>
                </w:tcPr>
                <w:p>
                  <w:pPr>
                    <w:rPr>
                      <w:rFonts w:hint="default" w:eastAsia="宋体"/>
                      <w:szCs w:val="21"/>
                      <w:lang w:val="en-US" w:eastAsia="zh-CN"/>
                    </w:rPr>
                  </w:pPr>
                  <w:r>
                    <w:rPr>
                      <w:rFonts w:hint="eastAsia"/>
                      <w:szCs w:val="21"/>
                      <w:lang w:val="en-US" w:eastAsia="zh-CN"/>
                    </w:rPr>
                    <w:t>蔬果采购验收标准</w:t>
                  </w:r>
                </w:p>
              </w:tc>
              <w:tc>
                <w:tcPr>
                  <w:tcW w:w="1600" w:type="dxa"/>
                </w:tcPr>
                <w:p>
                  <w:pPr>
                    <w:rPr>
                      <w:szCs w:val="21"/>
                    </w:rPr>
                  </w:pPr>
                  <w:r>
                    <w:rPr>
                      <w:rFonts w:hint="eastAsia"/>
                      <w:szCs w:val="21"/>
                      <w:lang w:val="en-US" w:eastAsia="zh-CN"/>
                    </w:rPr>
                    <w:t>采购部</w:t>
                  </w:r>
                  <w:r>
                    <w:rPr>
                      <w:rFonts w:hint="eastAsia"/>
                      <w:szCs w:val="21"/>
                    </w:rPr>
                    <w:t>/</w:t>
                  </w:r>
                  <w:r>
                    <w:rPr>
                      <w:rFonts w:hint="eastAsia"/>
                      <w:szCs w:val="21"/>
                      <w:lang w:val="en-US" w:eastAsia="zh-CN"/>
                    </w:rPr>
                    <w:t>3</w:t>
                  </w:r>
                  <w:r>
                    <w:rPr>
                      <w:rFonts w:hint="eastAsia"/>
                      <w:szCs w:val="21"/>
                    </w:rPr>
                    <w:t>人</w:t>
                  </w:r>
                </w:p>
              </w:tc>
              <w:tc>
                <w:tcPr>
                  <w:tcW w:w="1717" w:type="dxa"/>
                  <w:shd w:val="clear" w:color="auto" w:fill="auto"/>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50" w:type="dxa"/>
                  <w:shd w:val="clear" w:color="auto" w:fill="auto"/>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top"/>
                </w:tcPr>
                <w:p>
                  <w:pPr>
                    <w:rPr>
                      <w:rFonts w:hint="default" w:eastAsia="宋体"/>
                      <w:szCs w:val="21"/>
                      <w:lang w:val="en-US" w:eastAsia="zh-CN"/>
                    </w:rPr>
                  </w:pPr>
                  <w:r>
                    <w:rPr>
                      <w:rFonts w:hint="eastAsia"/>
                      <w:szCs w:val="21"/>
                    </w:rPr>
                    <w:t>2</w:t>
                  </w:r>
                  <w:r>
                    <w:rPr>
                      <w:szCs w:val="21"/>
                    </w:rPr>
                    <w:t>0</w:t>
                  </w:r>
                  <w:r>
                    <w:rPr>
                      <w:rFonts w:hint="eastAsia"/>
                      <w:szCs w:val="21"/>
                    </w:rPr>
                    <w:t>2</w:t>
                  </w:r>
                  <w:r>
                    <w:rPr>
                      <w:rFonts w:hint="eastAsia"/>
                      <w:szCs w:val="21"/>
                      <w:lang w:val="en-US" w:eastAsia="zh-CN"/>
                    </w:rPr>
                    <w:t>2</w:t>
                  </w:r>
                  <w:r>
                    <w:rPr>
                      <w:rFonts w:hint="eastAsia"/>
                      <w:szCs w:val="21"/>
                    </w:rPr>
                    <w:t>-</w:t>
                  </w:r>
                  <w:r>
                    <w:rPr>
                      <w:rFonts w:hint="eastAsia"/>
                      <w:szCs w:val="21"/>
                      <w:lang w:val="en-US" w:eastAsia="zh-CN"/>
                    </w:rPr>
                    <w:t>07</w:t>
                  </w:r>
                  <w:r>
                    <w:rPr>
                      <w:szCs w:val="21"/>
                    </w:rPr>
                    <w:t>-</w:t>
                  </w:r>
                  <w:r>
                    <w:rPr>
                      <w:rFonts w:hint="eastAsia"/>
                      <w:szCs w:val="21"/>
                      <w:lang w:val="en-US" w:eastAsia="zh-CN"/>
                    </w:rPr>
                    <w:t>22</w:t>
                  </w:r>
                </w:p>
              </w:tc>
              <w:tc>
                <w:tcPr>
                  <w:tcW w:w="2655" w:type="dxa"/>
                  <w:vAlign w:val="top"/>
                </w:tcPr>
                <w:p>
                  <w:pPr>
                    <w:rPr>
                      <w:rFonts w:hint="default" w:ascii="宋体" w:hAnsi="宋体" w:eastAsia="宋体"/>
                      <w:szCs w:val="21"/>
                      <w:lang w:val="en-US" w:eastAsia="zh-CN"/>
                    </w:rPr>
                  </w:pPr>
                  <w:r>
                    <w:rPr>
                      <w:rFonts w:hint="eastAsia"/>
                      <w:szCs w:val="21"/>
                    </w:rPr>
                    <w:t>食品</w:t>
                  </w:r>
                  <w:r>
                    <w:rPr>
                      <w:rFonts w:hint="eastAsia"/>
                      <w:szCs w:val="21"/>
                      <w:lang w:val="en-US" w:eastAsia="zh-CN"/>
                    </w:rPr>
                    <w:t>文化培训</w:t>
                  </w:r>
                </w:p>
              </w:tc>
              <w:tc>
                <w:tcPr>
                  <w:tcW w:w="1600" w:type="dxa"/>
                  <w:vAlign w:val="top"/>
                </w:tcPr>
                <w:p>
                  <w:pPr>
                    <w:rPr>
                      <w:szCs w:val="21"/>
                    </w:rPr>
                  </w:pPr>
                  <w:r>
                    <w:rPr>
                      <w:rFonts w:hint="eastAsia"/>
                      <w:szCs w:val="21"/>
                      <w:lang w:val="en-US" w:eastAsia="zh-CN"/>
                    </w:rPr>
                    <w:t>管理</w:t>
                  </w:r>
                  <w:r>
                    <w:rPr>
                      <w:rFonts w:hint="eastAsia"/>
                      <w:szCs w:val="21"/>
                    </w:rPr>
                    <w:t>人员/</w:t>
                  </w:r>
                  <w:r>
                    <w:rPr>
                      <w:rFonts w:hint="eastAsia"/>
                      <w:szCs w:val="21"/>
                      <w:lang w:val="en-US" w:eastAsia="zh-CN"/>
                    </w:rPr>
                    <w:t>5</w:t>
                  </w:r>
                  <w:r>
                    <w:rPr>
                      <w:rFonts w:hint="eastAsia"/>
                      <w:szCs w:val="21"/>
                    </w:rPr>
                    <w:t>人</w:t>
                  </w:r>
                </w:p>
              </w:tc>
              <w:tc>
                <w:tcPr>
                  <w:tcW w:w="1717" w:type="dxa"/>
                  <w:shd w:val="clear" w:color="auto" w:fill="auto"/>
                  <w:vAlign w:val="top"/>
                </w:tcPr>
                <w:p>
                  <w:pPr>
                    <w:rPr>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50" w:type="dxa"/>
                  <w:shd w:val="clear" w:color="auto" w:fill="auto"/>
                  <w:vAlign w:val="top"/>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top"/>
                </w:tcPr>
                <w:p>
                  <w:pPr>
                    <w:tabs>
                      <w:tab w:val="right" w:pos="1454"/>
                    </w:tabs>
                    <w:rPr>
                      <w:rFonts w:hint="eastAsia"/>
                      <w:szCs w:val="21"/>
                    </w:rPr>
                  </w:pPr>
                  <w:r>
                    <w:rPr>
                      <w:rFonts w:hint="eastAsia"/>
                      <w:szCs w:val="21"/>
                    </w:rPr>
                    <w:t>202</w:t>
                  </w:r>
                  <w:r>
                    <w:rPr>
                      <w:rFonts w:hint="eastAsia"/>
                      <w:szCs w:val="21"/>
                      <w:lang w:val="en-US" w:eastAsia="zh-CN"/>
                    </w:rPr>
                    <w:t>2</w:t>
                  </w:r>
                  <w:r>
                    <w:rPr>
                      <w:rFonts w:hint="eastAsia"/>
                      <w:szCs w:val="21"/>
                    </w:rPr>
                    <w:t>-</w:t>
                  </w:r>
                  <w:r>
                    <w:rPr>
                      <w:rFonts w:hint="eastAsia"/>
                      <w:szCs w:val="21"/>
                      <w:lang w:val="en-US" w:eastAsia="zh-CN"/>
                    </w:rPr>
                    <w:t>08</w:t>
                  </w:r>
                  <w:r>
                    <w:rPr>
                      <w:szCs w:val="21"/>
                    </w:rPr>
                    <w:t>-</w:t>
                  </w:r>
                  <w:r>
                    <w:rPr>
                      <w:rFonts w:hint="eastAsia"/>
                      <w:szCs w:val="21"/>
                      <w:lang w:val="en-US" w:eastAsia="zh-CN"/>
                    </w:rPr>
                    <w:t>25</w:t>
                  </w:r>
                </w:p>
              </w:tc>
              <w:tc>
                <w:tcPr>
                  <w:tcW w:w="2655" w:type="dxa"/>
                  <w:vAlign w:val="top"/>
                </w:tcPr>
                <w:p>
                  <w:pPr>
                    <w:rPr>
                      <w:rFonts w:hint="eastAsia" w:ascii="宋体" w:hAnsi="宋体"/>
                      <w:szCs w:val="21"/>
                    </w:rPr>
                  </w:pPr>
                  <w:r>
                    <w:rPr>
                      <w:rFonts w:hint="eastAsia" w:ascii="宋体" w:hAnsi="宋体"/>
                      <w:szCs w:val="21"/>
                    </w:rPr>
                    <w:t>食品安全</w:t>
                  </w:r>
                  <w:r>
                    <w:rPr>
                      <w:rFonts w:hint="eastAsia" w:ascii="宋体" w:hAnsi="宋体"/>
                      <w:szCs w:val="21"/>
                      <w:lang w:val="en-US" w:eastAsia="zh-CN"/>
                    </w:rPr>
                    <w:t>相关法律法规培训</w:t>
                  </w:r>
                </w:p>
              </w:tc>
              <w:tc>
                <w:tcPr>
                  <w:tcW w:w="1600" w:type="dxa"/>
                  <w:vAlign w:val="top"/>
                </w:tcPr>
                <w:p>
                  <w:pPr>
                    <w:rPr>
                      <w:rFonts w:hint="eastAsia"/>
                      <w:szCs w:val="21"/>
                      <w:lang w:val="en-US" w:eastAsia="zh-CN"/>
                    </w:rPr>
                  </w:pPr>
                  <w:r>
                    <w:rPr>
                      <w:rFonts w:hint="eastAsia"/>
                      <w:szCs w:val="21"/>
                      <w:lang w:val="en-US" w:eastAsia="zh-CN"/>
                    </w:rPr>
                    <w:t>管理</w:t>
                  </w:r>
                  <w:r>
                    <w:rPr>
                      <w:rFonts w:hint="eastAsia"/>
                      <w:szCs w:val="21"/>
                    </w:rPr>
                    <w:t>人员/</w:t>
                  </w:r>
                  <w:r>
                    <w:rPr>
                      <w:rFonts w:hint="eastAsia"/>
                      <w:szCs w:val="21"/>
                      <w:lang w:val="en-US" w:eastAsia="zh-CN"/>
                    </w:rPr>
                    <w:t>5</w:t>
                  </w:r>
                  <w:r>
                    <w:rPr>
                      <w:rFonts w:hint="eastAsia"/>
                      <w:szCs w:val="21"/>
                    </w:rPr>
                    <w:t>人</w:t>
                  </w:r>
                </w:p>
              </w:tc>
              <w:tc>
                <w:tcPr>
                  <w:tcW w:w="1717" w:type="dxa"/>
                  <w:shd w:val="clear" w:color="auto" w:fill="auto"/>
                  <w:vAlign w:val="top"/>
                </w:tcPr>
                <w:p>
                  <w:pPr>
                    <w:rPr>
                      <w:rFonts w:hint="eastAsia"/>
                      <w:szCs w:val="21"/>
                    </w:rPr>
                  </w:pPr>
                  <w:r>
                    <w:rPr>
                      <w:rFonts w:hint="eastAsia"/>
                      <w:szCs w:val="21"/>
                    </w:rPr>
                    <w:sym w:font="Wingdings" w:char="00A8"/>
                  </w:r>
                  <w:r>
                    <w:rPr>
                      <w:rFonts w:hint="eastAsia"/>
                      <w:szCs w:val="21"/>
                    </w:rPr>
                    <w:t xml:space="preserve">笔试 </w:t>
                  </w:r>
                  <w:r>
                    <w:rPr>
                      <w:szCs w:val="21"/>
                    </w:rPr>
                    <w:sym w:font="Wingdings" w:char="00FE"/>
                  </w:r>
                  <w:r>
                    <w:rPr>
                      <w:rFonts w:hint="eastAsia"/>
                      <w:szCs w:val="21"/>
                    </w:rPr>
                    <w:t>面试</w:t>
                  </w:r>
                </w:p>
              </w:tc>
              <w:tc>
                <w:tcPr>
                  <w:tcW w:w="1750" w:type="dxa"/>
                  <w:shd w:val="clear" w:color="auto" w:fill="auto"/>
                  <w:vAlign w:val="top"/>
                </w:tcPr>
                <w:p>
                  <w:pPr>
                    <w:rPr>
                      <w:szCs w:val="21"/>
                    </w:rPr>
                  </w:pPr>
                  <w:r>
                    <w:rPr>
                      <w:szCs w:val="21"/>
                    </w:rPr>
                    <w:sym w:font="Wingdings" w:char="00FE"/>
                  </w:r>
                  <w:r>
                    <w:rPr>
                      <w:rFonts w:hint="eastAsia"/>
                      <w:szCs w:val="21"/>
                    </w:rPr>
                    <w:t xml:space="preserve">有效  </w:t>
                  </w:r>
                  <w:r>
                    <w:rPr>
                      <w:rFonts w:hint="eastAsia" w:ascii="Calibri" w:hAnsi="Calibri"/>
                      <w:szCs w:val="21"/>
                    </w:rPr>
                    <w:t>□不足</w:t>
                  </w:r>
                </w:p>
              </w:tc>
            </w:tr>
          </w:tbl>
          <w:p>
            <w:pPr>
              <w:pStyle w:val="14"/>
            </w:pPr>
          </w:p>
          <w:p>
            <w:pPr>
              <w:rPr>
                <w:rFonts w:hint="eastAsia" w:ascii="Calibri" w:hAnsi="Calibri" w:eastAsia="宋体"/>
                <w:lang w:eastAsia="zh-CN"/>
              </w:rPr>
            </w:pPr>
            <w:r>
              <w:rPr>
                <w:rFonts w:hint="eastAsia" w:ascii="Calibri" w:hAnsi="Calibri"/>
              </w:rPr>
              <w:t>持证上岗人员的控制：</w:t>
            </w:r>
            <w:r>
              <w:rPr>
                <w:rFonts w:hint="eastAsia" w:ascii="Calibri" w:hAnsi="Calibri"/>
                <w:lang w:eastAsia="zh-CN"/>
              </w:rPr>
              <w:t>（</w:t>
            </w:r>
            <w:r>
              <w:rPr>
                <w:rFonts w:hint="eastAsia" w:ascii="Calibri" w:hAnsi="Calibri"/>
                <w:lang w:val="en-US" w:eastAsia="zh-CN"/>
              </w:rPr>
              <w:t>不涉及</w:t>
            </w:r>
            <w:r>
              <w:rPr>
                <w:rFonts w:hint="eastAsia" w:ascii="Calibri" w:hAnsi="Calibri"/>
                <w:lang w:eastAsia="zh-CN"/>
              </w:rPr>
              <w:t>）</w:t>
            </w:r>
          </w:p>
          <w:tbl>
            <w:tblPr>
              <w:tblStyle w:val="11"/>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262"/>
              <w:gridCol w:w="2465"/>
              <w:gridCol w:w="156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shd w:val="clear" w:color="auto" w:fill="auto"/>
                </w:tcPr>
                <w:p>
                  <w:r>
                    <w:rPr>
                      <w:rFonts w:hint="eastAsia"/>
                    </w:rPr>
                    <w:t>特种设备作业人员</w:t>
                  </w:r>
                </w:p>
              </w:tc>
              <w:tc>
                <w:tcPr>
                  <w:tcW w:w="1262" w:type="dxa"/>
                  <w:shd w:val="clear" w:color="auto" w:fill="auto"/>
                </w:tcPr>
                <w:p>
                  <w:r>
                    <w:rPr>
                      <w:rFonts w:hint="eastAsia"/>
                    </w:rPr>
                    <w:t>姓名</w:t>
                  </w:r>
                </w:p>
              </w:tc>
              <w:tc>
                <w:tcPr>
                  <w:tcW w:w="2465" w:type="dxa"/>
                  <w:shd w:val="clear" w:color="auto" w:fill="auto"/>
                </w:tcPr>
                <w:p>
                  <w:r>
                    <w:rPr>
                      <w:rFonts w:hint="eastAsia"/>
                    </w:rPr>
                    <w:t>资格证书编号</w:t>
                  </w:r>
                </w:p>
              </w:tc>
              <w:tc>
                <w:tcPr>
                  <w:tcW w:w="1560" w:type="dxa"/>
                  <w:shd w:val="clear" w:color="auto" w:fill="auto"/>
                </w:tcPr>
                <w:p>
                  <w:r>
                    <w:rPr>
                      <w:rFonts w:hint="eastAsia"/>
                    </w:rPr>
                    <w:t>有效期期限</w:t>
                  </w:r>
                </w:p>
              </w:tc>
              <w:tc>
                <w:tcPr>
                  <w:tcW w:w="1913"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叉车工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电梯工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行车工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锅炉工（</w:t>
                  </w:r>
                  <w:r>
                    <w:rPr>
                      <w:rFonts w:hint="eastAsia"/>
                      <w:szCs w:val="22"/>
                    </w:rPr>
                    <w:t>G1</w:t>
                  </w:r>
                  <w:r>
                    <w:rPr>
                      <w:rFonts w:hint="eastAsia"/>
                    </w:rPr>
                    <w:t>）</w:t>
                  </w:r>
                </w:p>
              </w:tc>
              <w:tc>
                <w:tcPr>
                  <w:tcW w:w="1262" w:type="dxa"/>
                </w:tcPr>
                <w:p>
                  <w:pPr>
                    <w:rPr>
                      <w:rFonts w:ascii="Calibri" w:hAnsi="Calibri"/>
                    </w:rPr>
                  </w:pPr>
                  <w:r>
                    <w:rPr>
                      <w:rFonts w:hint="eastAsia"/>
                    </w:rPr>
                    <w:t>——</w:t>
                  </w:r>
                </w:p>
              </w:tc>
              <w:tc>
                <w:tcPr>
                  <w:tcW w:w="2465" w:type="dxa"/>
                </w:tcPr>
                <w:p>
                  <w:pPr>
                    <w:rPr>
                      <w:rFonts w:ascii="Calibri" w:hAnsi="Calibri"/>
                    </w:rPr>
                  </w:pPr>
                </w:p>
              </w:tc>
              <w:tc>
                <w:tcPr>
                  <w:tcW w:w="1560" w:type="dxa"/>
                </w:tcPr>
                <w:p>
                  <w:pPr>
                    <w:ind w:firstLine="315" w:firstLineChars="150"/>
                  </w:pPr>
                  <w:r>
                    <w:rPr>
                      <w:rFonts w:hint="eastAsia"/>
                    </w:rPr>
                    <w:t>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压力容器操作工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压力管道操作工</w:t>
                  </w:r>
                </w:p>
              </w:tc>
              <w:tc>
                <w:tcPr>
                  <w:tcW w:w="1262" w:type="dxa"/>
                </w:tcPr>
                <w:p>
                  <w:r>
                    <w:rPr>
                      <w:rFonts w:hint="eastAsia"/>
                    </w:rPr>
                    <w:t>——</w:t>
                  </w:r>
                </w:p>
              </w:tc>
              <w:tc>
                <w:tcPr>
                  <w:tcW w:w="2465" w:type="dxa"/>
                </w:tcPr>
                <w:p/>
              </w:tc>
              <w:tc>
                <w:tcPr>
                  <w:tcW w:w="1560" w:type="dxa"/>
                </w:tcPr>
                <w:p>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szCs w:val="22"/>
                    </w:rPr>
                  </w:pPr>
                  <w:r>
                    <w:rPr>
                      <w:rFonts w:hint="eastAsia"/>
                      <w:szCs w:val="22"/>
                    </w:rPr>
                    <w:t>电工</w:t>
                  </w:r>
                </w:p>
              </w:tc>
              <w:tc>
                <w:tcPr>
                  <w:tcW w:w="1262" w:type="dxa"/>
                  <w:vAlign w:val="top"/>
                </w:tcPr>
                <w:p>
                  <w:pPr>
                    <w:rPr>
                      <w:rFonts w:ascii="Times New Roman" w:hAnsi="Times New Roman" w:eastAsia="宋体" w:cs="Times New Roman"/>
                      <w:kern w:val="2"/>
                      <w:sz w:val="21"/>
                      <w:lang w:val="en-US" w:eastAsia="zh-CN" w:bidi="ar-SA"/>
                    </w:rPr>
                  </w:pPr>
                  <w:r>
                    <w:rPr>
                      <w:rFonts w:hint="eastAsia"/>
                    </w:rPr>
                    <w:t>——</w:t>
                  </w:r>
                </w:p>
              </w:tc>
              <w:tc>
                <w:tcPr>
                  <w:tcW w:w="2465" w:type="dxa"/>
                  <w:vAlign w:val="top"/>
                </w:tcPr>
                <w:p>
                  <w:pPr>
                    <w:rPr>
                      <w:rFonts w:ascii="Times New Roman" w:hAnsi="Times New Roman" w:eastAsia="宋体" w:cs="Times New Roman"/>
                      <w:kern w:val="2"/>
                      <w:sz w:val="21"/>
                      <w:lang w:val="en-US" w:eastAsia="zh-CN" w:bidi="ar-SA"/>
                    </w:rPr>
                  </w:pPr>
                </w:p>
              </w:tc>
              <w:tc>
                <w:tcPr>
                  <w:tcW w:w="1560" w:type="dxa"/>
                  <w:vAlign w:val="top"/>
                </w:tcPr>
                <w:p>
                  <w:pPr>
                    <w:rPr>
                      <w:rFonts w:ascii="Times New Roman" w:hAnsi="Times New Roman" w:eastAsia="宋体" w:cs="Times New Roman"/>
                      <w:kern w:val="2"/>
                      <w:sz w:val="21"/>
                      <w:lang w:val="en-US" w:eastAsia="zh-CN" w:bidi="ar-SA"/>
                    </w:rPr>
                  </w:pPr>
                  <w:r>
                    <w:rPr>
                      <w:rFonts w:hint="eastAsia"/>
                    </w:rPr>
                    <w:t xml:space="preserve">   年 月 日</w:t>
                  </w:r>
                </w:p>
              </w:tc>
              <w:tc>
                <w:tcPr>
                  <w:tcW w:w="191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rPr>
                      <w:szCs w:val="22"/>
                    </w:rPr>
                  </w:pPr>
                </w:p>
              </w:tc>
              <w:tc>
                <w:tcPr>
                  <w:tcW w:w="1262" w:type="dxa"/>
                </w:tcPr>
                <w:p>
                  <w:pPr>
                    <w:rPr>
                      <w:szCs w:val="22"/>
                    </w:rPr>
                  </w:pPr>
                </w:p>
              </w:tc>
              <w:tc>
                <w:tcPr>
                  <w:tcW w:w="2465" w:type="dxa"/>
                </w:tcPr>
                <w:p>
                  <w:pPr>
                    <w:rPr>
                      <w:szCs w:val="22"/>
                    </w:rPr>
                  </w:pPr>
                </w:p>
              </w:tc>
              <w:tc>
                <w:tcPr>
                  <w:tcW w:w="1560" w:type="dxa"/>
                </w:tcPr>
                <w:p/>
              </w:tc>
              <w:tc>
                <w:tcPr>
                  <w:tcW w:w="1913" w:type="dxa"/>
                </w:tcPr>
                <w:p/>
              </w:tc>
            </w:tr>
          </w:tbl>
          <w:p>
            <w:pPr>
              <w:pStyle w:val="14"/>
              <w:rPr>
                <w:rFonts w:hint="eastAsia" w:ascii="Calibri" w:hAnsi="Calibri"/>
                <w:lang w:eastAsia="zh-CN"/>
              </w:rPr>
            </w:pPr>
          </w:p>
          <w:p>
            <w:pPr>
              <w:pStyle w:val="14"/>
              <w:rPr>
                <w:rFonts w:hint="eastAsia" w:ascii="Calibri" w:hAnsi="Calibri" w:eastAsia="宋体"/>
                <w:lang w:eastAsia="zh-CN"/>
              </w:rPr>
            </w:pPr>
            <w:r>
              <w:rPr>
                <w:rFonts w:hint="eastAsia" w:ascii="Calibri" w:hAnsi="Calibri"/>
                <w:lang w:eastAsia="zh-CN"/>
              </w:rPr>
              <w:t>（</w:t>
            </w:r>
            <w:r>
              <w:rPr>
                <w:rFonts w:hint="eastAsia" w:ascii="Calibri" w:hAnsi="Calibri"/>
                <w:lang w:val="en-US" w:eastAsia="zh-CN"/>
              </w:rPr>
              <w:t>不涉及</w:t>
            </w:r>
            <w:r>
              <w:rPr>
                <w:rFonts w:hint="eastAsia" w:ascii="Calibri" w:hAnsi="Calibri"/>
                <w:lang w:eastAsia="zh-CN"/>
              </w:rPr>
              <w:t>）</w:t>
            </w:r>
          </w:p>
          <w:tbl>
            <w:tblPr>
              <w:tblStyle w:val="11"/>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11"/>
              <w:gridCol w:w="2382"/>
              <w:gridCol w:w="193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rPr>
                      <w:b/>
                    </w:rPr>
                  </w:pPr>
                  <w:r>
                    <w:rPr>
                      <w:rFonts w:hint="eastAsia"/>
                      <w:b/>
                    </w:rPr>
                    <w:t>特种作业人员</w:t>
                  </w:r>
                </w:p>
              </w:tc>
              <w:tc>
                <w:tcPr>
                  <w:tcW w:w="1411" w:type="dxa"/>
                  <w:shd w:val="clear" w:color="auto" w:fill="auto"/>
                </w:tcPr>
                <w:p>
                  <w:r>
                    <w:rPr>
                      <w:rFonts w:hint="eastAsia"/>
                    </w:rPr>
                    <w:t>姓名</w:t>
                  </w:r>
                </w:p>
              </w:tc>
              <w:tc>
                <w:tcPr>
                  <w:tcW w:w="2382" w:type="dxa"/>
                  <w:shd w:val="clear" w:color="auto" w:fill="auto"/>
                </w:tcPr>
                <w:p>
                  <w:pPr>
                    <w:rPr>
                      <w:rFonts w:hint="eastAsia" w:eastAsia="宋体"/>
                      <w:lang w:val="en-US" w:eastAsia="zh-CN"/>
                    </w:rPr>
                  </w:pPr>
                  <w:r>
                    <w:rPr>
                      <w:rFonts w:hint="eastAsia"/>
                    </w:rPr>
                    <w:t>资格证书</w:t>
                  </w:r>
                  <w:r>
                    <w:rPr>
                      <w:rFonts w:hint="eastAsia"/>
                      <w:lang w:val="en-US" w:eastAsia="zh-CN"/>
                    </w:rPr>
                    <w:t>编号</w:t>
                  </w:r>
                </w:p>
              </w:tc>
              <w:tc>
                <w:tcPr>
                  <w:tcW w:w="1930" w:type="dxa"/>
                  <w:shd w:val="clear" w:color="auto" w:fill="auto"/>
                </w:tcPr>
                <w:p>
                  <w:r>
                    <w:rPr>
                      <w:rFonts w:hint="eastAsia"/>
                    </w:rPr>
                    <w:t>有效期期限</w:t>
                  </w:r>
                </w:p>
              </w:tc>
              <w:tc>
                <w:tcPr>
                  <w:tcW w:w="1793"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焊工</w:t>
                  </w:r>
                </w:p>
              </w:tc>
              <w:tc>
                <w:tcPr>
                  <w:tcW w:w="1411" w:type="dxa"/>
                  <w:vAlign w:val="top"/>
                </w:tcPr>
                <w:p>
                  <w:pPr>
                    <w:rPr>
                      <w:rFonts w:ascii="Times New Roman" w:hAnsi="Times New Roman" w:eastAsia="宋体" w:cs="Times New Roman"/>
                      <w:kern w:val="2"/>
                      <w:sz w:val="21"/>
                      <w:lang w:val="en-US" w:eastAsia="zh-CN" w:bidi="ar-SA"/>
                    </w:rPr>
                  </w:pPr>
                  <w:r>
                    <w:rPr>
                      <w:rFonts w:hint="eastAsia"/>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高压电工</w:t>
                  </w:r>
                </w:p>
              </w:tc>
              <w:tc>
                <w:tcPr>
                  <w:tcW w:w="1411" w:type="dxa"/>
                  <w:vAlign w:val="top"/>
                </w:tcPr>
                <w:p>
                  <w:pPr>
                    <w:rPr>
                      <w:rFonts w:ascii="Times New Roman" w:hAnsi="Times New Roman" w:eastAsia="宋体" w:cs="Times New Roman"/>
                      <w:kern w:val="2"/>
                      <w:sz w:val="21"/>
                      <w:lang w:val="en-US" w:eastAsia="zh-CN" w:bidi="ar-SA"/>
                    </w:rPr>
                  </w:pPr>
                  <w:r>
                    <w:rPr>
                      <w:rFonts w:hint="eastAsia"/>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低压电工</w:t>
                  </w:r>
                </w:p>
              </w:tc>
              <w:tc>
                <w:tcPr>
                  <w:tcW w:w="1411" w:type="dxa"/>
                  <w:vAlign w:val="top"/>
                </w:tcPr>
                <w:p>
                  <w:pPr>
                    <w:rPr>
                      <w:rFonts w:ascii="Times New Roman" w:hAnsi="Times New Roman" w:eastAsia="宋体" w:cs="Times New Roman"/>
                      <w:kern w:val="2"/>
                      <w:sz w:val="21"/>
                      <w:lang w:val="en-US" w:eastAsia="zh-CN" w:bidi="ar-SA"/>
                    </w:rPr>
                  </w:pPr>
                  <w:r>
                    <w:rPr>
                      <w:rFonts w:hint="eastAsia"/>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危化品操作工</w:t>
                  </w:r>
                </w:p>
              </w:tc>
              <w:tc>
                <w:tcPr>
                  <w:tcW w:w="1411" w:type="dxa"/>
                  <w:vAlign w:val="top"/>
                </w:tcPr>
                <w:p>
                  <w:pPr>
                    <w:rPr>
                      <w:rFonts w:ascii="Calibri" w:hAnsi="Calibri" w:eastAsia="宋体" w:cs="Times New Roman"/>
                      <w:kern w:val="2"/>
                      <w:sz w:val="21"/>
                      <w:lang w:val="en-US" w:eastAsia="zh-CN" w:bidi="ar-SA"/>
                    </w:rPr>
                  </w:pPr>
                  <w:r>
                    <w:rPr>
                      <w:rFonts w:hint="eastAsia"/>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消防员</w:t>
                  </w:r>
                </w:p>
              </w:tc>
              <w:tc>
                <w:tcPr>
                  <w:tcW w:w="1411" w:type="dxa"/>
                  <w:vAlign w:val="top"/>
                </w:tcPr>
                <w:p>
                  <w:pPr>
                    <w:rPr>
                      <w:rFonts w:ascii="Times New Roman" w:hAnsi="Times New Roman" w:eastAsia="宋体" w:cs="Times New Roman"/>
                      <w:kern w:val="2"/>
                      <w:sz w:val="21"/>
                      <w:lang w:val="en-US" w:eastAsia="zh-CN" w:bidi="ar-SA"/>
                    </w:rPr>
                  </w:pPr>
                  <w:r>
                    <w:rPr>
                      <w:rFonts w:hint="eastAsia"/>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r>
                    <w:rPr>
                      <w:rFonts w:hint="eastAsia"/>
                    </w:rPr>
                    <w:t>安全员</w:t>
                  </w:r>
                </w:p>
              </w:tc>
              <w:tc>
                <w:tcPr>
                  <w:tcW w:w="1411" w:type="dxa"/>
                  <w:vAlign w:val="top"/>
                </w:tcPr>
                <w:p>
                  <w:pPr>
                    <w:rPr>
                      <w:rFonts w:ascii="Times New Roman" w:hAnsi="Times New Roman" w:eastAsia="宋体" w:cs="Times New Roman"/>
                      <w:kern w:val="2"/>
                      <w:sz w:val="21"/>
                      <w:lang w:val="en-US" w:eastAsia="zh-CN" w:bidi="ar-SA"/>
                    </w:rPr>
                  </w:pPr>
                  <w:r>
                    <w:rPr>
                      <w:rFonts w:hint="eastAsia"/>
                    </w:rPr>
                    <w:t>——</w:t>
                  </w:r>
                </w:p>
              </w:tc>
              <w:tc>
                <w:tcPr>
                  <w:tcW w:w="2382" w:type="dxa"/>
                </w:tcPr>
                <w:p/>
              </w:tc>
              <w:tc>
                <w:tcPr>
                  <w:tcW w:w="1930" w:type="dxa"/>
                </w:tcPr>
                <w:p>
                  <w:r>
                    <w:rPr>
                      <w:rFonts w:hint="eastAsia"/>
                    </w:rPr>
                    <w:t xml:space="preserve">   年 月 日</w:t>
                  </w:r>
                </w:p>
              </w:tc>
              <w:tc>
                <w:tcPr>
                  <w:tcW w:w="1793" w:type="dxa"/>
                </w:tcPr>
                <w:p>
                  <w:r>
                    <w:rPr>
                      <w:rFonts w:hint="eastAsia" w:ascii="Calibri" w:hAnsi="Calibri"/>
                    </w:rPr>
                    <w:t>□</w:t>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tc>
              <w:tc>
                <w:tcPr>
                  <w:tcW w:w="1411" w:type="dxa"/>
                  <w:vAlign w:val="top"/>
                </w:tcPr>
                <w:p>
                  <w:pPr>
                    <w:rPr>
                      <w:rFonts w:ascii="Times New Roman" w:hAnsi="Times New Roman" w:eastAsia="宋体" w:cs="Times New Roman"/>
                      <w:kern w:val="2"/>
                      <w:sz w:val="21"/>
                      <w:lang w:val="en-US" w:eastAsia="zh-CN" w:bidi="ar-SA"/>
                    </w:rPr>
                  </w:pPr>
                </w:p>
              </w:tc>
              <w:tc>
                <w:tcPr>
                  <w:tcW w:w="2382" w:type="dxa"/>
                </w:tcPr>
                <w:p/>
              </w:tc>
              <w:tc>
                <w:tcPr>
                  <w:tcW w:w="1930" w:type="dxa"/>
                </w:tcPr>
                <w:p/>
              </w:tc>
              <w:tc>
                <w:tcPr>
                  <w:tcW w:w="1793" w:type="dxa"/>
                </w:tcPr>
                <w:p>
                  <w:pPr>
                    <w:rPr>
                      <w:rFonts w:ascii="Calibri" w:hAnsi="Calibri"/>
                    </w:rPr>
                  </w:pPr>
                </w:p>
              </w:tc>
            </w:tr>
          </w:tbl>
          <w:p>
            <w:pPr>
              <w:rPr>
                <w:rFonts w:hint="eastAsia"/>
                <w:lang w:val="en-US" w:eastAsia="zh-CN"/>
              </w:rPr>
            </w:pPr>
          </w:p>
          <w:p>
            <w:pPr>
              <w:rPr>
                <w:rFonts w:hint="default" w:eastAsia="宋体"/>
                <w:lang w:val="en-US" w:eastAsia="zh-CN"/>
              </w:rPr>
            </w:pPr>
            <w:r>
              <w:rPr>
                <w:rFonts w:hint="eastAsia"/>
                <w:lang w:val="en-US" w:eastAsia="zh-CN"/>
              </w:rPr>
              <w:t>行驶证</w:t>
            </w:r>
            <w:r>
              <w:rPr>
                <w:rFonts w:hint="eastAsia"/>
              </w:rPr>
              <w:t>管理</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890"/>
              <w:gridCol w:w="3340"/>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pPr>
                    <w:rPr>
                      <w:rFonts w:hint="default" w:eastAsia="宋体"/>
                      <w:lang w:val="en-US" w:eastAsia="zh-CN"/>
                    </w:rPr>
                  </w:pPr>
                  <w:r>
                    <w:rPr>
                      <w:rFonts w:hint="eastAsia"/>
                      <w:lang w:val="en-US" w:eastAsia="zh-CN"/>
                    </w:rPr>
                    <w:t>车辆类型</w:t>
                  </w:r>
                </w:p>
              </w:tc>
              <w:tc>
                <w:tcPr>
                  <w:tcW w:w="1890" w:type="dxa"/>
                </w:tcPr>
                <w:p>
                  <w:pPr>
                    <w:rPr>
                      <w:rFonts w:hint="default" w:eastAsia="宋体"/>
                      <w:lang w:val="en-US" w:eastAsia="zh-CN"/>
                    </w:rPr>
                  </w:pPr>
                  <w:r>
                    <w:rPr>
                      <w:rFonts w:hint="eastAsia"/>
                      <w:lang w:val="en-US" w:eastAsia="zh-CN"/>
                    </w:rPr>
                    <w:t>车牌号</w:t>
                  </w:r>
                </w:p>
              </w:tc>
              <w:tc>
                <w:tcPr>
                  <w:tcW w:w="3340" w:type="dxa"/>
                </w:tcPr>
                <w:p>
                  <w:r>
                    <w:rPr>
                      <w:rFonts w:hint="eastAsia"/>
                      <w:lang w:val="en-US" w:eastAsia="zh-CN"/>
                    </w:rPr>
                    <w:t>车牌识别代号</w:t>
                  </w:r>
                </w:p>
              </w:tc>
              <w:tc>
                <w:tcPr>
                  <w:tcW w:w="1405"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pPr>
                    <w:rPr>
                      <w:rFonts w:hint="default" w:eastAsia="宋体"/>
                      <w:lang w:val="en-US" w:eastAsia="zh-CN"/>
                    </w:rPr>
                  </w:pPr>
                  <w:r>
                    <w:rPr>
                      <w:rFonts w:hint="eastAsia"/>
                      <w:lang w:val="en-US" w:eastAsia="zh-CN"/>
                    </w:rPr>
                    <w:t>轻型厢式货车</w:t>
                  </w:r>
                </w:p>
              </w:tc>
              <w:tc>
                <w:tcPr>
                  <w:tcW w:w="1890" w:type="dxa"/>
                </w:tcPr>
                <w:p>
                  <w:pPr>
                    <w:rPr>
                      <w:rFonts w:hint="default" w:eastAsia="宋体"/>
                      <w:lang w:val="en-US" w:eastAsia="zh-CN"/>
                    </w:rPr>
                  </w:pPr>
                  <w:r>
                    <w:rPr>
                      <w:rFonts w:hint="eastAsia"/>
                      <w:lang w:val="en-US" w:eastAsia="zh-CN"/>
                    </w:rPr>
                    <w:t>粤CA862K</w:t>
                  </w:r>
                </w:p>
              </w:tc>
              <w:tc>
                <w:tcPr>
                  <w:tcW w:w="3340" w:type="dxa"/>
                </w:tcPr>
                <w:p>
                  <w:pPr>
                    <w:rPr>
                      <w:rFonts w:hint="default" w:eastAsia="宋体"/>
                      <w:lang w:val="en-US" w:eastAsia="zh-CN"/>
                    </w:rPr>
                  </w:pPr>
                  <w:r>
                    <w:rPr>
                      <w:rFonts w:hint="eastAsia"/>
                      <w:lang w:val="en-US" w:eastAsia="zh-CN"/>
                    </w:rPr>
                    <w:t>LEFYECG21HHN84016</w:t>
                  </w:r>
                </w:p>
              </w:tc>
              <w:tc>
                <w:tcPr>
                  <w:tcW w:w="1405"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pPr>
                    <w:rPr>
                      <w:rFonts w:hint="default" w:eastAsia="宋体"/>
                      <w:lang w:val="en-US" w:eastAsia="zh-CN"/>
                    </w:rPr>
                  </w:pPr>
                  <w:r>
                    <w:rPr>
                      <w:rFonts w:hint="eastAsia"/>
                      <w:lang w:val="en-US" w:eastAsia="zh-CN"/>
                    </w:rPr>
                    <w:t>轻型厢式货车</w:t>
                  </w:r>
                </w:p>
              </w:tc>
              <w:tc>
                <w:tcPr>
                  <w:tcW w:w="1890" w:type="dxa"/>
                </w:tcPr>
                <w:p>
                  <w:pPr>
                    <w:rPr>
                      <w:rFonts w:hint="default" w:eastAsia="宋体"/>
                      <w:lang w:val="en-US" w:eastAsia="zh-CN"/>
                    </w:rPr>
                  </w:pPr>
                  <w:r>
                    <w:rPr>
                      <w:rFonts w:hint="eastAsia"/>
                      <w:lang w:val="en-US" w:eastAsia="zh-CN"/>
                    </w:rPr>
                    <w:t>粤C339C3</w:t>
                  </w:r>
                </w:p>
              </w:tc>
              <w:tc>
                <w:tcPr>
                  <w:tcW w:w="3340" w:type="dxa"/>
                </w:tcPr>
                <w:p>
                  <w:pPr>
                    <w:rPr>
                      <w:rFonts w:hint="default"/>
                      <w:lang w:val="en-US"/>
                    </w:rPr>
                  </w:pPr>
                  <w:r>
                    <w:rPr>
                      <w:rFonts w:hint="eastAsia"/>
                      <w:lang w:val="en-US" w:eastAsia="zh-CN"/>
                    </w:rPr>
                    <w:t>LZWDAAGA7E7105181</w:t>
                  </w:r>
                </w:p>
              </w:tc>
              <w:tc>
                <w:tcPr>
                  <w:tcW w:w="1405" w:type="dxa"/>
                </w:tcPr>
                <w:p>
                  <w:r>
                    <w:rPr>
                      <w:rFonts w:hint="eastAsia"/>
                    </w:rPr>
                    <w:t>有效</w:t>
                  </w:r>
                </w:p>
              </w:tc>
            </w:tr>
          </w:tbl>
          <w:p>
            <w:pPr>
              <w:pStyle w:val="2"/>
              <w:ind w:left="0" w:leftChars="0" w:firstLine="0" w:firstLineChars="0"/>
              <w:rPr>
                <w:rFonts w:hint="default" w:eastAsia="宋体"/>
                <w:lang w:val="en-US" w:eastAsia="zh-CN"/>
              </w:rPr>
            </w:pPr>
          </w:p>
          <w:p>
            <w:pPr>
              <w:pStyle w:val="2"/>
              <w:ind w:left="0" w:leftChars="0" w:firstLine="0" w:firstLineChars="0"/>
              <w:rPr>
                <w:rFonts w:hint="eastAsia"/>
                <w:highlight w:val="none"/>
                <w:lang w:val="en-US" w:eastAsia="zh-CN"/>
              </w:rPr>
            </w:pPr>
            <w:r>
              <w:rPr>
                <w:rFonts w:hint="eastAsia"/>
                <w:highlight w:val="none"/>
                <w:lang w:val="en-US" w:eastAsia="zh-CN"/>
              </w:rPr>
              <w:t>驾驶证管理</w:t>
            </w:r>
          </w:p>
          <w:tbl>
            <w:tblPr>
              <w:tblStyle w:val="10"/>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890"/>
              <w:gridCol w:w="2600"/>
              <w:gridCol w:w="171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pPr>
                    <w:rPr>
                      <w:rFonts w:hint="default" w:eastAsia="宋体"/>
                      <w:lang w:val="en-US" w:eastAsia="zh-CN"/>
                    </w:rPr>
                  </w:pPr>
                  <w:r>
                    <w:rPr>
                      <w:rFonts w:hint="eastAsia"/>
                      <w:lang w:val="en-US" w:eastAsia="zh-CN"/>
                    </w:rPr>
                    <w:t>姓名</w:t>
                  </w:r>
                </w:p>
              </w:tc>
              <w:tc>
                <w:tcPr>
                  <w:tcW w:w="1890" w:type="dxa"/>
                </w:tcPr>
                <w:p>
                  <w:pPr>
                    <w:rPr>
                      <w:rFonts w:hint="default" w:eastAsia="宋体"/>
                      <w:lang w:val="en-US" w:eastAsia="zh-CN"/>
                    </w:rPr>
                  </w:pPr>
                  <w:r>
                    <w:rPr>
                      <w:rFonts w:hint="eastAsia"/>
                      <w:lang w:val="en-US" w:eastAsia="zh-CN"/>
                    </w:rPr>
                    <w:t>准驾车型</w:t>
                  </w:r>
                </w:p>
              </w:tc>
              <w:tc>
                <w:tcPr>
                  <w:tcW w:w="2600" w:type="dxa"/>
                </w:tcPr>
                <w:p>
                  <w:r>
                    <w:rPr>
                      <w:rFonts w:hint="eastAsia"/>
                      <w:lang w:val="en-US" w:eastAsia="zh-CN"/>
                    </w:rPr>
                    <w:t>证号</w:t>
                  </w:r>
                </w:p>
              </w:tc>
              <w:tc>
                <w:tcPr>
                  <w:tcW w:w="1710" w:type="dxa"/>
                </w:tcPr>
                <w:p>
                  <w:r>
                    <w:rPr>
                      <w:rFonts w:hint="eastAsia"/>
                    </w:rPr>
                    <w:t>有效期截止日期</w:t>
                  </w:r>
                </w:p>
              </w:tc>
              <w:tc>
                <w:tcPr>
                  <w:tcW w:w="980"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pPr>
                    <w:rPr>
                      <w:rFonts w:hint="default" w:eastAsia="宋体"/>
                      <w:lang w:val="en-US" w:eastAsia="zh-CN"/>
                    </w:rPr>
                  </w:pPr>
                  <w:r>
                    <w:rPr>
                      <w:rFonts w:hint="eastAsia"/>
                      <w:lang w:val="en-US" w:eastAsia="zh-CN"/>
                    </w:rPr>
                    <w:t>吴文汉</w:t>
                  </w:r>
                </w:p>
              </w:tc>
              <w:tc>
                <w:tcPr>
                  <w:tcW w:w="1890" w:type="dxa"/>
                </w:tcPr>
                <w:p>
                  <w:pPr>
                    <w:rPr>
                      <w:rFonts w:hint="default" w:eastAsia="宋体"/>
                      <w:lang w:val="en-US" w:eastAsia="zh-CN"/>
                    </w:rPr>
                  </w:pPr>
                  <w:r>
                    <w:rPr>
                      <w:rFonts w:hint="eastAsia"/>
                      <w:lang w:val="en-US" w:eastAsia="zh-CN"/>
                    </w:rPr>
                    <w:t>C1E</w:t>
                  </w:r>
                </w:p>
              </w:tc>
              <w:tc>
                <w:tcPr>
                  <w:tcW w:w="2600" w:type="dxa"/>
                </w:tcPr>
                <w:p>
                  <w:pPr>
                    <w:rPr>
                      <w:rFonts w:hint="default" w:eastAsia="宋体"/>
                      <w:lang w:val="en-US" w:eastAsia="zh-CN"/>
                    </w:rPr>
                  </w:pPr>
                  <w:r>
                    <w:rPr>
                      <w:rFonts w:hint="eastAsia"/>
                      <w:lang w:val="en-US" w:eastAsia="zh-CN"/>
                    </w:rPr>
                    <w:t>441822197602015039</w:t>
                  </w:r>
                </w:p>
              </w:tc>
              <w:tc>
                <w:tcPr>
                  <w:tcW w:w="1710" w:type="dxa"/>
                </w:tcPr>
                <w:p>
                  <w:pPr>
                    <w:rPr>
                      <w:rFonts w:hint="default" w:eastAsia="宋体"/>
                      <w:lang w:val="en-US" w:eastAsia="zh-CN"/>
                    </w:rPr>
                  </w:pPr>
                  <w:r>
                    <w:rPr>
                      <w:rFonts w:hint="eastAsia"/>
                    </w:rPr>
                    <w:t>202</w:t>
                  </w:r>
                  <w:r>
                    <w:rPr>
                      <w:rFonts w:hint="eastAsia"/>
                      <w:lang w:val="en-US" w:eastAsia="zh-CN"/>
                    </w:rPr>
                    <w:t>2</w:t>
                  </w:r>
                  <w:r>
                    <w:rPr>
                      <w:rFonts w:hint="eastAsia"/>
                    </w:rPr>
                    <w:t>-1</w:t>
                  </w:r>
                  <w:r>
                    <w:rPr>
                      <w:rFonts w:hint="eastAsia"/>
                      <w:lang w:val="en-US" w:eastAsia="zh-CN"/>
                    </w:rPr>
                    <w:t>2-30</w:t>
                  </w:r>
                </w:p>
              </w:tc>
              <w:tc>
                <w:tcPr>
                  <w:tcW w:w="980"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5" w:type="dxa"/>
                </w:tcPr>
                <w:p>
                  <w:pPr>
                    <w:rPr>
                      <w:rFonts w:hint="default"/>
                      <w:lang w:val="en-US" w:eastAsia="zh-CN"/>
                    </w:rPr>
                  </w:pPr>
                  <w:r>
                    <w:rPr>
                      <w:rFonts w:hint="eastAsia"/>
                      <w:lang w:val="en-US" w:eastAsia="zh-CN"/>
                    </w:rPr>
                    <w:t>谭勇</w:t>
                  </w:r>
                </w:p>
              </w:tc>
              <w:tc>
                <w:tcPr>
                  <w:tcW w:w="1890" w:type="dxa"/>
                </w:tcPr>
                <w:p>
                  <w:pPr>
                    <w:rPr>
                      <w:rFonts w:hint="default"/>
                      <w:lang w:val="en-US" w:eastAsia="zh-CN"/>
                    </w:rPr>
                  </w:pPr>
                  <w:r>
                    <w:rPr>
                      <w:rFonts w:hint="eastAsia"/>
                      <w:lang w:val="en-US" w:eastAsia="zh-CN"/>
                    </w:rPr>
                    <w:t>C1</w:t>
                  </w:r>
                </w:p>
              </w:tc>
              <w:tc>
                <w:tcPr>
                  <w:tcW w:w="2600" w:type="dxa"/>
                </w:tcPr>
                <w:p>
                  <w:pPr>
                    <w:rPr>
                      <w:rFonts w:hint="default"/>
                      <w:lang w:val="en-US" w:eastAsia="zh-CN"/>
                    </w:rPr>
                  </w:pPr>
                  <w:r>
                    <w:rPr>
                      <w:rFonts w:hint="eastAsia"/>
                      <w:lang w:val="en-US" w:eastAsia="zh-CN"/>
                    </w:rPr>
                    <w:t>500101198506156755</w:t>
                  </w:r>
                </w:p>
              </w:tc>
              <w:tc>
                <w:tcPr>
                  <w:tcW w:w="1710" w:type="dxa"/>
                </w:tcPr>
                <w:p>
                  <w:pPr>
                    <w:rPr>
                      <w:rFonts w:hint="default" w:eastAsia="宋体"/>
                      <w:lang w:val="en-US" w:eastAsia="zh-CN"/>
                    </w:rPr>
                  </w:pPr>
                  <w:r>
                    <w:rPr>
                      <w:rFonts w:hint="eastAsia"/>
                      <w:lang w:val="en-US" w:eastAsia="zh-CN"/>
                    </w:rPr>
                    <w:t>2031-10-20</w:t>
                  </w:r>
                </w:p>
              </w:tc>
              <w:tc>
                <w:tcPr>
                  <w:tcW w:w="980" w:type="dxa"/>
                </w:tcPr>
                <w:p>
                  <w:pPr>
                    <w:rPr>
                      <w:rFonts w:hint="eastAsia" w:eastAsia="宋体"/>
                      <w:lang w:val="en-US" w:eastAsia="zh-CN"/>
                    </w:rPr>
                  </w:pPr>
                  <w:r>
                    <w:rPr>
                      <w:rFonts w:hint="eastAsia"/>
                      <w:lang w:val="en-US" w:eastAsia="zh-CN"/>
                    </w:rPr>
                    <w:t>有效</w:t>
                  </w:r>
                </w:p>
              </w:tc>
            </w:tr>
          </w:tbl>
          <w:p>
            <w:pPr>
              <w:rPr>
                <w:rFonts w:hint="eastAsia"/>
                <w:lang w:val="en-US" w:eastAsia="zh-CN"/>
              </w:rPr>
            </w:pPr>
          </w:p>
          <w:p>
            <w:r>
              <w:rPr>
                <w:rFonts w:hint="eastAsia"/>
              </w:rPr>
              <w:t>健康证管理，提供有</w:t>
            </w:r>
            <w:r>
              <w:rPr>
                <w:rFonts w:hint="eastAsia"/>
                <w:lang w:eastAsia="zh-CN"/>
              </w:rPr>
              <w:t>《</w:t>
            </w:r>
            <w:r>
              <w:rPr>
                <w:rFonts w:hint="eastAsia"/>
                <w:lang w:val="en-US" w:eastAsia="zh-CN"/>
              </w:rPr>
              <w:t>广东省食品从业人员</w:t>
            </w:r>
            <w:r>
              <w:rPr>
                <w:rFonts w:hint="eastAsia"/>
              </w:rPr>
              <w:t>健康证</w:t>
            </w:r>
            <w:r>
              <w:rPr>
                <w:rFonts w:hint="eastAsia"/>
                <w:lang w:val="en-US" w:eastAsia="zh-CN"/>
              </w:rPr>
              <w:t>明</w:t>
            </w:r>
            <w:r>
              <w:rPr>
                <w:rFonts w:hint="eastAsia"/>
                <w:lang w:eastAsia="zh-CN"/>
              </w:rPr>
              <w:t>》</w:t>
            </w:r>
            <w:r>
              <w:rPr>
                <w:rFonts w:hint="eastAsia"/>
              </w:rPr>
              <w:t>，随机抽取：</w:t>
            </w:r>
          </w:p>
          <w:tbl>
            <w:tblPr>
              <w:tblStyle w:val="10"/>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890"/>
              <w:gridCol w:w="2180"/>
              <w:gridCol w:w="2110"/>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黑体"/>
                    </w:rPr>
                  </w:pPr>
                  <w:r>
                    <w:rPr>
                      <w:rFonts w:hint="eastAsia"/>
                    </w:rPr>
                    <w:t>人员类型</w:t>
                  </w:r>
                </w:p>
              </w:tc>
              <w:tc>
                <w:tcPr>
                  <w:tcW w:w="890" w:type="dxa"/>
                </w:tcPr>
                <w:p>
                  <w:r>
                    <w:rPr>
                      <w:rFonts w:hint="eastAsia"/>
                    </w:rPr>
                    <w:t>姓名</w:t>
                  </w:r>
                </w:p>
              </w:tc>
              <w:tc>
                <w:tcPr>
                  <w:tcW w:w="2180" w:type="dxa"/>
                </w:tcPr>
                <w:p>
                  <w:r>
                    <w:rPr>
                      <w:rFonts w:hint="eastAsia"/>
                      <w:lang w:val="en-US" w:eastAsia="zh-CN"/>
                    </w:rPr>
                    <w:t>健康证</w:t>
                  </w:r>
                  <w:r>
                    <w:rPr>
                      <w:rFonts w:hint="eastAsia"/>
                    </w:rPr>
                    <w:t>编号</w:t>
                  </w:r>
                </w:p>
              </w:tc>
              <w:tc>
                <w:tcPr>
                  <w:tcW w:w="2110" w:type="dxa"/>
                </w:tcPr>
                <w:p>
                  <w:r>
                    <w:rPr>
                      <w:rFonts w:hint="eastAsia"/>
                    </w:rPr>
                    <w:t>有效期期限</w:t>
                  </w:r>
                </w:p>
              </w:tc>
              <w:tc>
                <w:tcPr>
                  <w:tcW w:w="1851"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ascii="Times New Roman" w:hAnsi="Times New Roman" w:eastAsia="宋体" w:cs="Times New Roman"/>
                      <w:lang w:val="en-US" w:eastAsia="zh-CN"/>
                    </w:rPr>
                  </w:pPr>
                  <w:r>
                    <w:rPr>
                      <w:rFonts w:hint="eastAsia" w:cs="Times New Roman"/>
                      <w:lang w:val="en-US" w:eastAsia="zh-CN"/>
                    </w:rPr>
                    <w:t>行政</w:t>
                  </w:r>
                  <w:r>
                    <w:rPr>
                      <w:rFonts w:hint="eastAsia" w:ascii="Times New Roman" w:hAnsi="Times New Roman" w:eastAsia="宋体" w:cs="Times New Roman"/>
                      <w:lang w:val="en-US" w:eastAsia="zh-CN"/>
                    </w:rPr>
                    <w:t>部</w:t>
                  </w:r>
                  <w:r>
                    <w:rPr>
                      <w:rFonts w:hint="eastAsia" w:cs="Times New Roman"/>
                      <w:lang w:val="en-US" w:eastAsia="zh-CN"/>
                    </w:rPr>
                    <w:t>助</w:t>
                  </w:r>
                  <w:r>
                    <w:rPr>
                      <w:rFonts w:hint="eastAsia" w:ascii="Times New Roman" w:hAnsi="Times New Roman" w:eastAsia="宋体" w:cs="Times New Roman"/>
                      <w:lang w:val="en-US" w:eastAsia="zh-CN"/>
                    </w:rPr>
                    <w:t>理</w:t>
                  </w:r>
                </w:p>
              </w:tc>
              <w:tc>
                <w:tcPr>
                  <w:tcW w:w="890" w:type="dxa"/>
                </w:tcPr>
                <w:p>
                  <w:pPr>
                    <w:rPr>
                      <w:rFonts w:hint="default" w:eastAsia="黑体"/>
                      <w:lang w:val="en-US" w:eastAsia="zh-CN"/>
                    </w:rPr>
                  </w:pPr>
                  <w:r>
                    <w:rPr>
                      <w:rFonts w:hint="eastAsia" w:cs="Times New Roman"/>
                      <w:lang w:val="en-US" w:eastAsia="zh-CN"/>
                    </w:rPr>
                    <w:t>黄艺燕</w:t>
                  </w:r>
                </w:p>
              </w:tc>
              <w:tc>
                <w:tcPr>
                  <w:tcW w:w="2180" w:type="dxa"/>
                </w:tcPr>
                <w:p>
                  <w:pPr>
                    <w:rPr>
                      <w:rFonts w:hint="default" w:eastAsia="黑体"/>
                      <w:lang w:val="en-US" w:eastAsia="zh-CN"/>
                    </w:rPr>
                  </w:pPr>
                  <w:r>
                    <w:rPr>
                      <w:rFonts w:hint="eastAsia" w:eastAsia="黑体"/>
                      <w:lang w:val="en-US" w:eastAsia="zh-CN"/>
                    </w:rPr>
                    <w:t>4404211994100*****</w:t>
                  </w:r>
                </w:p>
              </w:tc>
              <w:tc>
                <w:tcPr>
                  <w:tcW w:w="2110" w:type="dxa"/>
                </w:tcPr>
                <w:p>
                  <w:pPr>
                    <w:rPr>
                      <w:rFonts w:eastAsia="黑体"/>
                    </w:rPr>
                  </w:pPr>
                  <w:r>
                    <w:rPr>
                      <w:rFonts w:hint="eastAsia"/>
                    </w:rPr>
                    <w:t>202</w:t>
                  </w:r>
                  <w:r>
                    <w:rPr>
                      <w:rFonts w:hint="eastAsia"/>
                      <w:lang w:val="en-US" w:eastAsia="zh-CN"/>
                    </w:rPr>
                    <w:t>3</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w:t>
                  </w:r>
                </w:p>
              </w:tc>
              <w:tc>
                <w:tcPr>
                  <w:tcW w:w="185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ascii="Times New Roman" w:hAnsi="Times New Roman" w:eastAsia="宋体" w:cs="Times New Roman"/>
                      <w:highlight w:val="cyan"/>
                      <w:lang w:val="en-US"/>
                    </w:rPr>
                  </w:pPr>
                  <w:r>
                    <w:rPr>
                      <w:rFonts w:hint="eastAsia" w:cs="Times New Roman"/>
                      <w:highlight w:val="none"/>
                      <w:lang w:val="en-US" w:eastAsia="zh-CN"/>
                    </w:rPr>
                    <w:t>食品安全小组长兼营销部经理</w:t>
                  </w:r>
                </w:p>
              </w:tc>
              <w:tc>
                <w:tcPr>
                  <w:tcW w:w="890" w:type="dxa"/>
                </w:tcPr>
                <w:p>
                  <w:pPr>
                    <w:rPr>
                      <w:rFonts w:hint="default" w:eastAsia="宋体"/>
                      <w:lang w:val="en-US" w:eastAsia="zh-CN"/>
                    </w:rPr>
                  </w:pPr>
                  <w:r>
                    <w:rPr>
                      <w:rFonts w:hint="eastAsia"/>
                      <w:lang w:val="en-US" w:eastAsia="zh-CN"/>
                    </w:rPr>
                    <w:t>刘林勇</w:t>
                  </w:r>
                </w:p>
              </w:tc>
              <w:tc>
                <w:tcPr>
                  <w:tcW w:w="2180" w:type="dxa"/>
                </w:tcPr>
                <w:p>
                  <w:pPr>
                    <w:rPr>
                      <w:rFonts w:hint="default" w:eastAsia="宋体"/>
                      <w:lang w:val="en-US" w:eastAsia="zh-CN"/>
                    </w:rPr>
                  </w:pPr>
                  <w:r>
                    <w:rPr>
                      <w:rFonts w:hint="eastAsia"/>
                      <w:lang w:val="en-US" w:eastAsia="zh-CN"/>
                    </w:rPr>
                    <w:t>4414221979010*****</w:t>
                  </w:r>
                </w:p>
              </w:tc>
              <w:tc>
                <w:tcPr>
                  <w:tcW w:w="2110" w:type="dxa"/>
                </w:tcPr>
                <w:p>
                  <w:r>
                    <w:rPr>
                      <w:rFonts w:hint="eastAsia"/>
                    </w:rPr>
                    <w:t>202</w:t>
                  </w:r>
                  <w:r>
                    <w:rPr>
                      <w:rFonts w:hint="eastAsia"/>
                      <w:lang w:val="en-US" w:eastAsia="zh-CN"/>
                    </w:rPr>
                    <w:t>3</w:t>
                  </w:r>
                  <w:r>
                    <w:rPr>
                      <w:rFonts w:hint="eastAsia"/>
                    </w:rPr>
                    <w:t>年</w:t>
                  </w:r>
                  <w:r>
                    <w:t>2</w:t>
                  </w:r>
                  <w:r>
                    <w:rPr>
                      <w:rFonts w:hint="eastAsia"/>
                    </w:rPr>
                    <w:t>月</w:t>
                  </w:r>
                  <w:r>
                    <w:rPr>
                      <w:rFonts w:hint="eastAsia"/>
                      <w:lang w:val="en-US" w:eastAsia="zh-CN"/>
                    </w:rPr>
                    <w:t>30</w:t>
                  </w:r>
                  <w:r>
                    <w:rPr>
                      <w:rFonts w:hint="eastAsia"/>
                    </w:rPr>
                    <w:t>日</w:t>
                  </w:r>
                </w:p>
              </w:tc>
              <w:tc>
                <w:tcPr>
                  <w:tcW w:w="1851"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eastAsia" w:ascii="Times New Roman" w:hAnsi="Times New Roman" w:eastAsia="宋体" w:cs="Times New Roman"/>
                      <w:highlight w:val="cyan"/>
                      <w:lang w:val="en-US" w:eastAsia="zh-CN"/>
                    </w:rPr>
                  </w:pPr>
                  <w:r>
                    <w:rPr>
                      <w:rFonts w:hint="eastAsia" w:ascii="Times New Roman" w:hAnsi="Times New Roman" w:eastAsia="宋体" w:cs="Times New Roman"/>
                      <w:highlight w:val="none"/>
                      <w:lang w:val="en-US" w:eastAsia="zh-CN"/>
                    </w:rPr>
                    <w:t>餐饮部（厨师长）</w:t>
                  </w:r>
                </w:p>
              </w:tc>
              <w:tc>
                <w:tcPr>
                  <w:tcW w:w="890" w:type="dxa"/>
                </w:tcPr>
                <w:p>
                  <w:pPr>
                    <w:rPr>
                      <w:rFonts w:hint="default" w:eastAsia="宋体"/>
                      <w:lang w:val="en-US" w:eastAsia="zh-CN"/>
                    </w:rPr>
                  </w:pPr>
                  <w:r>
                    <w:rPr>
                      <w:rFonts w:hint="eastAsia"/>
                      <w:lang w:val="en-US" w:eastAsia="zh-CN"/>
                    </w:rPr>
                    <w:t>刘发其</w:t>
                  </w:r>
                </w:p>
              </w:tc>
              <w:tc>
                <w:tcPr>
                  <w:tcW w:w="2180" w:type="dxa"/>
                </w:tcPr>
                <w:p>
                  <w:pPr>
                    <w:rPr>
                      <w:rFonts w:hint="default" w:eastAsia="宋体"/>
                      <w:lang w:val="en-US" w:eastAsia="zh-CN"/>
                    </w:rPr>
                  </w:pPr>
                  <w:r>
                    <w:rPr>
                      <w:rFonts w:hint="eastAsia"/>
                      <w:lang w:val="en-US" w:eastAsia="zh-CN"/>
                    </w:rPr>
                    <w:t>4402231964090*****</w:t>
                  </w:r>
                </w:p>
              </w:tc>
              <w:tc>
                <w:tcPr>
                  <w:tcW w:w="2110" w:type="dxa"/>
                </w:tcPr>
                <w:p>
                  <w:r>
                    <w:rPr>
                      <w:rFonts w:hint="eastAsia"/>
                    </w:rPr>
                    <w:t>2022年</w:t>
                  </w:r>
                  <w:r>
                    <w:rPr>
                      <w:rFonts w:hint="eastAsia"/>
                      <w:lang w:val="en-US" w:eastAsia="zh-CN"/>
                    </w:rPr>
                    <w:t>11</w:t>
                  </w:r>
                  <w:r>
                    <w:rPr>
                      <w:rFonts w:hint="eastAsia"/>
                    </w:rPr>
                    <w:t>月</w:t>
                  </w:r>
                  <w:r>
                    <w:rPr>
                      <w:rFonts w:hint="eastAsia"/>
                      <w:lang w:val="en-US" w:eastAsia="zh-CN"/>
                    </w:rPr>
                    <w:t>30</w:t>
                  </w:r>
                  <w:r>
                    <w:rPr>
                      <w:rFonts w:hint="eastAsia"/>
                    </w:rPr>
                    <w:t>日</w:t>
                  </w:r>
                </w:p>
              </w:tc>
              <w:tc>
                <w:tcPr>
                  <w:tcW w:w="1851"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cs="Times New Roman"/>
                      <w:highlight w:val="none"/>
                      <w:lang w:val="en-US" w:eastAsia="zh-CN"/>
                    </w:rPr>
                  </w:pPr>
                  <w:r>
                    <w:rPr>
                      <w:rFonts w:hint="eastAsia" w:cs="Times New Roman"/>
                      <w:highlight w:val="none"/>
                      <w:lang w:val="en-US" w:eastAsia="zh-CN"/>
                    </w:rPr>
                    <w:t>餐饮部（打餐）</w:t>
                  </w:r>
                </w:p>
              </w:tc>
              <w:tc>
                <w:tcPr>
                  <w:tcW w:w="890" w:type="dxa"/>
                </w:tcPr>
                <w:p>
                  <w:pPr>
                    <w:rPr>
                      <w:rFonts w:hint="default"/>
                      <w:lang w:val="en-US" w:eastAsia="zh-CN"/>
                    </w:rPr>
                  </w:pPr>
                  <w:r>
                    <w:rPr>
                      <w:rFonts w:hint="eastAsia"/>
                      <w:lang w:val="en-US" w:eastAsia="zh-CN"/>
                    </w:rPr>
                    <w:t>林欢群</w:t>
                  </w:r>
                </w:p>
              </w:tc>
              <w:tc>
                <w:tcPr>
                  <w:tcW w:w="2180" w:type="dxa"/>
                </w:tcPr>
                <w:p>
                  <w:pPr>
                    <w:rPr>
                      <w:rFonts w:hint="default"/>
                      <w:lang w:val="en-US" w:eastAsia="zh-CN"/>
                    </w:rPr>
                  </w:pPr>
                  <w:r>
                    <w:rPr>
                      <w:rFonts w:hint="eastAsia"/>
                      <w:lang w:val="en-US" w:eastAsia="zh-CN"/>
                    </w:rPr>
                    <w:t>4404211970110*****</w:t>
                  </w:r>
                </w:p>
              </w:tc>
              <w:tc>
                <w:tcPr>
                  <w:tcW w:w="2110" w:type="dxa"/>
                  <w:vAlign w:val="top"/>
                </w:tcPr>
                <w:p>
                  <w:pPr>
                    <w:rPr>
                      <w:rFonts w:hint="eastAsia" w:ascii="Times New Roman" w:hAnsi="Times New Roman" w:eastAsia="宋体" w:cs="Times New Roman"/>
                      <w:kern w:val="2"/>
                      <w:sz w:val="21"/>
                      <w:lang w:val="en-US" w:eastAsia="zh-CN" w:bidi="ar-SA"/>
                    </w:rPr>
                  </w:pPr>
                  <w:r>
                    <w:rPr>
                      <w:rFonts w:hint="eastAsia"/>
                    </w:rPr>
                    <w:t>202</w:t>
                  </w:r>
                  <w:r>
                    <w:rPr>
                      <w:rFonts w:hint="eastAsia"/>
                      <w:lang w:val="en-US" w:eastAsia="zh-CN"/>
                    </w:rPr>
                    <w:t>3</w:t>
                  </w:r>
                  <w:r>
                    <w:rPr>
                      <w:rFonts w:hint="eastAsia"/>
                    </w:rPr>
                    <w:t>年</w:t>
                  </w:r>
                  <w:r>
                    <w:rPr>
                      <w:rFonts w:hint="eastAsia"/>
                      <w:lang w:val="en-US" w:eastAsia="zh-CN"/>
                    </w:rPr>
                    <w:t>03</w:t>
                  </w:r>
                  <w:r>
                    <w:rPr>
                      <w:rFonts w:hint="eastAsia"/>
                    </w:rPr>
                    <w:t>月</w:t>
                  </w:r>
                  <w:r>
                    <w:rPr>
                      <w:rFonts w:hint="eastAsia"/>
                      <w:lang w:val="en-US" w:eastAsia="zh-CN"/>
                    </w:rPr>
                    <w:t>04</w:t>
                  </w:r>
                  <w:r>
                    <w:rPr>
                      <w:rFonts w:hint="eastAsia"/>
                    </w:rPr>
                    <w:t>日</w:t>
                  </w:r>
                </w:p>
              </w:tc>
              <w:tc>
                <w:tcPr>
                  <w:tcW w:w="1851" w:type="dxa"/>
                  <w:vAlign w:val="top"/>
                </w:tcPr>
                <w:p>
                  <w:pPr>
                    <w:rPr>
                      <w:rFonts w:ascii="宋体" w:hAnsi="宋体"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cs="Times New Roman"/>
                      <w:highlight w:val="none"/>
                      <w:lang w:val="en-US" w:eastAsia="zh-CN"/>
                    </w:rPr>
                  </w:pPr>
                  <w:r>
                    <w:rPr>
                      <w:rFonts w:hint="eastAsia" w:cs="Times New Roman"/>
                      <w:highlight w:val="none"/>
                      <w:lang w:val="en-US" w:eastAsia="zh-CN"/>
                    </w:rPr>
                    <w:t>餐饮部（切配）</w:t>
                  </w:r>
                </w:p>
              </w:tc>
              <w:tc>
                <w:tcPr>
                  <w:tcW w:w="890" w:type="dxa"/>
                </w:tcPr>
                <w:p>
                  <w:pPr>
                    <w:rPr>
                      <w:rFonts w:hint="default"/>
                      <w:lang w:val="en-US" w:eastAsia="zh-CN"/>
                    </w:rPr>
                  </w:pPr>
                  <w:r>
                    <w:rPr>
                      <w:rFonts w:hint="eastAsia"/>
                      <w:lang w:val="en-US" w:eastAsia="zh-CN"/>
                    </w:rPr>
                    <w:t>蔡家</w:t>
                  </w:r>
                </w:p>
              </w:tc>
              <w:tc>
                <w:tcPr>
                  <w:tcW w:w="2180" w:type="dxa"/>
                </w:tcPr>
                <w:p>
                  <w:pPr>
                    <w:rPr>
                      <w:rFonts w:hint="default"/>
                      <w:lang w:val="en-US" w:eastAsia="zh-CN"/>
                    </w:rPr>
                  </w:pPr>
                  <w:r>
                    <w:rPr>
                      <w:rFonts w:hint="eastAsia"/>
                      <w:lang w:val="en-US" w:eastAsia="zh-CN"/>
                    </w:rPr>
                    <w:t>4525241976040*****</w:t>
                  </w:r>
                </w:p>
              </w:tc>
              <w:tc>
                <w:tcPr>
                  <w:tcW w:w="2110" w:type="dxa"/>
                  <w:vAlign w:val="top"/>
                </w:tcPr>
                <w:p>
                  <w:pPr>
                    <w:rPr>
                      <w:rFonts w:hint="default" w:eastAsia="宋体"/>
                      <w:lang w:val="en-US" w:eastAsia="zh-CN"/>
                    </w:rPr>
                  </w:pPr>
                  <w:r>
                    <w:rPr>
                      <w:rFonts w:hint="eastAsia"/>
                      <w:lang w:val="en-US" w:eastAsia="zh-CN"/>
                    </w:rPr>
                    <w:t>2023年03月26</w:t>
                  </w:r>
                  <w:bookmarkStart w:id="0" w:name="_GoBack"/>
                  <w:bookmarkEnd w:id="0"/>
                  <w:r>
                    <w:rPr>
                      <w:rFonts w:hint="eastAsia"/>
                      <w:lang w:val="en-US" w:eastAsia="zh-CN"/>
                    </w:rPr>
                    <w:t>日</w:t>
                  </w:r>
                </w:p>
              </w:tc>
              <w:tc>
                <w:tcPr>
                  <w:tcW w:w="1851" w:type="dxa"/>
                  <w:vAlign w:val="top"/>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pStyle w:val="14"/>
              <w:ind w:firstLine="460" w:firstLineChars="200"/>
              <w:rPr>
                <w:rFonts w:hint="eastAsia"/>
                <w:color w:val="FF0000"/>
                <w:lang w:val="en-US" w:eastAsia="zh-CN"/>
              </w:rPr>
            </w:pPr>
            <w:r>
              <w:rPr>
                <w:rFonts w:hint="eastAsia"/>
                <w:color w:val="FF0000"/>
                <w:lang w:val="en-US" w:eastAsia="zh-CN"/>
              </w:rPr>
              <w:t>采购部经理谭勇和配送中心主管吴文汉未能提供有效期内的健康证。</w:t>
            </w:r>
          </w:p>
          <w:p>
            <w:pPr>
              <w:pStyle w:val="14"/>
              <w:rPr>
                <w:rFonts w:hint="default"/>
                <w:lang w:val="en-US" w:eastAsia="zh-CN"/>
              </w:rPr>
            </w:pPr>
          </w:p>
          <w:p>
            <w:r>
              <w:rPr>
                <w:rFonts w:hint="eastAsia"/>
              </w:rPr>
              <w:t>食品安全小组在制定和实施食品安全管理体系方面具有多学科知识和经验的结合，包括：</w:t>
            </w:r>
          </w:p>
          <w:p>
            <w:pPr>
              <w:rPr>
                <w:rFonts w:ascii="Calibri" w:hAnsi="Calibri"/>
              </w:rPr>
            </w:pPr>
            <w:r>
              <w:rPr>
                <w:rFonts w:hint="eastAsia" w:ascii="Calibri" w:hAnsi="Calibri"/>
              </w:rPr>
              <w:t>☑</w:t>
            </w:r>
            <w:r>
              <w:rPr>
                <w:rFonts w:hint="eastAsia"/>
              </w:rPr>
              <w:t xml:space="preserve">人员能力管理  </w:t>
            </w:r>
            <w:r>
              <w:rPr>
                <w:rFonts w:hint="eastAsia" w:ascii="Calibri" w:hAnsi="Calibri"/>
              </w:rPr>
              <w:t>☑</w:t>
            </w:r>
            <w:r>
              <w:rPr>
                <w:rFonts w:hint="eastAsia"/>
              </w:rPr>
              <w:t xml:space="preserve">设备管理    </w:t>
            </w:r>
            <w:r>
              <w:rPr>
                <w:rFonts w:hint="eastAsia" w:ascii="Calibri" w:hAnsi="Calibri"/>
              </w:rPr>
              <w:t>☑</w:t>
            </w:r>
            <w:r>
              <w:rPr>
                <w:rFonts w:hint="eastAsia"/>
              </w:rPr>
              <w:t xml:space="preserve">原材料采购    </w:t>
            </w:r>
            <w:r>
              <w:rPr>
                <w:rFonts w:hint="eastAsia" w:ascii="Calibri" w:hAnsi="Calibri"/>
              </w:rPr>
              <w:t>☑</w:t>
            </w:r>
            <w:r>
              <w:rPr>
                <w:rFonts w:hint="eastAsia"/>
              </w:rPr>
              <w:t xml:space="preserve">产品生产    </w:t>
            </w:r>
            <w:r>
              <w:rPr>
                <w:rFonts w:hint="eastAsia" w:ascii="Calibri" w:hAnsi="Calibri"/>
              </w:rPr>
              <w:t>☑</w:t>
            </w:r>
            <w:r>
              <w:rPr>
                <w:rFonts w:hint="eastAsia"/>
              </w:rPr>
              <w:t xml:space="preserve">服务提供   </w:t>
            </w:r>
            <w:r>
              <w:rPr>
                <w:rFonts w:hint="eastAsia" w:ascii="Calibri" w:hAnsi="Calibri"/>
              </w:rPr>
              <w:t>☑</w:t>
            </w:r>
            <w:r>
              <w:rPr>
                <w:rFonts w:hint="eastAsia"/>
              </w:rPr>
              <w:t xml:space="preserve">工艺执行    </w:t>
            </w:r>
            <w:r>
              <w:rPr>
                <w:rFonts w:hint="eastAsia" w:ascii="Calibri" w:hAnsi="Calibri"/>
              </w:rPr>
              <w:t>☑</w:t>
            </w:r>
            <w:r>
              <w:rPr>
                <w:rFonts w:hint="eastAsia"/>
              </w:rPr>
              <w:t xml:space="preserve"> 产品交付     </w:t>
            </w:r>
            <w:r>
              <w:rPr>
                <w:rFonts w:hint="eastAsia" w:ascii="Calibri" w:hAnsi="Calibri"/>
              </w:rPr>
              <w:t>☑</w:t>
            </w:r>
            <w:r>
              <w:rPr>
                <w:rFonts w:hint="eastAsia"/>
              </w:rPr>
              <w:t>食品危害</w:t>
            </w:r>
            <w:r>
              <w:rPr>
                <w:rFonts w:hint="eastAsia"/>
                <w:lang w:val="en-US" w:eastAsia="zh-CN"/>
              </w:rPr>
              <w:t>控制</w:t>
            </w:r>
            <w:r>
              <w:rPr>
                <w:rFonts w:hint="eastAsia"/>
              </w:rPr>
              <w:t>计划验证</w:t>
            </w:r>
          </w:p>
          <w:p>
            <w:pPr>
              <w:tabs>
                <w:tab w:val="left" w:pos="745"/>
              </w:tabs>
              <w:jc w:val="left"/>
            </w:pPr>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62" w:type="dxa"/>
            <w:vMerge w:val="restart"/>
            <w:shd w:val="clear" w:color="auto" w:fill="auto"/>
          </w:tcPr>
          <w:p>
            <w:r>
              <w:rPr>
                <w:rFonts w:hint="eastAsia"/>
              </w:rPr>
              <w:t>意识</w:t>
            </w:r>
          </w:p>
          <w:p>
            <w:pPr>
              <w:pStyle w:val="14"/>
            </w:pPr>
            <w:r>
              <w:rPr>
                <w:rFonts w:hint="eastAsia"/>
              </w:rPr>
              <w:t>人力资源</w:t>
            </w:r>
          </w:p>
        </w:tc>
        <w:tc>
          <w:tcPr>
            <w:tcW w:w="1239" w:type="dxa"/>
            <w:vMerge w:val="restart"/>
            <w:shd w:val="clear" w:color="auto" w:fill="auto"/>
          </w:tcPr>
          <w:p>
            <w:r>
              <w:rPr>
                <w:rFonts w:hint="eastAsia"/>
              </w:rPr>
              <w:t xml:space="preserve">F7.3 </w:t>
            </w:r>
          </w:p>
          <w:p>
            <w:pPr>
              <w:rPr>
                <w:color w:val="000000"/>
                <w:szCs w:val="21"/>
              </w:rPr>
            </w:pPr>
            <w:r>
              <w:rPr>
                <w:rFonts w:hint="eastAsia"/>
                <w:color w:val="000000"/>
                <w:szCs w:val="21"/>
              </w:rPr>
              <w:t>H (V1.0)</w:t>
            </w:r>
          </w:p>
          <w:p>
            <w:pPr>
              <w:pStyle w:val="14"/>
            </w:pPr>
            <w:r>
              <w:rPr>
                <w:rFonts w:hint="eastAsia"/>
              </w:rPr>
              <w:t>3.2</w:t>
            </w:r>
          </w:p>
          <w:p>
            <w:pPr>
              <w:pStyle w:val="14"/>
            </w:pPr>
          </w:p>
        </w:tc>
        <w:tc>
          <w:tcPr>
            <w:tcW w:w="749" w:type="dxa"/>
            <w:shd w:val="clear" w:color="auto" w:fill="auto"/>
          </w:tcPr>
          <w:p>
            <w:r>
              <w:rPr>
                <w:rFonts w:hint="eastAsia"/>
              </w:rPr>
              <w:t>文件名称</w:t>
            </w:r>
          </w:p>
        </w:tc>
        <w:tc>
          <w:tcPr>
            <w:tcW w:w="9691" w:type="dxa"/>
            <w:shd w:val="clear" w:color="auto" w:fill="auto"/>
          </w:tcPr>
          <w:p>
            <w:r>
              <w:rPr/>
              <w:sym w:font="Wingdings" w:char="00FE"/>
            </w:r>
            <w:r>
              <w:rPr>
                <w:rFonts w:hint="eastAsia"/>
              </w:rPr>
              <w:t>手册第7</w:t>
            </w:r>
            <w:r>
              <w:rPr>
                <w:rFonts w:hint="eastAsia"/>
                <w:lang w:val="en-US" w:eastAsia="zh-CN"/>
              </w:rPr>
              <w:t xml:space="preserve">.3条款 </w:t>
            </w:r>
            <w:r>
              <w:rPr/>
              <w:sym w:font="Wingdings" w:char="00FE"/>
            </w:r>
            <w:r>
              <w:rPr>
                <w:rFonts w:hint="eastAsia"/>
              </w:rPr>
              <w:t>《</w:t>
            </w:r>
            <w:r>
              <w:rPr>
                <w:rFonts w:hint="eastAsia"/>
                <w:szCs w:val="22"/>
              </w:rPr>
              <w:t xml:space="preserve">人力资源控制程序》 </w:t>
            </w:r>
            <w:r>
              <w:rPr>
                <w:rFonts w:hint="eastAsia"/>
                <w:szCs w:val="22"/>
              </w:rPr>
              <w:sym w:font="Wingdings" w:char="00A8"/>
            </w:r>
            <w:r>
              <w:rPr>
                <w:rFonts w:hint="eastAsia"/>
                <w:szCs w:val="22"/>
              </w:rPr>
              <w:t>《能力</w:t>
            </w:r>
            <w:r>
              <w:rPr>
                <w:rFonts w:hint="eastAsia"/>
              </w:rPr>
              <w:t>和意识控制程序》</w:t>
            </w:r>
          </w:p>
        </w:tc>
        <w:tc>
          <w:tcPr>
            <w:tcW w:w="1168"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862" w:type="dxa"/>
            <w:vMerge w:val="continue"/>
            <w:shd w:val="clear" w:color="auto" w:fill="auto"/>
          </w:tcPr>
          <w:p/>
        </w:tc>
        <w:tc>
          <w:tcPr>
            <w:tcW w:w="1239" w:type="dxa"/>
            <w:vMerge w:val="continue"/>
            <w:shd w:val="clear" w:color="auto" w:fill="auto"/>
          </w:tcPr>
          <w:p/>
        </w:tc>
        <w:tc>
          <w:tcPr>
            <w:tcW w:w="749" w:type="dxa"/>
            <w:shd w:val="clear" w:color="auto" w:fill="auto"/>
          </w:tcPr>
          <w:p>
            <w:r>
              <w:rPr>
                <w:rFonts w:hint="eastAsia"/>
              </w:rPr>
              <w:t>运行证据</w:t>
            </w:r>
          </w:p>
        </w:tc>
        <w:tc>
          <w:tcPr>
            <w:tcW w:w="9691" w:type="dxa"/>
            <w:shd w:val="clear" w:color="auto" w:fill="auto"/>
          </w:tcPr>
          <w:p>
            <w:r>
              <w:rPr>
                <w:rFonts w:hint="eastAsia"/>
              </w:rPr>
              <w:t xml:space="preserve">组织工作人员提高食品安全意识的方式： </w:t>
            </w:r>
          </w:p>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需要让员工知晓的内容</w:t>
                  </w:r>
                </w:p>
              </w:tc>
              <w:tc>
                <w:tcPr>
                  <w:tcW w:w="4061" w:type="dxa"/>
                </w:tcPr>
                <w:p>
                  <w:r>
                    <w:rPr>
                      <w:rFonts w:hint="eastAsia"/>
                    </w:rPr>
                    <w:t>方式</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食品安全方针</w:t>
                  </w:r>
                </w:p>
              </w:tc>
              <w:tc>
                <w:tcPr>
                  <w:tcW w:w="4061" w:type="dxa"/>
                </w:tcPr>
                <w:p>
                  <w:r>
                    <w:rPr/>
                    <w:sym w:font="Wingdings" w:char="00FE"/>
                  </w:r>
                  <w:r>
                    <w:rPr>
                      <w:rFonts w:hint="eastAsia"/>
                    </w:rPr>
                    <w:t xml:space="preserve">会议  </w:t>
                  </w:r>
                  <w:r>
                    <w:rPr/>
                    <w:sym w:font="Wingdings" w:char="00A8"/>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与其任务相关的食品安全管理目标</w:t>
                  </w:r>
                </w:p>
              </w:tc>
              <w:tc>
                <w:tcPr>
                  <w:tcW w:w="4061" w:type="dxa"/>
                </w:tcPr>
                <w:p>
                  <w:r>
                    <w:rPr/>
                    <w:sym w:font="Wingdings" w:char="00FE"/>
                  </w:r>
                  <w:r>
                    <w:rPr>
                      <w:rFonts w:hint="eastAsia"/>
                    </w:rPr>
                    <w:t xml:space="preserve">会议  </w:t>
                  </w:r>
                  <w:r>
                    <w:rPr/>
                    <w:sym w:font="Wingdings" w:char="00A8"/>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 xml:space="preserve">对食品安全管理体系有效性的贡献，包括改进食品安全绩效的益处； </w:t>
                  </w:r>
                </w:p>
              </w:tc>
              <w:tc>
                <w:tcPr>
                  <w:tcW w:w="4061" w:type="dxa"/>
                </w:tcPr>
                <w:p>
                  <w:r>
                    <w:rPr/>
                    <w:sym w:font="Wingdings" w:char="00FE"/>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不符合食品安全管理体系要求的后果</w:t>
                  </w:r>
                </w:p>
              </w:tc>
              <w:tc>
                <w:tcPr>
                  <w:tcW w:w="4061" w:type="dxa"/>
                </w:tcPr>
                <w:p>
                  <w:r>
                    <w:rPr/>
                    <w:sym w:font="Wingdings" w:char="00FE"/>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sym w:font="Wingdings" w:char="00FE"/>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bl>
          <w:p/>
        </w:tc>
        <w:tc>
          <w:tcPr>
            <w:tcW w:w="1168"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62" w:type="dxa"/>
            <w:vMerge w:val="restart"/>
          </w:tcPr>
          <w:p>
            <w:r>
              <w:rPr>
                <w:rFonts w:hint="eastAsia"/>
              </w:rPr>
              <w:t xml:space="preserve">沟通  </w:t>
            </w:r>
          </w:p>
        </w:tc>
        <w:tc>
          <w:tcPr>
            <w:tcW w:w="1239" w:type="dxa"/>
            <w:vMerge w:val="restart"/>
          </w:tcPr>
          <w:p>
            <w:r>
              <w:rPr>
                <w:rFonts w:hint="eastAsia"/>
              </w:rPr>
              <w:t xml:space="preserve">F7.4 </w:t>
            </w:r>
          </w:p>
          <w:p>
            <w:pPr>
              <w:rPr>
                <w:color w:val="000000"/>
                <w:szCs w:val="21"/>
              </w:rPr>
            </w:pPr>
            <w:r>
              <w:rPr>
                <w:rFonts w:hint="eastAsia"/>
                <w:color w:val="000000"/>
                <w:szCs w:val="21"/>
              </w:rPr>
              <w:t>H (V1.0)</w:t>
            </w:r>
          </w:p>
          <w:p>
            <w:pPr>
              <w:pStyle w:val="14"/>
            </w:pPr>
            <w:r>
              <w:rPr>
                <w:rFonts w:hint="eastAsia"/>
              </w:rPr>
              <w:t>2.5.2</w:t>
            </w:r>
          </w:p>
          <w:p/>
        </w:tc>
        <w:tc>
          <w:tcPr>
            <w:tcW w:w="749" w:type="dxa"/>
          </w:tcPr>
          <w:p>
            <w:r>
              <w:rPr>
                <w:rFonts w:hint="eastAsia"/>
              </w:rPr>
              <w:t>文件名称</w:t>
            </w:r>
          </w:p>
        </w:tc>
        <w:tc>
          <w:tcPr>
            <w:tcW w:w="9691" w:type="dxa"/>
          </w:tcPr>
          <w:p>
            <w:r>
              <w:rPr/>
              <w:sym w:font="Wingdings" w:char="00FE"/>
            </w:r>
            <w:r>
              <w:rPr>
                <w:rFonts w:hint="eastAsia"/>
              </w:rPr>
              <w:t>管理手册7.4条款、</w:t>
            </w:r>
            <w:r>
              <w:rPr/>
              <w:sym w:font="Wingdings" w:char="00FE"/>
            </w:r>
            <w:r>
              <w:rPr>
                <w:rFonts w:hint="eastAsia"/>
              </w:rPr>
              <w:t>《</w:t>
            </w:r>
            <w:r>
              <w:rPr>
                <w:rFonts w:hint="eastAsia"/>
                <w:szCs w:val="21"/>
              </w:rPr>
              <w:t>信息</w:t>
            </w:r>
            <w:r>
              <w:rPr>
                <w:rFonts w:hint="eastAsia"/>
                <w:szCs w:val="21"/>
                <w:lang w:val="en-US" w:eastAsia="zh-CN"/>
              </w:rPr>
              <w:t>沟通</w:t>
            </w:r>
            <w:r>
              <w:rPr>
                <w:rFonts w:hint="eastAsia"/>
                <w:szCs w:val="21"/>
              </w:rPr>
              <w:t>控制程序</w:t>
            </w:r>
            <w:r>
              <w:rPr>
                <w:rFonts w:hint="eastAsia"/>
              </w:rPr>
              <w:t>》</w:t>
            </w:r>
          </w:p>
        </w:tc>
        <w:tc>
          <w:tcPr>
            <w:tcW w:w="1168"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862" w:type="dxa"/>
            <w:vMerge w:val="continue"/>
          </w:tcPr>
          <w:p/>
        </w:tc>
        <w:tc>
          <w:tcPr>
            <w:tcW w:w="1239" w:type="dxa"/>
            <w:vMerge w:val="continue"/>
          </w:tcPr>
          <w:p/>
        </w:tc>
        <w:tc>
          <w:tcPr>
            <w:tcW w:w="749" w:type="dxa"/>
          </w:tcPr>
          <w:p>
            <w:r>
              <w:rPr>
                <w:rFonts w:hint="eastAsia"/>
              </w:rPr>
              <w:t>运行证据</w:t>
            </w:r>
          </w:p>
        </w:tc>
        <w:tc>
          <w:tcPr>
            <w:tcW w:w="9691" w:type="dxa"/>
          </w:tcPr>
          <w:p>
            <w:r>
              <w:rPr>
                <w:rFonts w:hint="eastAsia"/>
              </w:rPr>
              <w:t>组织考虑了合规义务，确保食品安全信息与食品安全管理体系形成的信息一致且真实可信。</w:t>
            </w:r>
          </w:p>
          <w:p>
            <w:r>
              <w:rPr>
                <w:rFonts w:hint="eastAsia"/>
                <w:highlight w:val="none"/>
              </w:rPr>
              <w:t>外部沟通</w:t>
            </w:r>
            <w:r>
              <w:rPr>
                <w:rFonts w:hint="eastAsia"/>
              </w:rPr>
              <w:t>的控制：</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972"/>
              <w:gridCol w:w="1885"/>
              <w:gridCol w:w="1163"/>
              <w:gridCol w:w="117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r>
                    <w:t>沟通</w:t>
                  </w:r>
                  <w:r>
                    <w:rPr>
                      <w:rFonts w:hint="eastAsia"/>
                    </w:rPr>
                    <w:t>日期</w:t>
                  </w:r>
                </w:p>
              </w:tc>
              <w:tc>
                <w:tcPr>
                  <w:tcW w:w="1972" w:type="dxa"/>
                  <w:shd w:val="clear" w:color="auto" w:fill="auto"/>
                </w:tcPr>
                <w:p>
                  <w:r>
                    <w:t>沟通</w:t>
                  </w:r>
                  <w:r>
                    <w:rPr>
                      <w:rFonts w:hint="eastAsia"/>
                    </w:rPr>
                    <w:t>的内容</w:t>
                  </w:r>
                </w:p>
              </w:tc>
              <w:tc>
                <w:tcPr>
                  <w:tcW w:w="1885" w:type="dxa"/>
                  <w:shd w:val="clear" w:color="auto" w:fill="auto"/>
                </w:tcPr>
                <w:p>
                  <w:r>
                    <w:rPr>
                      <w:rFonts w:hint="eastAsia"/>
                    </w:rPr>
                    <w:t>沟通对象</w:t>
                  </w:r>
                </w:p>
              </w:tc>
              <w:tc>
                <w:tcPr>
                  <w:tcW w:w="1163" w:type="dxa"/>
                  <w:shd w:val="clear" w:color="auto" w:fill="auto"/>
                </w:tcPr>
                <w:p>
                  <w:r>
                    <w:rPr>
                      <w:rFonts w:hint="eastAsia"/>
                    </w:rPr>
                    <w:t>沟通方法</w:t>
                  </w:r>
                </w:p>
              </w:tc>
              <w:tc>
                <w:tcPr>
                  <w:tcW w:w="1173" w:type="dxa"/>
                  <w:shd w:val="clear" w:color="auto" w:fill="auto"/>
                </w:tcPr>
                <w:p>
                  <w:r>
                    <w:rPr>
                      <w:rFonts w:hint="eastAsia"/>
                    </w:rPr>
                    <w:t>责任部门</w:t>
                  </w:r>
                </w:p>
              </w:tc>
              <w:tc>
                <w:tcPr>
                  <w:tcW w:w="1603" w:type="dxa"/>
                  <w:shd w:val="clear" w:color="auto" w:fill="auto"/>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pPr>
                    <w:rPr>
                      <w:rFonts w:hint="default"/>
                      <w:highlight w:val="none"/>
                      <w:lang w:val="en-US"/>
                    </w:rPr>
                  </w:pPr>
                  <w:r>
                    <w:rPr>
                      <w:rFonts w:hint="eastAsia"/>
                      <w:highlight w:val="none"/>
                      <w:lang w:val="en-US" w:eastAsia="zh-CN"/>
                    </w:rPr>
                    <w:t>2022.9.30</w:t>
                  </w:r>
                </w:p>
              </w:tc>
              <w:tc>
                <w:tcPr>
                  <w:tcW w:w="1972" w:type="dxa"/>
                  <w:shd w:val="clear" w:color="auto" w:fill="auto"/>
                </w:tcPr>
                <w:p>
                  <w:pPr>
                    <w:rPr>
                      <w:rFonts w:hint="default" w:eastAsia="宋体"/>
                      <w:highlight w:val="none"/>
                      <w:lang w:val="en-US" w:eastAsia="zh-CN"/>
                    </w:rPr>
                  </w:pPr>
                  <w:r>
                    <w:rPr>
                      <w:rFonts w:hint="eastAsia"/>
                      <w:highlight w:val="none"/>
                      <w:lang w:val="en-US" w:eastAsia="zh-CN"/>
                    </w:rPr>
                    <w:t>菜单内容沟通</w:t>
                  </w:r>
                </w:p>
              </w:tc>
              <w:tc>
                <w:tcPr>
                  <w:tcW w:w="1885" w:type="dxa"/>
                  <w:shd w:val="clear" w:color="auto" w:fill="auto"/>
                </w:tcPr>
                <w:p>
                  <w:pPr>
                    <w:rPr>
                      <w:rFonts w:hint="default" w:eastAsia="宋体"/>
                      <w:lang w:val="en-US" w:eastAsia="zh-CN"/>
                    </w:rPr>
                  </w:pPr>
                  <w:r>
                    <w:rPr>
                      <w:rFonts w:hint="eastAsia"/>
                      <w:lang w:val="en-US" w:eastAsia="zh-CN"/>
                    </w:rPr>
                    <w:t>珠海顺美医疗器械有限公司食堂负责人</w:t>
                  </w:r>
                </w:p>
              </w:tc>
              <w:tc>
                <w:tcPr>
                  <w:tcW w:w="1163" w:type="dxa"/>
                  <w:shd w:val="clear" w:color="auto" w:fill="auto"/>
                </w:tcPr>
                <w:p>
                  <w:pPr>
                    <w:rPr>
                      <w:rFonts w:hint="eastAsia" w:eastAsia="宋体"/>
                      <w:lang w:eastAsia="zh-CN"/>
                    </w:rPr>
                  </w:pPr>
                  <w:r>
                    <w:rPr>
                      <w:rFonts w:hint="eastAsia"/>
                      <w:lang w:val="en-US" w:eastAsia="zh-CN"/>
                    </w:rPr>
                    <w:t>口头</w:t>
                  </w:r>
                </w:p>
              </w:tc>
              <w:tc>
                <w:tcPr>
                  <w:tcW w:w="1173" w:type="dxa"/>
                  <w:shd w:val="clear" w:color="auto" w:fill="auto"/>
                </w:tcPr>
                <w:p>
                  <w:r>
                    <w:rPr>
                      <w:rFonts w:hint="eastAsia"/>
                      <w:lang w:val="en-US" w:eastAsia="zh-CN"/>
                    </w:rPr>
                    <w:t>餐饮</w:t>
                  </w:r>
                  <w:r>
                    <w:rPr>
                      <w:rFonts w:hint="eastAsia"/>
                    </w:rPr>
                    <w:t>部</w:t>
                  </w:r>
                </w:p>
              </w:tc>
              <w:tc>
                <w:tcPr>
                  <w:tcW w:w="1603" w:type="dxa"/>
                  <w:shd w:val="clear" w:color="auto" w:fill="auto"/>
                </w:tcPr>
                <w:p>
                  <w:pPr>
                    <w:rPr>
                      <w:rFonts w:hint="eastAsia" w:eastAsia="宋体"/>
                      <w:lang w:val="en-US" w:eastAsia="zh-CN"/>
                    </w:rPr>
                  </w:pPr>
                  <w:r>
                    <w:rPr>
                      <w:rFonts w:hint="eastAsia"/>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pPr>
                    <w:rPr>
                      <w:rFonts w:hint="default"/>
                      <w:lang w:val="en-US" w:eastAsia="zh-CN"/>
                    </w:rPr>
                  </w:pPr>
                  <w:r>
                    <w:rPr>
                      <w:rFonts w:hint="eastAsia"/>
                      <w:lang w:val="en-US" w:eastAsia="zh-CN"/>
                    </w:rPr>
                    <w:t>2022.10.5</w:t>
                  </w:r>
                </w:p>
              </w:tc>
              <w:tc>
                <w:tcPr>
                  <w:tcW w:w="1972" w:type="dxa"/>
                  <w:shd w:val="clear" w:color="auto" w:fill="auto"/>
                </w:tcPr>
                <w:p>
                  <w:pPr>
                    <w:rPr>
                      <w:rFonts w:hint="default"/>
                      <w:lang w:val="en-US" w:eastAsia="zh-CN"/>
                    </w:rPr>
                  </w:pPr>
                  <w:r>
                    <w:rPr>
                      <w:rFonts w:hint="eastAsia"/>
                      <w:lang w:val="en-US" w:eastAsia="zh-CN"/>
                    </w:rPr>
                    <w:t>菜品评价的沟通</w:t>
                  </w:r>
                </w:p>
              </w:tc>
              <w:tc>
                <w:tcPr>
                  <w:tcW w:w="1885" w:type="dxa"/>
                  <w:shd w:val="clear" w:color="auto" w:fill="auto"/>
                </w:tcPr>
                <w:p>
                  <w:pPr>
                    <w:rPr>
                      <w:rFonts w:hint="default" w:eastAsia="宋体"/>
                      <w:lang w:val="en-US" w:eastAsia="zh-CN"/>
                    </w:rPr>
                  </w:pPr>
                  <w:r>
                    <w:rPr>
                      <w:rFonts w:hint="eastAsia"/>
                      <w:lang w:val="en-US" w:eastAsia="zh-CN"/>
                    </w:rPr>
                    <w:t>客户员工</w:t>
                  </w:r>
                </w:p>
              </w:tc>
              <w:tc>
                <w:tcPr>
                  <w:tcW w:w="1163" w:type="dxa"/>
                  <w:shd w:val="clear" w:color="auto" w:fill="auto"/>
                </w:tcPr>
                <w:p>
                  <w:pPr>
                    <w:rPr>
                      <w:rFonts w:hint="eastAsia" w:eastAsia="宋体"/>
                      <w:lang w:val="en-US" w:eastAsia="zh-CN"/>
                    </w:rPr>
                  </w:pPr>
                  <w:r>
                    <w:rPr>
                      <w:rFonts w:hint="eastAsia"/>
                      <w:lang w:val="en-US" w:eastAsia="zh-CN"/>
                    </w:rPr>
                    <w:t>口头</w:t>
                  </w:r>
                </w:p>
              </w:tc>
              <w:tc>
                <w:tcPr>
                  <w:tcW w:w="1173" w:type="dxa"/>
                  <w:shd w:val="clear" w:color="auto" w:fill="auto"/>
                </w:tcPr>
                <w:p>
                  <w:pPr>
                    <w:rPr>
                      <w:rFonts w:hint="default"/>
                      <w:lang w:val="en-US" w:eastAsia="zh-CN"/>
                    </w:rPr>
                  </w:pPr>
                  <w:r>
                    <w:rPr>
                      <w:rFonts w:hint="eastAsia"/>
                      <w:lang w:val="en-US" w:eastAsia="zh-CN"/>
                    </w:rPr>
                    <w:t>餐饮部</w:t>
                  </w:r>
                </w:p>
              </w:tc>
              <w:tc>
                <w:tcPr>
                  <w:tcW w:w="1603" w:type="dxa"/>
                  <w:shd w:val="clear" w:color="auto" w:fill="auto"/>
                </w:tcPr>
                <w:p>
                  <w:pPr>
                    <w:rPr>
                      <w:rFonts w:hint="default"/>
                      <w:lang w:val="en-US" w:eastAsia="zh-CN"/>
                    </w:rPr>
                  </w:pPr>
                  <w:r>
                    <w:rPr>
                      <w:rFonts w:hint="eastAsia"/>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pPr>
                    <w:rPr>
                      <w:rFonts w:hint="default"/>
                      <w:lang w:val="en-US" w:eastAsia="zh-CN"/>
                    </w:rPr>
                  </w:pPr>
                  <w:r>
                    <w:rPr>
                      <w:rFonts w:hint="eastAsia"/>
                      <w:lang w:val="en-US" w:eastAsia="zh-CN"/>
                    </w:rPr>
                    <w:t>2022.10.6</w:t>
                  </w:r>
                </w:p>
              </w:tc>
              <w:tc>
                <w:tcPr>
                  <w:tcW w:w="1972" w:type="dxa"/>
                  <w:shd w:val="clear" w:color="auto" w:fill="auto"/>
                </w:tcPr>
                <w:p>
                  <w:pPr>
                    <w:rPr>
                      <w:rFonts w:hint="default"/>
                      <w:lang w:val="en-US" w:eastAsia="zh-CN"/>
                    </w:rPr>
                  </w:pPr>
                  <w:r>
                    <w:rPr>
                      <w:rFonts w:hint="eastAsia"/>
                      <w:lang w:val="en-US" w:eastAsia="zh-CN"/>
                    </w:rPr>
                    <w:t>订货明细的沟通</w:t>
                  </w:r>
                </w:p>
              </w:tc>
              <w:tc>
                <w:tcPr>
                  <w:tcW w:w="1885" w:type="dxa"/>
                  <w:shd w:val="clear" w:color="auto" w:fill="auto"/>
                </w:tcPr>
                <w:p>
                  <w:pPr>
                    <w:rPr>
                      <w:rFonts w:hint="default" w:eastAsia="宋体"/>
                      <w:lang w:val="en-US" w:eastAsia="zh-CN"/>
                    </w:rPr>
                  </w:pPr>
                  <w:r>
                    <w:rPr>
                      <w:rFonts w:hint="eastAsia"/>
                      <w:lang w:val="en-US" w:eastAsia="zh-CN"/>
                    </w:rPr>
                    <w:t>斗门区井岸镇薄利富食品批发部</w:t>
                  </w:r>
                </w:p>
              </w:tc>
              <w:tc>
                <w:tcPr>
                  <w:tcW w:w="1163" w:type="dxa"/>
                  <w:shd w:val="clear" w:color="auto" w:fill="auto"/>
                </w:tcPr>
                <w:p>
                  <w:pPr>
                    <w:rPr>
                      <w:rFonts w:hint="default" w:eastAsia="宋体"/>
                      <w:lang w:val="en-US" w:eastAsia="zh-CN"/>
                    </w:rPr>
                  </w:pPr>
                  <w:r>
                    <w:rPr>
                      <w:rFonts w:hint="eastAsia"/>
                      <w:lang w:val="en-US" w:eastAsia="zh-CN"/>
                    </w:rPr>
                    <w:t>微信</w:t>
                  </w:r>
                </w:p>
              </w:tc>
              <w:tc>
                <w:tcPr>
                  <w:tcW w:w="1173" w:type="dxa"/>
                  <w:shd w:val="clear" w:color="auto" w:fill="auto"/>
                </w:tcPr>
                <w:p>
                  <w:pPr>
                    <w:rPr>
                      <w:rFonts w:hint="default"/>
                      <w:lang w:val="en-US" w:eastAsia="zh-CN"/>
                    </w:rPr>
                  </w:pPr>
                  <w:r>
                    <w:rPr>
                      <w:rFonts w:hint="eastAsia"/>
                      <w:lang w:val="en-US" w:eastAsia="zh-CN"/>
                    </w:rPr>
                    <w:t>采购部</w:t>
                  </w:r>
                </w:p>
              </w:tc>
              <w:tc>
                <w:tcPr>
                  <w:tcW w:w="1603" w:type="dxa"/>
                  <w:shd w:val="clear" w:color="auto" w:fill="auto"/>
                </w:tcPr>
                <w:p>
                  <w:pPr>
                    <w:rPr>
                      <w:rFonts w:hint="default"/>
                      <w:lang w:val="en-US" w:eastAsia="zh-CN"/>
                    </w:rPr>
                  </w:pPr>
                  <w:r>
                    <w:rPr>
                      <w:rFonts w:hint="eastAsia"/>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shd w:val="clear" w:color="auto" w:fill="auto"/>
                </w:tcPr>
                <w:p>
                  <w:pPr>
                    <w:rPr>
                      <w:rFonts w:hint="default"/>
                      <w:lang w:val="en-US" w:eastAsia="zh-CN"/>
                    </w:rPr>
                  </w:pPr>
                  <w:r>
                    <w:rPr>
                      <w:rFonts w:hint="eastAsia"/>
                      <w:lang w:val="en-US" w:eastAsia="zh-CN"/>
                    </w:rPr>
                    <w:t>2022.9.20</w:t>
                  </w:r>
                </w:p>
              </w:tc>
              <w:tc>
                <w:tcPr>
                  <w:tcW w:w="1972" w:type="dxa"/>
                  <w:shd w:val="clear" w:color="auto" w:fill="auto"/>
                </w:tcPr>
                <w:p>
                  <w:pPr>
                    <w:rPr>
                      <w:rFonts w:hint="default"/>
                      <w:lang w:val="en-US" w:eastAsia="zh-CN"/>
                    </w:rPr>
                  </w:pPr>
                  <w:r>
                    <w:rPr>
                      <w:rFonts w:hint="eastAsia"/>
                      <w:lang w:val="en-US" w:eastAsia="zh-CN"/>
                    </w:rPr>
                    <w:t>来厂现场监督检查</w:t>
                  </w:r>
                </w:p>
              </w:tc>
              <w:tc>
                <w:tcPr>
                  <w:tcW w:w="1885" w:type="dxa"/>
                  <w:shd w:val="clear" w:color="auto" w:fill="auto"/>
                </w:tcPr>
                <w:p>
                  <w:pPr>
                    <w:rPr>
                      <w:rFonts w:hint="default"/>
                      <w:lang w:val="en-US" w:eastAsia="zh-CN"/>
                    </w:rPr>
                  </w:pPr>
                  <w:r>
                    <w:rPr>
                      <w:rFonts w:hint="eastAsia"/>
                      <w:lang w:val="en-US" w:eastAsia="zh-CN"/>
                    </w:rPr>
                    <w:t>珠海市斗门区市场监督管理局</w:t>
                  </w:r>
                </w:p>
              </w:tc>
              <w:tc>
                <w:tcPr>
                  <w:tcW w:w="1163" w:type="dxa"/>
                  <w:shd w:val="clear" w:color="auto" w:fill="auto"/>
                </w:tcPr>
                <w:p>
                  <w:pPr>
                    <w:rPr>
                      <w:rFonts w:hint="default"/>
                      <w:lang w:val="en-US" w:eastAsia="zh-CN"/>
                    </w:rPr>
                  </w:pPr>
                  <w:r>
                    <w:rPr>
                      <w:rFonts w:hint="eastAsia"/>
                      <w:lang w:val="en-US" w:eastAsia="zh-CN"/>
                    </w:rPr>
                    <w:t>现场检查</w:t>
                  </w:r>
                </w:p>
              </w:tc>
              <w:tc>
                <w:tcPr>
                  <w:tcW w:w="1173" w:type="dxa"/>
                  <w:shd w:val="clear" w:color="auto" w:fill="auto"/>
                </w:tcPr>
                <w:p>
                  <w:pPr>
                    <w:rPr>
                      <w:rFonts w:hint="default"/>
                      <w:lang w:val="en-US" w:eastAsia="zh-CN"/>
                    </w:rPr>
                  </w:pPr>
                  <w:r>
                    <w:rPr>
                      <w:rFonts w:hint="eastAsia"/>
                      <w:lang w:val="en-US" w:eastAsia="zh-CN"/>
                    </w:rPr>
                    <w:t>餐饮部</w:t>
                  </w:r>
                </w:p>
              </w:tc>
              <w:tc>
                <w:tcPr>
                  <w:tcW w:w="1603" w:type="dxa"/>
                  <w:shd w:val="clear" w:color="auto" w:fill="auto"/>
                </w:tcPr>
                <w:p>
                  <w:pPr>
                    <w:rPr>
                      <w:rFonts w:hint="default"/>
                      <w:lang w:val="en-US" w:eastAsia="zh-CN"/>
                    </w:rPr>
                  </w:pPr>
                  <w:r>
                    <w:rPr>
                      <w:rFonts w:hint="eastAsia"/>
                      <w:lang w:val="en-US" w:eastAsia="zh-CN"/>
                    </w:rPr>
                    <w:t>无异常</w:t>
                  </w:r>
                </w:p>
              </w:tc>
            </w:tr>
          </w:tbl>
          <w:p/>
          <w:p>
            <w:r>
              <w:rPr>
                <w:rFonts w:hint="eastAsia"/>
              </w:rPr>
              <w:t>是否规定了外部沟通食品安全有关信息人员的职责和权限；</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外部沟通的人员是否接受了适当培训；培训时间</w:t>
            </w:r>
            <w:r>
              <w:rPr>
                <w:rFonts w:hint="eastAsia"/>
                <w:u w:val="single"/>
              </w:rPr>
              <w:t xml:space="preserve"> </w:t>
            </w:r>
            <w:r>
              <w:rPr>
                <w:rFonts w:hint="eastAsia"/>
                <w:u w:val="single"/>
                <w:lang w:val="en-US" w:eastAsia="zh-CN"/>
              </w:rPr>
              <w:t>2022</w:t>
            </w:r>
            <w:r>
              <w:rPr>
                <w:rFonts w:hint="eastAsia"/>
                <w:u w:val="single"/>
              </w:rPr>
              <w:t>年</w:t>
            </w:r>
            <w:r>
              <w:rPr>
                <w:rFonts w:hint="eastAsia"/>
                <w:u w:val="single"/>
                <w:lang w:val="en-US" w:eastAsia="zh-CN"/>
              </w:rPr>
              <w:t>05</w:t>
            </w:r>
            <w:r>
              <w:rPr>
                <w:rFonts w:hint="eastAsia"/>
                <w:u w:val="single"/>
              </w:rPr>
              <w:t>月</w:t>
            </w:r>
            <w:r>
              <w:rPr>
                <w:rFonts w:hint="eastAsia"/>
                <w:u w:val="single"/>
                <w:lang w:val="en-US" w:eastAsia="zh-CN"/>
              </w:rPr>
              <w:t>30</w:t>
            </w:r>
            <w:r>
              <w:rPr>
                <w:rFonts w:hint="eastAsia"/>
                <w:u w:val="single"/>
              </w:rPr>
              <w:t>日</w:t>
            </w:r>
          </w:p>
          <w:p>
            <w:pPr>
              <w:rPr>
                <w:rFonts w:hint="default"/>
                <w:lang w:val="en-US" w:eastAsia="zh-CN"/>
              </w:rPr>
            </w:pPr>
            <w:r>
              <w:rPr>
                <w:rFonts w:hint="eastAsia"/>
                <w:lang w:val="en-US" w:eastAsia="zh-CN"/>
              </w:rPr>
              <w:t>政府部门</w:t>
            </w:r>
            <w:r>
              <w:rPr>
                <w:rFonts w:hint="eastAsia"/>
              </w:rPr>
              <w:t>主要由总经理负责</w:t>
            </w:r>
            <w:r>
              <w:rPr>
                <w:rFonts w:hint="eastAsia"/>
                <w:lang w:val="en-US" w:eastAsia="zh-CN"/>
              </w:rPr>
              <w:t>沟通</w:t>
            </w:r>
            <w:r>
              <w:rPr>
                <w:rFonts w:hint="eastAsia"/>
              </w:rPr>
              <w:t>，</w:t>
            </w:r>
            <w:r>
              <w:rPr>
                <w:rFonts w:hint="eastAsia"/>
                <w:lang w:val="en-US" w:eastAsia="zh-CN"/>
              </w:rPr>
              <w:t>供应商主要由采购部沟通，其他相关方由各部门分别沟通。</w:t>
            </w:r>
          </w:p>
          <w:p>
            <w:r>
              <w:rPr>
                <w:rFonts w:hint="eastAsia"/>
              </w:rPr>
              <w:t>外部沟通的人员是否得到了授权；</w:t>
            </w:r>
            <w:r>
              <w:rPr>
                <w:rFonts w:hint="eastAsia"/>
              </w:rPr>
              <w:sym w:font="Wingdings" w:char="00FE"/>
            </w:r>
            <w:r>
              <w:rPr>
                <w:rFonts w:hint="eastAsia"/>
              </w:rPr>
              <w:t xml:space="preserve">是  </w:t>
            </w:r>
            <w:r>
              <w:rPr>
                <w:rFonts w:hint="eastAsia"/>
              </w:rPr>
              <w:sym w:font="Wingdings" w:char="00A8"/>
            </w:r>
            <w:r>
              <w:rPr>
                <w:rFonts w:hint="eastAsia"/>
              </w:rPr>
              <w:t>否</w:t>
            </w:r>
          </w:p>
          <w:p>
            <w:pPr>
              <w:pStyle w:val="14"/>
            </w:pPr>
            <w:r>
              <w:rPr>
                <w:rFonts w:hint="eastAsia"/>
              </w:rPr>
              <w:t>外部沟通获得的信息是否作为管理评审输入，并用于更新</w:t>
            </w:r>
            <w:r>
              <w:rPr>
                <w:rFonts w:hint="eastAsia"/>
                <w:lang w:val="en-US" w:eastAsia="zh-CN"/>
              </w:rPr>
              <w:t>FSMS/</w:t>
            </w:r>
            <w:r>
              <w:rPr>
                <w:rFonts w:hint="eastAsia"/>
              </w:rPr>
              <w:t>HACCP体系。</w:t>
            </w:r>
            <w:r>
              <w:rPr>
                <w:rFonts w:hint="eastAsia"/>
              </w:rPr>
              <w:sym w:font="Wingdings" w:char="00FE"/>
            </w:r>
            <w:r>
              <w:rPr>
                <w:rFonts w:hint="eastAsia"/>
              </w:rPr>
              <w:t xml:space="preserve">是  </w:t>
            </w:r>
            <w:r>
              <w:rPr>
                <w:rFonts w:hint="eastAsia"/>
              </w:rPr>
              <w:sym w:font="Wingdings" w:char="00A8"/>
            </w:r>
            <w:r>
              <w:rPr>
                <w:rFonts w:hint="eastAsia"/>
              </w:rPr>
              <w:t>否</w:t>
            </w:r>
          </w:p>
          <w:p>
            <w:pPr>
              <w:pStyle w:val="14"/>
            </w:pPr>
          </w:p>
          <w:p>
            <w:r>
              <w:rPr>
                <w:rFonts w:hint="eastAsia"/>
                <w:highlight w:val="none"/>
              </w:rPr>
              <w:t>内部沟通</w:t>
            </w:r>
            <w:r>
              <w:rPr>
                <w:rFonts w:hint="eastAsia"/>
              </w:rPr>
              <w:t>的控制：提供有</w:t>
            </w:r>
            <w:r>
              <w:rPr>
                <w:rFonts w:hint="eastAsia"/>
                <w:lang w:val="en-US" w:eastAsia="zh-CN"/>
              </w:rPr>
              <w:t>相关方</w:t>
            </w:r>
            <w:r>
              <w:rPr>
                <w:rFonts w:hint="eastAsia"/>
              </w:rPr>
              <w:t>沟通记录；</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74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7" w:type="dxa"/>
                  <w:shd w:val="clear" w:color="auto" w:fill="auto"/>
                </w:tcPr>
                <w:p>
                  <w:r>
                    <w:t>沟通</w:t>
                  </w:r>
                  <w:r>
                    <w:rPr>
                      <w:rFonts w:hint="eastAsia"/>
                    </w:rPr>
                    <w:t>日期</w:t>
                  </w:r>
                </w:p>
              </w:tc>
              <w:tc>
                <w:tcPr>
                  <w:tcW w:w="1747" w:type="dxa"/>
                  <w:shd w:val="clear" w:color="auto" w:fill="auto"/>
                </w:tcPr>
                <w:p>
                  <w:r>
                    <w:t>沟通</w:t>
                  </w:r>
                  <w:r>
                    <w:rPr>
                      <w:rFonts w:hint="eastAsia"/>
                    </w:rPr>
                    <w:t>的内容</w:t>
                  </w:r>
                </w:p>
              </w:tc>
              <w:tc>
                <w:tcPr>
                  <w:tcW w:w="1507" w:type="dxa"/>
                  <w:shd w:val="clear" w:color="auto" w:fill="auto"/>
                </w:tcPr>
                <w:p>
                  <w:r>
                    <w:rPr>
                      <w:rFonts w:hint="eastAsia"/>
                    </w:rPr>
                    <w:t>沟通对象</w:t>
                  </w:r>
                </w:p>
              </w:tc>
              <w:tc>
                <w:tcPr>
                  <w:tcW w:w="1507" w:type="dxa"/>
                  <w:shd w:val="clear" w:color="auto" w:fill="auto"/>
                </w:tcPr>
                <w:p>
                  <w:r>
                    <w:rPr>
                      <w:rFonts w:hint="eastAsia"/>
                    </w:rPr>
                    <w:t>沟通方法</w:t>
                  </w:r>
                </w:p>
              </w:tc>
              <w:tc>
                <w:tcPr>
                  <w:tcW w:w="1507" w:type="dxa"/>
                  <w:shd w:val="clear" w:color="auto" w:fill="auto"/>
                </w:tcPr>
                <w:p>
                  <w:r>
                    <w:rPr>
                      <w:rFonts w:hint="eastAsia"/>
                    </w:rPr>
                    <w:t>责任部门</w:t>
                  </w:r>
                </w:p>
              </w:tc>
              <w:tc>
                <w:tcPr>
                  <w:tcW w:w="1508" w:type="dxa"/>
                  <w:shd w:val="clear" w:color="auto" w:fill="auto"/>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67" w:type="dxa"/>
                  <w:shd w:val="clear" w:color="auto" w:fill="auto"/>
                </w:tcPr>
                <w:p>
                  <w:pPr>
                    <w:rPr>
                      <w:rFonts w:hint="default" w:eastAsia="宋体"/>
                      <w:lang w:val="en-US" w:eastAsia="zh-CN"/>
                    </w:rPr>
                  </w:pPr>
                  <w:r>
                    <w:rPr>
                      <w:rFonts w:hint="eastAsia"/>
                    </w:rPr>
                    <w:t>2022-</w:t>
                  </w:r>
                  <w:r>
                    <w:rPr>
                      <w:rFonts w:hint="eastAsia"/>
                      <w:lang w:val="en-US" w:eastAsia="zh-CN"/>
                    </w:rPr>
                    <w:t>09</w:t>
                  </w:r>
                  <w:r>
                    <w:rPr>
                      <w:rFonts w:hint="eastAsia"/>
                    </w:rPr>
                    <w:t>-</w:t>
                  </w:r>
                  <w:r>
                    <w:rPr>
                      <w:rFonts w:hint="eastAsia"/>
                      <w:lang w:val="en-US" w:eastAsia="zh-CN"/>
                    </w:rPr>
                    <w:t>28</w:t>
                  </w:r>
                </w:p>
              </w:tc>
              <w:tc>
                <w:tcPr>
                  <w:tcW w:w="1747" w:type="dxa"/>
                  <w:shd w:val="clear" w:color="auto" w:fill="auto"/>
                </w:tcPr>
                <w:p>
                  <w:pPr>
                    <w:rPr>
                      <w:rFonts w:hint="default" w:eastAsia="宋体"/>
                      <w:lang w:val="en-US" w:eastAsia="zh-CN"/>
                    </w:rPr>
                  </w:pPr>
                  <w:r>
                    <w:rPr>
                      <w:rFonts w:hint="eastAsia"/>
                      <w:lang w:val="en-US" w:eastAsia="zh-CN"/>
                    </w:rPr>
                    <w:t>食堂消毒情况沟通</w:t>
                  </w:r>
                </w:p>
              </w:tc>
              <w:tc>
                <w:tcPr>
                  <w:tcW w:w="1507" w:type="dxa"/>
                  <w:shd w:val="clear" w:color="auto" w:fill="auto"/>
                </w:tcPr>
                <w:p>
                  <w:pPr>
                    <w:rPr>
                      <w:rFonts w:hint="eastAsia" w:eastAsia="宋体"/>
                      <w:lang w:val="en-US" w:eastAsia="zh-CN"/>
                    </w:rPr>
                  </w:pPr>
                  <w:r>
                    <w:rPr>
                      <w:rFonts w:hint="eastAsia"/>
                      <w:lang w:val="en-US" w:eastAsia="zh-CN"/>
                    </w:rPr>
                    <w:t>餐饮部</w:t>
                  </w:r>
                </w:p>
              </w:tc>
              <w:tc>
                <w:tcPr>
                  <w:tcW w:w="1507" w:type="dxa"/>
                  <w:shd w:val="clear" w:color="auto" w:fill="auto"/>
                </w:tcPr>
                <w:p>
                  <w:pPr>
                    <w:rPr>
                      <w:rFonts w:hint="eastAsia" w:eastAsia="宋体"/>
                      <w:lang w:val="en-US" w:eastAsia="zh-CN"/>
                    </w:rPr>
                  </w:pPr>
                  <w:r>
                    <w:rPr>
                      <w:rFonts w:hint="eastAsia"/>
                      <w:lang w:val="en-US" w:eastAsia="zh-CN"/>
                    </w:rPr>
                    <w:t>口头</w:t>
                  </w:r>
                </w:p>
              </w:tc>
              <w:tc>
                <w:tcPr>
                  <w:tcW w:w="1507" w:type="dxa"/>
                  <w:shd w:val="clear" w:color="auto" w:fill="auto"/>
                </w:tcPr>
                <w:p>
                  <w:pPr>
                    <w:rPr>
                      <w:rFonts w:hint="eastAsia" w:eastAsia="宋体"/>
                      <w:lang w:val="en-US" w:eastAsia="zh-CN"/>
                    </w:rPr>
                  </w:pPr>
                  <w:r>
                    <w:rPr>
                      <w:rFonts w:hint="eastAsia"/>
                      <w:lang w:val="en-US" w:eastAsia="zh-CN"/>
                    </w:rPr>
                    <w:t>餐饮部</w:t>
                  </w:r>
                </w:p>
              </w:tc>
              <w:tc>
                <w:tcPr>
                  <w:tcW w:w="1508" w:type="dxa"/>
                  <w:shd w:val="clear" w:color="auto" w:fill="auto"/>
                </w:tcPr>
                <w:p>
                  <w:pPr>
                    <w:rPr>
                      <w:rFonts w:hint="default" w:eastAsia="宋体"/>
                      <w:lang w:val="en-US" w:eastAsia="zh-CN"/>
                    </w:rPr>
                  </w:pPr>
                  <w:r>
                    <w:rPr>
                      <w:rFonts w:hint="eastAsia"/>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rPr>
                    <w:t>2022-</w:t>
                  </w:r>
                  <w:r>
                    <w:rPr>
                      <w:rFonts w:hint="eastAsia"/>
                      <w:lang w:val="en-US" w:eastAsia="zh-CN"/>
                    </w:rPr>
                    <w:t>06</w:t>
                  </w:r>
                  <w:r>
                    <w:rPr>
                      <w:rFonts w:hint="eastAsia"/>
                    </w:rPr>
                    <w:t>-</w:t>
                  </w:r>
                  <w:r>
                    <w:rPr>
                      <w:rFonts w:hint="eastAsia"/>
                      <w:lang w:val="en-US" w:eastAsia="zh-CN"/>
                    </w:rPr>
                    <w:t>25</w:t>
                  </w:r>
                </w:p>
              </w:tc>
              <w:tc>
                <w:tcPr>
                  <w:tcW w:w="1747"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停水应急预案沟通</w:t>
                  </w:r>
                </w:p>
              </w:tc>
              <w:tc>
                <w:tcPr>
                  <w:tcW w:w="1507" w:type="dxa"/>
                  <w:shd w:val="clear" w:color="auto" w:fill="auto"/>
                  <w:vAlign w:val="top"/>
                </w:tcPr>
                <w:p>
                  <w:pPr>
                    <w:rPr>
                      <w:rFonts w:ascii="Times New Roman" w:hAnsi="Times New Roman" w:eastAsia="宋体" w:cs="Times New Roman"/>
                      <w:kern w:val="2"/>
                      <w:sz w:val="21"/>
                      <w:lang w:val="en-US" w:eastAsia="zh-CN" w:bidi="ar-SA"/>
                    </w:rPr>
                  </w:pPr>
                  <w:r>
                    <w:rPr>
                      <w:rFonts w:hint="eastAsia"/>
                    </w:rPr>
                    <w:t>各部门负责人</w:t>
                  </w:r>
                </w:p>
              </w:tc>
              <w:tc>
                <w:tcPr>
                  <w:tcW w:w="1507" w:type="dxa"/>
                  <w:shd w:val="clear" w:color="auto" w:fill="auto"/>
                  <w:vAlign w:val="top"/>
                </w:tcPr>
                <w:p>
                  <w:pPr>
                    <w:rPr>
                      <w:rFonts w:ascii="Times New Roman" w:hAnsi="Times New Roman" w:eastAsia="宋体" w:cs="Times New Roman"/>
                      <w:kern w:val="2"/>
                      <w:sz w:val="21"/>
                      <w:lang w:val="en-US" w:eastAsia="zh-CN" w:bidi="ar-SA"/>
                    </w:rPr>
                  </w:pPr>
                  <w:r>
                    <w:rPr>
                      <w:rFonts w:hint="eastAsia"/>
                    </w:rPr>
                    <w:t>会议</w:t>
                  </w:r>
                </w:p>
              </w:tc>
              <w:tc>
                <w:tcPr>
                  <w:tcW w:w="1507" w:type="dxa"/>
                  <w:shd w:val="clear" w:color="auto" w:fill="auto"/>
                  <w:vAlign w:val="top"/>
                </w:tcPr>
                <w:p>
                  <w:pPr>
                    <w:rPr>
                      <w:rFonts w:ascii="Times New Roman" w:hAnsi="Times New Roman" w:eastAsia="宋体" w:cs="Times New Roman"/>
                      <w:kern w:val="2"/>
                      <w:sz w:val="21"/>
                      <w:lang w:val="en-US" w:eastAsia="zh-CN" w:bidi="ar-SA"/>
                    </w:rPr>
                  </w:pPr>
                  <w:r>
                    <w:rPr>
                      <w:rFonts w:hint="eastAsia"/>
                    </w:rPr>
                    <w:t>各部门</w:t>
                  </w:r>
                </w:p>
              </w:tc>
              <w:tc>
                <w:tcPr>
                  <w:tcW w:w="1508"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无异常</w:t>
                  </w:r>
                </w:p>
              </w:tc>
            </w:tr>
          </w:tbl>
          <w:p>
            <w:pPr>
              <w:rPr>
                <w:rFonts w:hint="eastAsia"/>
              </w:rPr>
            </w:pPr>
          </w:p>
          <w:p>
            <w:pPr>
              <w:rPr>
                <w:rFonts w:hint="eastAsia" w:eastAsia="宋体"/>
                <w:lang w:val="en-US" w:eastAsia="zh-CN"/>
              </w:rPr>
            </w:pPr>
            <w:r>
              <w:rPr>
                <w:rFonts w:hint="eastAsia"/>
              </w:rPr>
              <w:t>经沟通了解企业内部报告的渠道：</w:t>
            </w:r>
            <w:r>
              <w:rPr>
                <w:rFonts w:hint="eastAsia"/>
              </w:rPr>
              <w:sym w:font="Wingdings" w:char="00FE"/>
            </w:r>
            <w:r>
              <w:rPr>
                <w:rFonts w:hint="eastAsia"/>
              </w:rPr>
              <w:t xml:space="preserve">口头  </w:t>
            </w:r>
            <w:r>
              <w:rPr>
                <w:rFonts w:hint="eastAsia"/>
              </w:rPr>
              <w:sym w:font="Wingdings" w:char="00FE"/>
            </w:r>
            <w:r>
              <w:rPr>
                <w:rFonts w:hint="eastAsia"/>
              </w:rPr>
              <w:t xml:space="preserve">手机/电话  </w:t>
            </w:r>
            <w:r>
              <w:rPr>
                <w:rFonts w:hint="eastAsia"/>
              </w:rPr>
              <w:sym w:font="Wingdings" w:char="00FE"/>
            </w:r>
            <w:r>
              <w:rPr>
                <w:rFonts w:hint="eastAsia"/>
              </w:rPr>
              <w:t xml:space="preserve">网络  </w:t>
            </w:r>
            <w:r>
              <w:rPr>
                <w:rFonts w:hint="eastAsia"/>
              </w:rPr>
              <w:sym w:font="Wingdings" w:char="00FE"/>
            </w:r>
            <w:r>
              <w:rPr>
                <w:rFonts w:hint="eastAsia"/>
              </w:rPr>
              <w:t xml:space="preserve">书面  </w:t>
            </w:r>
            <w:r>
              <w:rPr>
                <w:rFonts w:hint="eastAsia"/>
              </w:rPr>
              <w:sym w:font="Wingdings" w:char="00FE"/>
            </w:r>
            <w:r>
              <w:rPr>
                <w:rFonts w:hint="eastAsia"/>
              </w:rPr>
              <w:t xml:space="preserve">会议   </w:t>
            </w:r>
            <w:r>
              <w:rPr>
                <w:rFonts w:hint="eastAsia"/>
              </w:rPr>
              <w:sym w:font="Wingdings" w:char="00A8"/>
            </w:r>
            <w:r>
              <w:rPr>
                <w:rFonts w:hint="eastAsia"/>
                <w:lang w:val="en-US" w:eastAsia="zh-CN"/>
              </w:rPr>
              <w:t>意见箱</w:t>
            </w:r>
          </w:p>
          <w:p>
            <w:pPr>
              <w:rPr>
                <w:rFonts w:hint="default" w:eastAsia="宋体"/>
                <w:highlight w:val="none"/>
                <w:lang w:val="en-US" w:eastAsia="zh-CN"/>
              </w:rPr>
            </w:pPr>
            <w:r>
              <w:rPr>
                <w:rFonts w:hint="eastAsia"/>
                <w:highlight w:val="none"/>
              </w:rPr>
              <w:t>内部报告的控制：</w:t>
            </w:r>
            <w:r>
              <w:rPr>
                <w:rFonts w:hint="eastAsia"/>
                <w:highlight w:val="none"/>
                <w:lang w:val="en-US" w:eastAsia="zh-CN"/>
              </w:rPr>
              <w:t>查看内部报告的记录</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845"/>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rPr>
                      <w:highlight w:val="none"/>
                    </w:rPr>
                  </w:pPr>
                  <w:r>
                    <w:rPr>
                      <w:rFonts w:hint="eastAsia"/>
                      <w:highlight w:val="none"/>
                    </w:rPr>
                    <w:t>报告日期</w:t>
                  </w:r>
                </w:p>
              </w:tc>
              <w:tc>
                <w:tcPr>
                  <w:tcW w:w="1845" w:type="dxa"/>
                </w:tcPr>
                <w:p>
                  <w:pPr>
                    <w:rPr>
                      <w:highlight w:val="none"/>
                    </w:rPr>
                  </w:pPr>
                  <w:r>
                    <w:rPr>
                      <w:rFonts w:hint="eastAsia"/>
                      <w:highlight w:val="none"/>
                    </w:rPr>
                    <w:t>报告的内容</w:t>
                  </w:r>
                </w:p>
              </w:tc>
              <w:tc>
                <w:tcPr>
                  <w:tcW w:w="1507" w:type="dxa"/>
                </w:tcPr>
                <w:p>
                  <w:pPr>
                    <w:rPr>
                      <w:highlight w:val="none"/>
                    </w:rPr>
                  </w:pPr>
                  <w:r>
                    <w:rPr>
                      <w:rFonts w:hint="eastAsia"/>
                      <w:highlight w:val="none"/>
                    </w:rPr>
                    <w:t>报告对象</w:t>
                  </w:r>
                </w:p>
              </w:tc>
              <w:tc>
                <w:tcPr>
                  <w:tcW w:w="1507" w:type="dxa"/>
                </w:tcPr>
                <w:p>
                  <w:pPr>
                    <w:rPr>
                      <w:highlight w:val="none"/>
                    </w:rPr>
                  </w:pPr>
                  <w:r>
                    <w:rPr>
                      <w:rFonts w:hint="eastAsia"/>
                      <w:highlight w:val="none"/>
                    </w:rPr>
                    <w:t>报告方法</w:t>
                  </w:r>
                </w:p>
              </w:tc>
              <w:tc>
                <w:tcPr>
                  <w:tcW w:w="1507" w:type="dxa"/>
                </w:tcPr>
                <w:p>
                  <w:pPr>
                    <w:rPr>
                      <w:highlight w:val="none"/>
                    </w:rPr>
                  </w:pPr>
                  <w:r>
                    <w:rPr>
                      <w:rFonts w:hint="eastAsia"/>
                      <w:highlight w:val="none"/>
                    </w:rPr>
                    <w:t>报告人</w:t>
                  </w:r>
                </w:p>
              </w:tc>
              <w:tc>
                <w:tcPr>
                  <w:tcW w:w="1508" w:type="dxa"/>
                </w:tcPr>
                <w:p>
                  <w:pPr>
                    <w:rPr>
                      <w:highlight w:val="none"/>
                    </w:rPr>
                  </w:pPr>
                  <w:r>
                    <w:rPr>
                      <w:rFonts w:hint="eastAsia"/>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9" w:type="dxa"/>
                </w:tcPr>
                <w:p>
                  <w:pPr>
                    <w:rPr>
                      <w:rFonts w:hint="default" w:eastAsia="宋体"/>
                      <w:highlight w:val="none"/>
                      <w:lang w:val="en-US" w:eastAsia="zh-CN"/>
                    </w:rPr>
                  </w:pPr>
                  <w:r>
                    <w:rPr>
                      <w:rFonts w:hint="eastAsia"/>
                      <w:highlight w:val="none"/>
                      <w:lang w:val="en-US" w:eastAsia="zh-CN"/>
                    </w:rPr>
                    <w:t>2022.9.30</w:t>
                  </w:r>
                </w:p>
              </w:tc>
              <w:tc>
                <w:tcPr>
                  <w:tcW w:w="1845" w:type="dxa"/>
                </w:tcPr>
                <w:p>
                  <w:pPr>
                    <w:rPr>
                      <w:rFonts w:hint="default" w:eastAsia="宋体"/>
                      <w:highlight w:val="none"/>
                      <w:lang w:val="en-US" w:eastAsia="zh-CN"/>
                    </w:rPr>
                  </w:pPr>
                  <w:r>
                    <w:rPr>
                      <w:rFonts w:hint="eastAsia"/>
                      <w:highlight w:val="none"/>
                      <w:lang w:val="en-US" w:eastAsia="zh-CN"/>
                    </w:rPr>
                    <w:t>原料不合格问题处理</w:t>
                  </w:r>
                </w:p>
              </w:tc>
              <w:tc>
                <w:tcPr>
                  <w:tcW w:w="1507" w:type="dxa"/>
                </w:tcPr>
                <w:p>
                  <w:pPr>
                    <w:rPr>
                      <w:rFonts w:hint="default" w:eastAsia="宋体"/>
                      <w:highlight w:val="none"/>
                      <w:lang w:val="en-US" w:eastAsia="zh-CN"/>
                    </w:rPr>
                  </w:pPr>
                  <w:r>
                    <w:rPr>
                      <w:rFonts w:hint="eastAsia"/>
                      <w:highlight w:val="none"/>
                      <w:lang w:val="en-US" w:eastAsia="zh-CN"/>
                    </w:rPr>
                    <w:t>总经理</w:t>
                  </w:r>
                </w:p>
              </w:tc>
              <w:tc>
                <w:tcPr>
                  <w:tcW w:w="1507" w:type="dxa"/>
                </w:tcPr>
                <w:p>
                  <w:pPr>
                    <w:rPr>
                      <w:rFonts w:hint="default" w:eastAsia="宋体"/>
                      <w:highlight w:val="none"/>
                      <w:lang w:val="en-US" w:eastAsia="zh-CN"/>
                    </w:rPr>
                  </w:pPr>
                  <w:r>
                    <w:rPr>
                      <w:rFonts w:hint="eastAsia"/>
                      <w:highlight w:val="none"/>
                      <w:lang w:val="en-US" w:eastAsia="zh-CN"/>
                    </w:rPr>
                    <w:t>口头</w:t>
                  </w:r>
                </w:p>
              </w:tc>
              <w:tc>
                <w:tcPr>
                  <w:tcW w:w="1507" w:type="dxa"/>
                </w:tcPr>
                <w:p>
                  <w:pPr>
                    <w:rPr>
                      <w:rFonts w:hint="default" w:eastAsia="宋体"/>
                      <w:highlight w:val="none"/>
                      <w:lang w:val="en-US" w:eastAsia="zh-CN"/>
                    </w:rPr>
                  </w:pPr>
                  <w:r>
                    <w:rPr>
                      <w:rFonts w:hint="eastAsia"/>
                      <w:highlight w:val="none"/>
                      <w:lang w:val="en-US" w:eastAsia="zh-CN"/>
                    </w:rPr>
                    <w:t>谭勇</w:t>
                  </w:r>
                </w:p>
              </w:tc>
              <w:tc>
                <w:tcPr>
                  <w:tcW w:w="1508" w:type="dxa"/>
                </w:tcPr>
                <w:p>
                  <w:pPr>
                    <w:rPr>
                      <w:rFonts w:hint="default" w:eastAsia="宋体"/>
                      <w:highlight w:val="none"/>
                      <w:lang w:val="en-US" w:eastAsia="zh-CN"/>
                    </w:rPr>
                  </w:pPr>
                  <w:r>
                    <w:rPr>
                      <w:rFonts w:hint="eastAsia"/>
                      <w:highlight w:val="none"/>
                      <w:lang w:val="en-US" w:eastAsia="zh-CN"/>
                    </w:rPr>
                    <w:t>批准退货处理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rPr>
                      <w:highlight w:val="none"/>
                    </w:rPr>
                  </w:pPr>
                </w:p>
              </w:tc>
              <w:tc>
                <w:tcPr>
                  <w:tcW w:w="1845" w:type="dxa"/>
                </w:tcPr>
                <w:p>
                  <w:pPr>
                    <w:rPr>
                      <w:highlight w:val="none"/>
                    </w:rPr>
                  </w:pPr>
                </w:p>
              </w:tc>
              <w:tc>
                <w:tcPr>
                  <w:tcW w:w="1507" w:type="dxa"/>
                </w:tcPr>
                <w:p>
                  <w:pPr>
                    <w:rPr>
                      <w:highlight w:val="none"/>
                    </w:rPr>
                  </w:pPr>
                </w:p>
              </w:tc>
              <w:tc>
                <w:tcPr>
                  <w:tcW w:w="1507" w:type="dxa"/>
                </w:tcPr>
                <w:p>
                  <w:pPr>
                    <w:rPr>
                      <w:highlight w:val="none"/>
                    </w:rPr>
                  </w:pPr>
                </w:p>
              </w:tc>
              <w:tc>
                <w:tcPr>
                  <w:tcW w:w="1507" w:type="dxa"/>
                </w:tcPr>
                <w:p>
                  <w:pPr>
                    <w:rPr>
                      <w:highlight w:val="none"/>
                    </w:rPr>
                  </w:pPr>
                </w:p>
              </w:tc>
              <w:tc>
                <w:tcPr>
                  <w:tcW w:w="1508" w:type="dxa"/>
                </w:tcPr>
                <w:p>
                  <w:pPr>
                    <w:rPr>
                      <w:highlight w:val="none"/>
                    </w:rPr>
                  </w:pPr>
                </w:p>
              </w:tc>
            </w:tr>
          </w:tbl>
          <w:p>
            <w:pPr>
              <w:rPr>
                <w:highlight w:val="yellow"/>
              </w:rPr>
            </w:pPr>
          </w:p>
          <w:p>
            <w:pPr>
              <w:rPr>
                <w:highlight w:val="yellow"/>
              </w:rPr>
            </w:pPr>
            <w:r>
              <w:rPr>
                <w:rFonts w:hint="eastAsia"/>
                <w:highlight w:val="none"/>
              </w:rPr>
              <w:t>企业如何消除妨碍员工参与报告的障碍，制定鼓励报告的上传、严禁威胁报复或惩罚的政策以保护报告人；说明：</w:t>
            </w:r>
            <w:r>
              <w:rPr>
                <w:rFonts w:hint="eastAsia"/>
                <w:highlight w:val="none"/>
                <w:u w:val="single"/>
              </w:rPr>
              <w:t xml:space="preserve">   </w:t>
            </w:r>
            <w:r>
              <w:rPr>
                <w:rFonts w:hint="eastAsia"/>
                <w:highlight w:val="none"/>
                <w:u w:val="single"/>
                <w:lang w:val="en-US" w:eastAsia="zh-CN"/>
              </w:rPr>
              <w:t>通过培训等方式传递公司的食品安全文化、提高员工的食品安全意识，鼓励员工积极进行内部报告。</w:t>
            </w:r>
            <w:r>
              <w:rPr>
                <w:rFonts w:hint="eastAsia"/>
                <w:highlight w:val="none"/>
                <w:u w:val="single"/>
              </w:rPr>
              <w:t xml:space="preserve">   </w:t>
            </w:r>
          </w:p>
          <w:p/>
        </w:tc>
        <w:tc>
          <w:tcPr>
            <w:tcW w:w="11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62" w:type="dxa"/>
            <w:vMerge w:val="restart"/>
          </w:tcPr>
          <w:p>
            <w:r>
              <w:rPr>
                <w:rFonts w:hint="eastAsia"/>
              </w:rPr>
              <w:t>形成文件的信息</w:t>
            </w:r>
          </w:p>
        </w:tc>
        <w:tc>
          <w:tcPr>
            <w:tcW w:w="1239" w:type="dxa"/>
            <w:vMerge w:val="restart"/>
          </w:tcPr>
          <w:p>
            <w:pPr>
              <w:rPr>
                <w:rFonts w:hint="eastAsia"/>
                <w:lang w:val="en-US" w:eastAsia="zh-CN"/>
              </w:rPr>
            </w:pPr>
            <w:r>
              <w:rPr>
                <w:rFonts w:hint="eastAsia"/>
              </w:rPr>
              <w:t>F7.5</w:t>
            </w:r>
            <w:r>
              <w:rPr>
                <w:rFonts w:hint="eastAsia"/>
                <w:lang w:val="en-US" w:eastAsia="zh-CN"/>
              </w:rPr>
              <w:t>.2</w:t>
            </w:r>
          </w:p>
          <w:p>
            <w:pPr>
              <w:pStyle w:val="2"/>
              <w:ind w:left="0" w:leftChars="0" w:firstLine="0" w:firstLineChars="0"/>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F7.5.3</w:t>
            </w:r>
          </w:p>
          <w:p>
            <w:pPr>
              <w:rPr>
                <w:color w:val="000000"/>
                <w:szCs w:val="21"/>
              </w:rPr>
            </w:pPr>
            <w:r>
              <w:rPr>
                <w:rFonts w:hint="eastAsia"/>
                <w:color w:val="000000"/>
                <w:szCs w:val="21"/>
              </w:rPr>
              <w:t>H (V1.0)</w:t>
            </w:r>
          </w:p>
          <w:p>
            <w:r>
              <w:rPr>
                <w:rFonts w:hint="eastAsia"/>
              </w:rPr>
              <w:t xml:space="preserve">1.2.3  </w:t>
            </w:r>
          </w:p>
          <w:p>
            <w:pPr>
              <w:rPr>
                <w:color w:val="000000"/>
                <w:szCs w:val="21"/>
              </w:rPr>
            </w:pPr>
            <w:r>
              <w:rPr>
                <w:rFonts w:hint="eastAsia"/>
                <w:color w:val="000000"/>
                <w:szCs w:val="21"/>
              </w:rPr>
              <w:t>H (V1.0)</w:t>
            </w:r>
          </w:p>
          <w:p>
            <w:r>
              <w:rPr>
                <w:rFonts w:hint="eastAsia"/>
              </w:rPr>
              <w:t xml:space="preserve">1.2.4  </w:t>
            </w:r>
          </w:p>
          <w:p>
            <w:pPr>
              <w:ind w:firstLine="204"/>
            </w:pPr>
          </w:p>
        </w:tc>
        <w:tc>
          <w:tcPr>
            <w:tcW w:w="749" w:type="dxa"/>
          </w:tcPr>
          <w:p>
            <w:r>
              <w:rPr>
                <w:rFonts w:hint="eastAsia"/>
              </w:rPr>
              <w:t>文件名称</w:t>
            </w:r>
          </w:p>
        </w:tc>
        <w:tc>
          <w:tcPr>
            <w:tcW w:w="9691" w:type="dxa"/>
          </w:tcPr>
          <w:p>
            <w:r>
              <w:rPr/>
              <w:sym w:font="Wingdings" w:char="00FE"/>
            </w:r>
            <w:r>
              <w:rPr>
                <w:rFonts w:hint="eastAsia"/>
              </w:rPr>
              <w:t>管理手册7.</w:t>
            </w:r>
            <w:r>
              <w:rPr>
                <w:rFonts w:hint="eastAsia"/>
                <w:lang w:val="en-US" w:eastAsia="zh-CN"/>
              </w:rPr>
              <w:t>5</w:t>
            </w:r>
            <w:r>
              <w:rPr>
                <w:rFonts w:hint="eastAsia"/>
              </w:rPr>
              <w:t>条款</w:t>
            </w:r>
            <w:r>
              <w:rPr>
                <w:rFonts w:hint="eastAsia"/>
                <w:lang w:val="en-US" w:eastAsia="zh-CN"/>
              </w:rPr>
              <w:t xml:space="preserve"> </w:t>
            </w:r>
            <w:r>
              <w:rPr/>
              <w:sym w:font="Wingdings" w:char="00A8"/>
            </w:r>
            <w:r>
              <w:rPr>
                <w:rFonts w:hint="eastAsia"/>
              </w:rPr>
              <w:t xml:space="preserve">《文件控制程序》  </w:t>
            </w:r>
            <w:r>
              <w:rPr/>
              <w:sym w:font="Wingdings" w:char="00A8"/>
            </w:r>
            <w:r>
              <w:rPr>
                <w:rFonts w:hint="eastAsia"/>
              </w:rPr>
              <w:t xml:space="preserve">《记录控制程序》  </w:t>
            </w:r>
            <w:r>
              <w:rPr>
                <w:rFonts w:hint="eastAsia"/>
              </w:rPr>
              <w:sym w:font="Wingdings" w:char="00FE"/>
            </w:r>
            <w:r>
              <w:rPr>
                <w:rFonts w:hint="eastAsia"/>
              </w:rPr>
              <w:t>《文件信息控制程序》</w:t>
            </w:r>
          </w:p>
        </w:tc>
        <w:tc>
          <w:tcPr>
            <w:tcW w:w="1168"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62" w:type="dxa"/>
            <w:vMerge w:val="continue"/>
          </w:tcPr>
          <w:p/>
        </w:tc>
        <w:tc>
          <w:tcPr>
            <w:tcW w:w="1239" w:type="dxa"/>
            <w:vMerge w:val="continue"/>
          </w:tcPr>
          <w:p/>
        </w:tc>
        <w:tc>
          <w:tcPr>
            <w:tcW w:w="749" w:type="dxa"/>
          </w:tcPr>
          <w:p>
            <w:r>
              <w:rPr>
                <w:rFonts w:hint="eastAsia"/>
              </w:rPr>
              <w:t>运行证据</w:t>
            </w:r>
          </w:p>
        </w:tc>
        <w:tc>
          <w:tcPr>
            <w:tcW w:w="9691" w:type="dxa"/>
          </w:tcPr>
          <w:p>
            <w:r>
              <w:rPr>
                <w:rFonts w:hint="eastAsia"/>
              </w:rPr>
              <w:t>查看《受控文件清单登记表》</w:t>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654"/>
              <w:gridCol w:w="1282"/>
              <w:gridCol w:w="973"/>
              <w:gridCol w:w="1245"/>
              <w:gridCol w:w="1137"/>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rPr>
                    <w:t>文件名称</w:t>
                  </w:r>
                </w:p>
              </w:tc>
              <w:tc>
                <w:tcPr>
                  <w:tcW w:w="1654" w:type="dxa"/>
                </w:tcPr>
                <w:p>
                  <w:r>
                    <w:rPr>
                      <w:rFonts w:hint="eastAsia"/>
                    </w:rPr>
                    <w:t>载体</w:t>
                  </w:r>
                </w:p>
              </w:tc>
              <w:tc>
                <w:tcPr>
                  <w:tcW w:w="1282" w:type="dxa"/>
                </w:tcPr>
                <w:p>
                  <w:r>
                    <w:rPr>
                      <w:rFonts w:hint="eastAsia"/>
                    </w:rPr>
                    <w:t>修订日期</w:t>
                  </w:r>
                </w:p>
              </w:tc>
              <w:tc>
                <w:tcPr>
                  <w:tcW w:w="973" w:type="dxa"/>
                </w:tcPr>
                <w:p>
                  <w:r>
                    <w:rPr>
                      <w:rFonts w:hint="eastAsia"/>
                    </w:rPr>
                    <w:t>审批人</w:t>
                  </w:r>
                </w:p>
              </w:tc>
              <w:tc>
                <w:tcPr>
                  <w:tcW w:w="1245" w:type="dxa"/>
                </w:tcPr>
                <w:p>
                  <w:r>
                    <w:rPr>
                      <w:rFonts w:hint="eastAsia"/>
                    </w:rPr>
                    <w:t>发放范围</w:t>
                  </w:r>
                </w:p>
              </w:tc>
              <w:tc>
                <w:tcPr>
                  <w:tcW w:w="1137" w:type="dxa"/>
                </w:tcPr>
                <w:p>
                  <w:r>
                    <w:rPr>
                      <w:rFonts w:hint="eastAsia"/>
                    </w:rPr>
                    <w:t>作废处理</w:t>
                  </w:r>
                </w:p>
              </w:tc>
              <w:tc>
                <w:tcPr>
                  <w:tcW w:w="945" w:type="dxa"/>
                </w:tcPr>
                <w:p>
                  <w:r>
                    <w:rPr>
                      <w:rFonts w:hint="eastAsia"/>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rPr>
                    <w:t>管理手册</w:t>
                  </w:r>
                </w:p>
              </w:tc>
              <w:tc>
                <w:tcPr>
                  <w:tcW w:w="1654" w:type="dxa"/>
                </w:tcPr>
                <w:p>
                  <w:r>
                    <w:rPr>
                      <w:rFonts w:hint="eastAsia"/>
                    </w:rPr>
                    <w:sym w:font="Wingdings" w:char="00FE"/>
                  </w:r>
                  <w:r>
                    <w:rPr>
                      <w:rFonts w:hint="eastAsia"/>
                    </w:rPr>
                    <w:t xml:space="preserve">纸质 </w:t>
                  </w:r>
                  <w:r>
                    <w:rPr>
                      <w:rFonts w:hint="eastAsia"/>
                    </w:rPr>
                    <w:sym w:font="Wingdings" w:char="00FE"/>
                  </w:r>
                  <w:r>
                    <w:rPr>
                      <w:rFonts w:hint="eastAsia"/>
                    </w:rPr>
                    <w:t>电子</w:t>
                  </w:r>
                </w:p>
              </w:tc>
              <w:tc>
                <w:tcPr>
                  <w:tcW w:w="1282" w:type="dxa"/>
                </w:tcPr>
                <w:p>
                  <w:pPr>
                    <w:rPr>
                      <w:rFonts w:hint="default" w:eastAsia="宋体"/>
                      <w:lang w:val="en-US" w:eastAsia="zh-CN"/>
                    </w:rPr>
                  </w:pPr>
                  <w:r>
                    <w:rPr>
                      <w:rFonts w:hint="eastAsia"/>
                    </w:rPr>
                    <w:t>2</w:t>
                  </w:r>
                  <w:r>
                    <w:t>02</w:t>
                  </w:r>
                  <w:r>
                    <w:rPr>
                      <w:rFonts w:hint="eastAsia"/>
                      <w:lang w:val="en-US" w:eastAsia="zh-CN"/>
                    </w:rPr>
                    <w:t>2-05</w:t>
                  </w:r>
                  <w:r>
                    <w:rPr>
                      <w:rFonts w:hint="eastAsia"/>
                    </w:rPr>
                    <w:t>-</w:t>
                  </w:r>
                  <w:r>
                    <w:rPr>
                      <w:rFonts w:hint="eastAsia"/>
                      <w:lang w:val="en-US" w:eastAsia="zh-CN"/>
                    </w:rPr>
                    <w:t>20</w:t>
                  </w:r>
                </w:p>
              </w:tc>
              <w:tc>
                <w:tcPr>
                  <w:tcW w:w="973" w:type="dxa"/>
                </w:tcPr>
                <w:p>
                  <w:pPr>
                    <w:rPr>
                      <w:rFonts w:hint="default" w:eastAsia="宋体"/>
                      <w:lang w:val="en-US" w:eastAsia="zh-CN"/>
                    </w:rPr>
                  </w:pPr>
                  <w:r>
                    <w:rPr>
                      <w:rFonts w:hint="eastAsia"/>
                      <w:lang w:val="en-US" w:eastAsia="zh-CN"/>
                    </w:rPr>
                    <w:t>刘林勇</w:t>
                  </w:r>
                </w:p>
              </w:tc>
              <w:tc>
                <w:tcPr>
                  <w:tcW w:w="1245" w:type="dxa"/>
                </w:tcPr>
                <w:p>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ascii="宋体" w:hAnsi="宋体" w:cs="宋体"/>
                      <w:kern w:val="0"/>
                      <w:szCs w:val="21"/>
                    </w:rPr>
                    <w:t>程序文件</w:t>
                  </w:r>
                </w:p>
              </w:tc>
              <w:tc>
                <w:tcPr>
                  <w:tcW w:w="1654" w:type="dxa"/>
                </w:tcPr>
                <w:p>
                  <w:r>
                    <w:rPr>
                      <w:rFonts w:hint="eastAsia"/>
                    </w:rPr>
                    <w:sym w:font="Wingdings" w:char="00FE"/>
                  </w:r>
                  <w:r>
                    <w:rPr>
                      <w:rFonts w:hint="eastAsia"/>
                    </w:rPr>
                    <w:t xml:space="preserve">纸质 </w:t>
                  </w:r>
                  <w:r>
                    <w:rPr>
                      <w:rFonts w:hint="eastAsia"/>
                    </w:rPr>
                    <w:sym w:font="Wingdings" w:char="00FE"/>
                  </w:r>
                  <w:r>
                    <w:rPr>
                      <w:rFonts w:hint="eastAsia"/>
                    </w:rPr>
                    <w:t>电子</w:t>
                  </w:r>
                </w:p>
              </w:tc>
              <w:tc>
                <w:tcPr>
                  <w:tcW w:w="1282" w:type="dxa"/>
                </w:tcPr>
                <w:p>
                  <w:r>
                    <w:rPr>
                      <w:rFonts w:hint="eastAsia"/>
                    </w:rPr>
                    <w:t>2</w:t>
                  </w:r>
                  <w:r>
                    <w:t>02</w:t>
                  </w:r>
                  <w:r>
                    <w:rPr>
                      <w:rFonts w:hint="eastAsia"/>
                      <w:lang w:val="en-US" w:eastAsia="zh-CN"/>
                    </w:rPr>
                    <w:t>2-05</w:t>
                  </w:r>
                  <w:r>
                    <w:rPr>
                      <w:rFonts w:hint="eastAsia"/>
                    </w:rPr>
                    <w:t>-</w:t>
                  </w:r>
                  <w:r>
                    <w:rPr>
                      <w:rFonts w:hint="eastAsia"/>
                      <w:lang w:val="en-US" w:eastAsia="zh-CN"/>
                    </w:rPr>
                    <w:t>20</w:t>
                  </w:r>
                </w:p>
              </w:tc>
              <w:tc>
                <w:tcPr>
                  <w:tcW w:w="973" w:type="dxa"/>
                </w:tcPr>
                <w:p>
                  <w:r>
                    <w:rPr>
                      <w:rFonts w:hint="eastAsia"/>
                      <w:lang w:val="en-US" w:eastAsia="zh-CN"/>
                    </w:rPr>
                    <w:t>刘林勇</w:t>
                  </w:r>
                </w:p>
              </w:tc>
              <w:tc>
                <w:tcPr>
                  <w:tcW w:w="1245" w:type="dxa"/>
                </w:tcPr>
                <w:p>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pPr>
                    <w:rPr>
                      <w:rFonts w:hint="default" w:eastAsia="宋体"/>
                      <w:lang w:val="en-US" w:eastAsia="zh-CN"/>
                    </w:rPr>
                  </w:pPr>
                  <w:r>
                    <w:rPr>
                      <w:rFonts w:hint="eastAsia"/>
                      <w:lang w:val="en-US" w:eastAsia="zh-CN"/>
                    </w:rPr>
                    <w:t>三级文件</w:t>
                  </w:r>
                </w:p>
              </w:tc>
              <w:tc>
                <w:tcPr>
                  <w:tcW w:w="1654" w:type="dxa"/>
                </w:tcPr>
                <w:p>
                  <w:r>
                    <w:rPr>
                      <w:rFonts w:hint="eastAsia"/>
                    </w:rPr>
                    <w:sym w:font="Wingdings" w:char="00FE"/>
                  </w:r>
                  <w:r>
                    <w:rPr>
                      <w:rFonts w:hint="eastAsia"/>
                    </w:rPr>
                    <w:t xml:space="preserve">纸质 </w:t>
                  </w:r>
                  <w:r>
                    <w:rPr>
                      <w:rFonts w:hint="eastAsia"/>
                    </w:rPr>
                    <w:sym w:font="Wingdings" w:char="00FE"/>
                  </w:r>
                  <w:r>
                    <w:rPr>
                      <w:rFonts w:hint="eastAsia"/>
                    </w:rPr>
                    <w:t>电子</w:t>
                  </w:r>
                </w:p>
              </w:tc>
              <w:tc>
                <w:tcPr>
                  <w:tcW w:w="1282" w:type="dxa"/>
                </w:tcPr>
                <w:p>
                  <w:r>
                    <w:rPr>
                      <w:rFonts w:hint="eastAsia"/>
                    </w:rPr>
                    <w:t>2</w:t>
                  </w:r>
                  <w:r>
                    <w:t>02</w:t>
                  </w:r>
                  <w:r>
                    <w:rPr>
                      <w:rFonts w:hint="eastAsia"/>
                      <w:lang w:val="en-US" w:eastAsia="zh-CN"/>
                    </w:rPr>
                    <w:t>2-05</w:t>
                  </w:r>
                  <w:r>
                    <w:rPr>
                      <w:rFonts w:hint="eastAsia"/>
                    </w:rPr>
                    <w:t>-</w:t>
                  </w:r>
                  <w:r>
                    <w:rPr>
                      <w:rFonts w:hint="eastAsia"/>
                      <w:lang w:val="en-US" w:eastAsia="zh-CN"/>
                    </w:rPr>
                    <w:t>20</w:t>
                  </w:r>
                </w:p>
              </w:tc>
              <w:tc>
                <w:tcPr>
                  <w:tcW w:w="973" w:type="dxa"/>
                </w:tcPr>
                <w:p>
                  <w:r>
                    <w:rPr>
                      <w:rFonts w:hint="eastAsia"/>
                      <w:lang w:val="en-US" w:eastAsia="zh-CN"/>
                    </w:rPr>
                    <w:t>刘林勇</w:t>
                  </w:r>
                </w:p>
              </w:tc>
              <w:tc>
                <w:tcPr>
                  <w:tcW w:w="1245" w:type="dxa"/>
                </w:tcPr>
                <w:p>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HACCP计划</w:t>
                  </w:r>
                </w:p>
              </w:tc>
              <w:tc>
                <w:tcPr>
                  <w:tcW w:w="1654" w:type="dxa"/>
                  <w:vAlign w:val="top"/>
                </w:tcPr>
                <w:p>
                  <w:pPr>
                    <w:rPr>
                      <w:rFonts w:hint="eastAsia" w:ascii="Times New Roman" w:hAnsi="Times New Roman" w:eastAsia="宋体" w:cs="Times New Roman"/>
                      <w:kern w:val="2"/>
                      <w:sz w:val="21"/>
                      <w:lang w:val="en-US" w:eastAsia="zh-CN" w:bidi="ar-SA"/>
                    </w:rPr>
                  </w:pPr>
                  <w:r>
                    <w:rPr>
                      <w:rFonts w:hint="eastAsia"/>
                    </w:rPr>
                    <w:sym w:font="Wingdings" w:char="00FE"/>
                  </w:r>
                  <w:r>
                    <w:rPr>
                      <w:rFonts w:hint="eastAsia"/>
                    </w:rPr>
                    <w:t xml:space="preserve">纸质 </w:t>
                  </w:r>
                  <w:r>
                    <w:rPr>
                      <w:rFonts w:hint="eastAsia"/>
                    </w:rPr>
                    <w:sym w:font="Wingdings" w:char="00FE"/>
                  </w:r>
                  <w:r>
                    <w:rPr>
                      <w:rFonts w:hint="eastAsia"/>
                    </w:rPr>
                    <w:t>电子</w:t>
                  </w:r>
                </w:p>
              </w:tc>
              <w:tc>
                <w:tcPr>
                  <w:tcW w:w="1282" w:type="dxa"/>
                  <w:vAlign w:val="top"/>
                </w:tcPr>
                <w:p>
                  <w:pPr>
                    <w:rPr>
                      <w:rFonts w:hint="eastAsia" w:ascii="Times New Roman" w:hAnsi="Times New Roman" w:eastAsia="宋体" w:cs="Times New Roman"/>
                      <w:kern w:val="2"/>
                      <w:sz w:val="21"/>
                      <w:lang w:val="en-US" w:eastAsia="zh-CN" w:bidi="ar-SA"/>
                    </w:rPr>
                  </w:pPr>
                  <w:r>
                    <w:rPr>
                      <w:rFonts w:hint="eastAsia"/>
                    </w:rPr>
                    <w:t>2</w:t>
                  </w:r>
                  <w:r>
                    <w:t>02</w:t>
                  </w:r>
                  <w:r>
                    <w:rPr>
                      <w:rFonts w:hint="eastAsia"/>
                      <w:lang w:val="en-US" w:eastAsia="zh-CN"/>
                    </w:rPr>
                    <w:t>2-05</w:t>
                  </w:r>
                  <w:r>
                    <w:rPr>
                      <w:rFonts w:hint="eastAsia"/>
                    </w:rPr>
                    <w:t>-</w:t>
                  </w:r>
                  <w:r>
                    <w:rPr>
                      <w:rFonts w:hint="eastAsia"/>
                      <w:lang w:val="en-US" w:eastAsia="zh-CN"/>
                    </w:rPr>
                    <w:t>20</w:t>
                  </w:r>
                </w:p>
              </w:tc>
              <w:tc>
                <w:tcPr>
                  <w:tcW w:w="97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刘林勇</w:t>
                  </w:r>
                </w:p>
              </w:tc>
              <w:tc>
                <w:tcPr>
                  <w:tcW w:w="1245" w:type="dxa"/>
                  <w:vAlign w:val="top"/>
                </w:tcPr>
                <w:p>
                  <w:pPr>
                    <w:rPr>
                      <w:rFonts w:hint="eastAsia" w:ascii="Times New Roman" w:hAnsi="Times New Roman" w:eastAsia="宋体" w:cs="Times New Roman"/>
                      <w:kern w:val="2"/>
                      <w:sz w:val="21"/>
                      <w:lang w:val="en-US" w:eastAsia="zh-CN" w:bidi="ar-SA"/>
                    </w:rPr>
                  </w:pPr>
                  <w:r>
                    <w:rPr>
                      <w:rFonts w:hint="eastAsia"/>
                    </w:rPr>
                    <w:t>各部门</w:t>
                  </w:r>
                </w:p>
              </w:tc>
              <w:tc>
                <w:tcPr>
                  <w:tcW w:w="1137" w:type="dxa"/>
                  <w:vAlign w:val="top"/>
                </w:tcPr>
                <w:p>
                  <w:pPr>
                    <w:rPr>
                      <w:rFonts w:hint="eastAsia" w:ascii="Times New Roman" w:hAnsi="Times New Roman" w:eastAsia="宋体" w:cs="Times New Roman"/>
                      <w:kern w:val="2"/>
                      <w:sz w:val="21"/>
                      <w:lang w:val="en-US" w:eastAsia="zh-CN" w:bidi="ar-SA"/>
                    </w:rPr>
                  </w:pPr>
                  <w:r>
                    <w:rPr>
                      <w:rFonts w:hint="eastAsia"/>
                    </w:rPr>
                    <w:t>——</w:t>
                  </w:r>
                </w:p>
              </w:tc>
              <w:tc>
                <w:tcPr>
                  <w:tcW w:w="945" w:type="dxa"/>
                  <w:vAlign w:val="top"/>
                </w:tcPr>
                <w:p>
                  <w:pPr>
                    <w:rPr>
                      <w:rFonts w:hint="eastAsia" w:ascii="Times New Roman" w:hAnsi="Times New Roman" w:eastAsia="宋体" w:cs="Times New Roman"/>
                      <w:kern w:val="2"/>
                      <w:sz w:val="21"/>
                      <w:lang w:val="en-US" w:eastAsia="zh-CN" w:bidi="ar-SA"/>
                    </w:rPr>
                  </w:pPr>
                  <w:r>
                    <w:rPr>
                      <w:rFonts w:hint="eastAsia"/>
                    </w:rPr>
                    <w:t>——</w:t>
                  </w:r>
                </w:p>
              </w:tc>
            </w:tr>
          </w:tbl>
          <w:p/>
          <w:p>
            <w:r>
              <w:rPr>
                <w:rFonts w:hint="eastAsia"/>
              </w:rPr>
              <w:t>电子文件系统管理：</w:t>
            </w:r>
            <w:r>
              <w:rPr/>
              <w:sym w:font="Wingdings" w:char="00FE"/>
            </w:r>
            <w:r>
              <w:rPr>
                <w:rFonts w:hint="eastAsia"/>
              </w:rPr>
              <w:t xml:space="preserve">定期杀毒 </w:t>
            </w:r>
            <w:r>
              <w:rPr/>
              <w:sym w:font="Wingdings" w:char="00FE"/>
            </w:r>
            <w:r>
              <w:rPr>
                <w:rFonts w:hint="eastAsia"/>
              </w:rPr>
              <w:t xml:space="preserve">定期备份 </w:t>
            </w:r>
            <w:r>
              <w:rPr>
                <w:rFonts w:hint="eastAsia"/>
              </w:rPr>
              <w:sym w:font="Wingdings" w:char="00A8"/>
            </w:r>
            <w:r>
              <w:rPr>
                <w:rFonts w:hint="eastAsia"/>
              </w:rPr>
              <w:t xml:space="preserve">限值上网 </w:t>
            </w:r>
            <w:r>
              <w:rPr>
                <w:rFonts w:hint="eastAsia"/>
              </w:rPr>
              <w:sym w:font="Wingdings" w:char="00A8"/>
            </w:r>
            <w:r>
              <w:rPr>
                <w:rFonts w:hint="eastAsia"/>
              </w:rPr>
              <w:t xml:space="preserve">取消USB端口 </w:t>
            </w:r>
            <w:r>
              <w:rPr>
                <w:rFonts w:hint="eastAsia"/>
              </w:rPr>
              <w:sym w:font="Wingdings" w:char="00A8"/>
            </w:r>
            <w:r>
              <w:rPr>
                <w:rFonts w:hint="eastAsia"/>
              </w:rPr>
              <w:t>其他</w:t>
            </w:r>
          </w:p>
          <w:p/>
          <w:p>
            <w:r>
              <w:rPr>
                <w:rFonts w:hint="eastAsia"/>
              </w:rPr>
              <w:t>外来文件控制，提供有</w:t>
            </w:r>
            <w:r>
              <w:rPr>
                <w:rFonts w:hint="eastAsia"/>
                <w:lang w:eastAsia="zh-CN"/>
              </w:rPr>
              <w:t>《</w:t>
            </w:r>
            <w:r>
              <w:rPr>
                <w:rFonts w:hint="eastAsia"/>
              </w:rPr>
              <w:t>法律法规</w:t>
            </w:r>
            <w:r>
              <w:rPr>
                <w:rFonts w:hint="eastAsia"/>
                <w:lang w:val="en-US" w:eastAsia="zh-CN"/>
              </w:rPr>
              <w:t>及其他要求</w:t>
            </w:r>
            <w:r>
              <w:rPr>
                <w:rFonts w:hint="eastAsia"/>
              </w:rPr>
              <w:t>清单》，随机抽取：</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734"/>
              <w:gridCol w:w="1266"/>
              <w:gridCol w:w="978"/>
              <w:gridCol w:w="1734"/>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r>
                    <w:t>文件名称</w:t>
                  </w:r>
                </w:p>
              </w:tc>
              <w:tc>
                <w:tcPr>
                  <w:tcW w:w="1734" w:type="dxa"/>
                </w:tcPr>
                <w:p>
                  <w:r>
                    <w:t>性质</w:t>
                  </w:r>
                </w:p>
              </w:tc>
              <w:tc>
                <w:tcPr>
                  <w:tcW w:w="1266" w:type="dxa"/>
                </w:tcPr>
                <w:p>
                  <w:r>
                    <w:t>收集日期</w:t>
                  </w:r>
                </w:p>
              </w:tc>
              <w:tc>
                <w:tcPr>
                  <w:tcW w:w="978" w:type="dxa"/>
                </w:tcPr>
                <w:p>
                  <w:r>
                    <w:t>收集人</w:t>
                  </w:r>
                </w:p>
              </w:tc>
              <w:tc>
                <w:tcPr>
                  <w:tcW w:w="1734" w:type="dxa"/>
                </w:tcPr>
                <w:p>
                  <w:r>
                    <w:t>使用方法</w:t>
                  </w:r>
                </w:p>
              </w:tc>
              <w:tc>
                <w:tcPr>
                  <w:tcW w:w="1339" w:type="dxa"/>
                </w:tcPr>
                <w:p>
                  <w:r>
                    <w:t>适用部门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食品召回管理办法</w:t>
                  </w:r>
                </w:p>
              </w:tc>
              <w:tc>
                <w:tcPr>
                  <w:tcW w:w="1734" w:type="dxa"/>
                </w:tcPr>
                <w:p>
                  <w:r>
                    <w:rPr/>
                    <w:sym w:font="Wingdings" w:char="00A8"/>
                  </w:r>
                  <w:r>
                    <w:t xml:space="preserve">标准 </w:t>
                  </w:r>
                  <w:r>
                    <w:rPr/>
                    <w:sym w:font="Wingdings" w:char="00FE"/>
                  </w:r>
                  <w:r>
                    <w:t>法规</w:t>
                  </w:r>
                </w:p>
                <w:p>
                  <w:r>
                    <w:rPr/>
                    <w:sym w:font="Wingdings" w:char="00A8"/>
                  </w:r>
                  <w:r>
                    <w:t xml:space="preserve">通知 </w:t>
                  </w:r>
                  <w:r>
                    <w:rPr/>
                    <w:sym w:font="Wingdings" w:char="00A8"/>
                  </w:r>
                  <w:r>
                    <w:t>图纸</w:t>
                  </w:r>
                </w:p>
              </w:tc>
              <w:tc>
                <w:tcPr>
                  <w:tcW w:w="1266"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w:t>
                  </w:r>
                  <w:r>
                    <w:rPr>
                      <w:rFonts w:hint="eastAsia" w:cs="Times New Roman"/>
                      <w:lang w:val="en-US" w:eastAsia="zh-CN"/>
                    </w:rPr>
                    <w:t>2.5.20</w:t>
                  </w:r>
                </w:p>
              </w:tc>
              <w:tc>
                <w:tcPr>
                  <w:tcW w:w="978" w:type="dxa"/>
                </w:tcPr>
                <w:p>
                  <w:pPr>
                    <w:rPr>
                      <w:rFonts w:hint="eastAsia" w:eastAsia="宋体"/>
                      <w:lang w:eastAsia="zh-CN"/>
                    </w:rPr>
                  </w:pPr>
                  <w:r>
                    <w:rPr>
                      <w:rFonts w:hint="eastAsia"/>
                      <w:lang w:val="en-US" w:eastAsia="zh-CN"/>
                    </w:rPr>
                    <w:t>行政部</w:t>
                  </w:r>
                </w:p>
              </w:tc>
              <w:tc>
                <w:tcPr>
                  <w:tcW w:w="1734" w:type="dxa"/>
                </w:tcPr>
                <w:p>
                  <w:r>
                    <w:rPr/>
                    <w:sym w:font="Wingdings" w:char="00FE"/>
                  </w:r>
                  <w:r>
                    <w:t xml:space="preserve">直接下发 </w:t>
                  </w:r>
                </w:p>
                <w:p>
                  <w:r>
                    <w:rPr/>
                    <w:sym w:font="Wingdings" w:char="00A8"/>
                  </w:r>
                  <w:r>
                    <w:t>转成内部文件</w:t>
                  </w:r>
                </w:p>
              </w:tc>
              <w:tc>
                <w:tcPr>
                  <w:tcW w:w="1339" w:type="dxa"/>
                </w:tcPr>
                <w:p>
                  <w: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GB 31621-2014 食品安全国家标准 食品经营过程卫生规范</w:t>
                  </w:r>
                </w:p>
              </w:tc>
              <w:tc>
                <w:tcPr>
                  <w:tcW w:w="1734" w:type="dxa"/>
                </w:tcPr>
                <w:p>
                  <w:r>
                    <w:rPr/>
                    <w:sym w:font="Wingdings" w:char="00FE"/>
                  </w:r>
                  <w:r>
                    <w:t>标准</w:t>
                  </w:r>
                  <w:r>
                    <w:rPr/>
                    <w:sym w:font="Wingdings" w:char="00A8"/>
                  </w:r>
                  <w:r>
                    <w:t>法规</w:t>
                  </w:r>
                </w:p>
                <w:p>
                  <w:r>
                    <w:rPr/>
                    <w:sym w:font="Wingdings" w:char="00A8"/>
                  </w:r>
                  <w:r>
                    <w:t xml:space="preserve">通知 </w:t>
                  </w:r>
                  <w:r>
                    <w:rPr/>
                    <w:sym w:font="Wingdings" w:char="00A8"/>
                  </w:r>
                  <w:r>
                    <w:t>图纸</w:t>
                  </w:r>
                </w:p>
              </w:tc>
              <w:tc>
                <w:tcPr>
                  <w:tcW w:w="1266"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w:t>
                  </w:r>
                  <w:r>
                    <w:rPr>
                      <w:rFonts w:hint="eastAsia" w:cs="Times New Roman"/>
                      <w:lang w:val="en-US" w:eastAsia="zh-CN"/>
                    </w:rPr>
                    <w:t>2.5.20</w:t>
                  </w:r>
                </w:p>
              </w:tc>
              <w:tc>
                <w:tcPr>
                  <w:tcW w:w="978" w:type="dxa"/>
                </w:tcPr>
                <w:p>
                  <w:r>
                    <w:rPr>
                      <w:rFonts w:hint="eastAsia"/>
                      <w:lang w:val="en-US" w:eastAsia="zh-CN"/>
                    </w:rPr>
                    <w:t>行政部</w:t>
                  </w:r>
                </w:p>
              </w:tc>
              <w:tc>
                <w:tcPr>
                  <w:tcW w:w="1734" w:type="dxa"/>
                </w:tcPr>
                <w:p>
                  <w:r>
                    <w:rPr/>
                    <w:sym w:font="Wingdings" w:char="00FE"/>
                  </w:r>
                  <w:r>
                    <w:t xml:space="preserve">直接下发 </w:t>
                  </w:r>
                </w:p>
                <w:p>
                  <w:r>
                    <w:rPr/>
                    <w:sym w:font="Wingdings" w:char="00A8"/>
                  </w:r>
                  <w:r>
                    <w:t>转成内部文件</w:t>
                  </w:r>
                </w:p>
              </w:tc>
              <w:tc>
                <w:tcPr>
                  <w:tcW w:w="1339" w:type="dxa"/>
                </w:tcPr>
                <w:p>
                  <w: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GB/T 27306-2008食品安全管理体系 餐饮业要求</w:t>
                  </w:r>
                </w:p>
              </w:tc>
              <w:tc>
                <w:tcPr>
                  <w:tcW w:w="1734" w:type="dxa"/>
                </w:tcPr>
                <w:p>
                  <w:r>
                    <w:rPr/>
                    <w:sym w:font="Wingdings" w:char="00FE"/>
                  </w:r>
                  <w:r>
                    <w:t>标准</w:t>
                  </w:r>
                  <w:r>
                    <w:rPr/>
                    <w:sym w:font="Wingdings" w:char="00A8"/>
                  </w:r>
                  <w:r>
                    <w:t>法规</w:t>
                  </w:r>
                </w:p>
                <w:p>
                  <w:r>
                    <w:rPr/>
                    <w:sym w:font="Wingdings" w:char="00A8"/>
                  </w:r>
                  <w:r>
                    <w:t xml:space="preserve">通知 </w:t>
                  </w:r>
                  <w:r>
                    <w:rPr/>
                    <w:sym w:font="Wingdings" w:char="00A8"/>
                  </w:r>
                  <w:r>
                    <w:t>图纸</w:t>
                  </w:r>
                </w:p>
              </w:tc>
              <w:tc>
                <w:tcPr>
                  <w:tcW w:w="1266"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w:t>
                  </w:r>
                  <w:r>
                    <w:rPr>
                      <w:rFonts w:hint="eastAsia" w:cs="Times New Roman"/>
                      <w:lang w:val="en-US" w:eastAsia="zh-CN"/>
                    </w:rPr>
                    <w:t>2.5.20</w:t>
                  </w:r>
                </w:p>
              </w:tc>
              <w:tc>
                <w:tcPr>
                  <w:tcW w:w="978" w:type="dxa"/>
                </w:tcPr>
                <w:p>
                  <w:r>
                    <w:rPr>
                      <w:rFonts w:hint="eastAsia"/>
                      <w:lang w:val="en-US" w:eastAsia="zh-CN"/>
                    </w:rPr>
                    <w:t>行政部</w:t>
                  </w:r>
                </w:p>
              </w:tc>
              <w:tc>
                <w:tcPr>
                  <w:tcW w:w="1734" w:type="dxa"/>
                </w:tcPr>
                <w:p>
                  <w:r>
                    <w:rPr/>
                    <w:sym w:font="Wingdings" w:char="00FE"/>
                  </w:r>
                  <w:r>
                    <w:t xml:space="preserve">直接下发 </w:t>
                  </w:r>
                </w:p>
                <w:p>
                  <w:r>
                    <w:rPr/>
                    <w:sym w:font="Wingdings" w:char="00A8"/>
                  </w:r>
                  <w:r>
                    <w:t>转成内部文件</w:t>
                  </w:r>
                </w:p>
              </w:tc>
              <w:tc>
                <w:tcPr>
                  <w:tcW w:w="1339" w:type="dxa"/>
                </w:tcPr>
                <w:p>
                  <w: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GB 14934-2016 食品安全国家标准 消毒餐(饮)具</w:t>
                  </w:r>
                </w:p>
              </w:tc>
              <w:tc>
                <w:tcPr>
                  <w:tcW w:w="1734" w:type="dxa"/>
                </w:tcPr>
                <w:p>
                  <w:r>
                    <w:rPr/>
                    <w:sym w:font="Wingdings" w:char="00FE"/>
                  </w:r>
                  <w:r>
                    <w:t>标准</w:t>
                  </w:r>
                  <w:r>
                    <w:rPr/>
                    <w:sym w:font="Wingdings" w:char="00A8"/>
                  </w:r>
                  <w:r>
                    <w:t>法规</w:t>
                  </w:r>
                </w:p>
                <w:p>
                  <w:r>
                    <w:rPr/>
                    <w:sym w:font="Wingdings" w:char="00A8"/>
                  </w:r>
                  <w:r>
                    <w:t xml:space="preserve">通知 </w:t>
                  </w:r>
                  <w:r>
                    <w:rPr/>
                    <w:sym w:font="Wingdings" w:char="00A8"/>
                  </w:r>
                  <w:r>
                    <w:t>图纸</w:t>
                  </w:r>
                </w:p>
              </w:tc>
              <w:tc>
                <w:tcPr>
                  <w:tcW w:w="1266"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w:t>
                  </w:r>
                  <w:r>
                    <w:rPr>
                      <w:rFonts w:hint="eastAsia" w:cs="Times New Roman"/>
                      <w:lang w:val="en-US" w:eastAsia="zh-CN"/>
                    </w:rPr>
                    <w:t>2.5.20</w:t>
                  </w:r>
                </w:p>
              </w:tc>
              <w:tc>
                <w:tcPr>
                  <w:tcW w:w="978" w:type="dxa"/>
                </w:tcPr>
                <w:p>
                  <w:pPr>
                    <w:rPr>
                      <w:highlight w:val="green"/>
                    </w:rPr>
                  </w:pPr>
                  <w:r>
                    <w:rPr>
                      <w:rFonts w:hint="eastAsia"/>
                      <w:lang w:val="en-US" w:eastAsia="zh-CN"/>
                    </w:rPr>
                    <w:t>行政部</w:t>
                  </w:r>
                </w:p>
              </w:tc>
              <w:tc>
                <w:tcPr>
                  <w:tcW w:w="1734" w:type="dxa"/>
                </w:tcPr>
                <w:p>
                  <w:r>
                    <w:rPr/>
                    <w:sym w:font="Wingdings" w:char="00FE"/>
                  </w:r>
                  <w:r>
                    <w:t xml:space="preserve">直接下发 </w:t>
                  </w:r>
                </w:p>
                <w:p>
                  <w:pPr>
                    <w:rPr>
                      <w:highlight w:val="green"/>
                    </w:rPr>
                  </w:pPr>
                  <w:r>
                    <w:rPr/>
                    <w:sym w:font="Wingdings" w:char="00A8"/>
                  </w:r>
                  <w:r>
                    <w:t>转成内部文件</w:t>
                  </w:r>
                </w:p>
              </w:tc>
              <w:tc>
                <w:tcPr>
                  <w:tcW w:w="1339" w:type="dxa"/>
                </w:tcPr>
                <w:p>
                  <w:pPr>
                    <w:rPr>
                      <w:highlight w:val="green"/>
                    </w:rPr>
                  </w:pPr>
                  <w: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中华人民共和国食品安全法</w:t>
                  </w:r>
                </w:p>
              </w:tc>
              <w:tc>
                <w:tcPr>
                  <w:tcW w:w="1734" w:type="dxa"/>
                </w:tcPr>
                <w:p>
                  <w:r>
                    <w:rPr/>
                    <w:sym w:font="Wingdings" w:char="00A8"/>
                  </w:r>
                  <w:r>
                    <w:t>标准</w:t>
                  </w:r>
                  <w:r>
                    <w:rPr/>
                    <w:sym w:font="Wingdings" w:char="00FE"/>
                  </w:r>
                  <w:r>
                    <w:t>法规</w:t>
                  </w:r>
                </w:p>
                <w:p>
                  <w:r>
                    <w:rPr/>
                    <w:sym w:font="Wingdings" w:char="00A8"/>
                  </w:r>
                  <w:r>
                    <w:t xml:space="preserve">通知 </w:t>
                  </w:r>
                  <w:r>
                    <w:rPr/>
                    <w:sym w:font="Wingdings" w:char="00A8"/>
                  </w:r>
                  <w:r>
                    <w:t>图纸</w:t>
                  </w:r>
                </w:p>
              </w:tc>
              <w:tc>
                <w:tcPr>
                  <w:tcW w:w="1266"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w:t>
                  </w:r>
                  <w:r>
                    <w:rPr>
                      <w:rFonts w:hint="eastAsia" w:cs="Times New Roman"/>
                      <w:lang w:val="en-US" w:eastAsia="zh-CN"/>
                    </w:rPr>
                    <w:t>2.5.20</w:t>
                  </w:r>
                </w:p>
              </w:tc>
              <w:tc>
                <w:tcPr>
                  <w:tcW w:w="978" w:type="dxa"/>
                </w:tcPr>
                <w:p>
                  <w:r>
                    <w:rPr>
                      <w:rFonts w:hint="eastAsia"/>
                      <w:lang w:val="en-US" w:eastAsia="zh-CN"/>
                    </w:rPr>
                    <w:t>行政部</w:t>
                  </w:r>
                </w:p>
              </w:tc>
              <w:tc>
                <w:tcPr>
                  <w:tcW w:w="1734" w:type="dxa"/>
                </w:tcPr>
                <w:p>
                  <w:r>
                    <w:rPr/>
                    <w:sym w:font="Wingdings" w:char="00FE"/>
                  </w:r>
                  <w:r>
                    <w:t xml:space="preserve">直接下发 </w:t>
                  </w:r>
                </w:p>
                <w:p>
                  <w:r>
                    <w:rPr/>
                    <w:sym w:font="Wingdings" w:char="00A8"/>
                  </w:r>
                  <w:r>
                    <w:t>转成内部文件</w:t>
                  </w:r>
                </w:p>
              </w:tc>
              <w:tc>
                <w:tcPr>
                  <w:tcW w:w="1339" w:type="dxa"/>
                </w:tcPr>
                <w:p>
                  <w:r>
                    <w:t>各部门</w:t>
                  </w:r>
                </w:p>
              </w:tc>
            </w:tr>
          </w:tbl>
          <w:p/>
          <w:p>
            <w:r>
              <w:rPr>
                <w:rFonts w:hint="eastAsia"/>
              </w:rPr>
              <w:t>记录（音频、视频、图片等证据）控制</w:t>
            </w:r>
          </w:p>
          <w:tbl>
            <w:tblPr>
              <w:tblStyle w:val="11"/>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723"/>
              <w:gridCol w:w="1150"/>
              <w:gridCol w:w="1108"/>
              <w:gridCol w:w="1730"/>
              <w:gridCol w:w="1116"/>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r>
                    <w:rPr>
                      <w:rFonts w:hint="eastAsia"/>
                    </w:rPr>
                    <w:t>记录名称</w:t>
                  </w:r>
                </w:p>
              </w:tc>
              <w:tc>
                <w:tcPr>
                  <w:tcW w:w="1723" w:type="dxa"/>
                </w:tcPr>
                <w:p>
                  <w:r>
                    <w:rPr>
                      <w:rFonts w:hint="eastAsia"/>
                    </w:rPr>
                    <w:t>载体</w:t>
                  </w:r>
                </w:p>
              </w:tc>
              <w:tc>
                <w:tcPr>
                  <w:tcW w:w="1150" w:type="dxa"/>
                </w:tcPr>
                <w:p>
                  <w:r>
                    <w:rPr>
                      <w:rFonts w:hint="eastAsia"/>
                    </w:rPr>
                    <w:t>保存期限</w:t>
                  </w:r>
                </w:p>
              </w:tc>
              <w:tc>
                <w:tcPr>
                  <w:tcW w:w="1108" w:type="dxa"/>
                </w:tcPr>
                <w:p>
                  <w:r>
                    <w:rPr>
                      <w:rFonts w:hint="eastAsia"/>
                    </w:rPr>
                    <w:t>保存部门</w:t>
                  </w:r>
                </w:p>
              </w:tc>
              <w:tc>
                <w:tcPr>
                  <w:tcW w:w="1730" w:type="dxa"/>
                </w:tcPr>
                <w:p>
                  <w:r>
                    <w:rPr>
                      <w:rFonts w:hint="eastAsia"/>
                    </w:rPr>
                    <w:t>填制日期（月）</w:t>
                  </w:r>
                </w:p>
              </w:tc>
              <w:tc>
                <w:tcPr>
                  <w:tcW w:w="1116" w:type="dxa"/>
                </w:tcPr>
                <w:p>
                  <w:r>
                    <w:rPr>
                      <w:rFonts w:hint="eastAsia"/>
                    </w:rPr>
                    <w:t>处理方式</w:t>
                  </w:r>
                </w:p>
              </w:tc>
              <w:tc>
                <w:tcPr>
                  <w:tcW w:w="979" w:type="dxa"/>
                </w:tcPr>
                <w:p>
                  <w:r>
                    <w:rPr>
                      <w:rFonts w:hint="eastAsia"/>
                    </w:rPr>
                    <w:t>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r>
                    <w:rPr>
                      <w:rFonts w:hint="eastAsia"/>
                      <w:lang w:val="en-US" w:eastAsia="zh-CN"/>
                    </w:rPr>
                    <w:t>车辆运输及卫生检查表</w:t>
                  </w:r>
                </w:p>
              </w:tc>
              <w:tc>
                <w:tcPr>
                  <w:tcW w:w="1723" w:type="dxa"/>
                </w:tcPr>
                <w:p>
                  <w:r>
                    <w:rPr>
                      <w:rFonts w:hint="eastAsia"/>
                    </w:rPr>
                    <w:sym w:font="Wingdings" w:char="00FE"/>
                  </w:r>
                  <w:r>
                    <w:rPr>
                      <w:rFonts w:hint="eastAsia"/>
                    </w:rPr>
                    <w:t xml:space="preserve">纸质 </w:t>
                  </w:r>
                  <w:r>
                    <w:rPr>
                      <w:rFonts w:hint="eastAsia"/>
                    </w:rPr>
                    <w:sym w:font="Wingdings" w:char="00A8"/>
                  </w:r>
                  <w:r>
                    <w:rPr>
                      <w:rFonts w:hint="eastAsia"/>
                    </w:rPr>
                    <w:t>电子</w:t>
                  </w:r>
                </w:p>
              </w:tc>
              <w:tc>
                <w:tcPr>
                  <w:tcW w:w="1150" w:type="dxa"/>
                </w:tcPr>
                <w:p>
                  <w:r>
                    <w:rPr>
                      <w:rFonts w:hint="eastAsia"/>
                      <w:lang w:val="en-US" w:eastAsia="zh-CN"/>
                    </w:rPr>
                    <w:t>2</w:t>
                  </w:r>
                  <w:r>
                    <w:rPr>
                      <w:rFonts w:hint="eastAsia"/>
                    </w:rPr>
                    <w:t>年</w:t>
                  </w:r>
                </w:p>
              </w:tc>
              <w:tc>
                <w:tcPr>
                  <w:tcW w:w="1108" w:type="dxa"/>
                </w:tcPr>
                <w:p>
                  <w:pPr>
                    <w:rPr>
                      <w:rFonts w:hint="default"/>
                      <w:lang w:val="en-US"/>
                    </w:rPr>
                  </w:pPr>
                  <w:r>
                    <w:rPr>
                      <w:rFonts w:hint="eastAsia"/>
                      <w:lang w:val="en-US" w:eastAsia="zh-CN"/>
                    </w:rPr>
                    <w:t>配送中心</w:t>
                  </w:r>
                </w:p>
              </w:tc>
              <w:tc>
                <w:tcPr>
                  <w:tcW w:w="1730" w:type="dxa"/>
                </w:tcPr>
                <w:p>
                  <w:pPr>
                    <w:rPr>
                      <w:rFonts w:hint="eastAsia" w:eastAsia="宋体"/>
                      <w:color w:val="000000" w:themeColor="text1"/>
                      <w:lang w:eastAsia="zh-CN"/>
                      <w14:textFill>
                        <w14:solidFill>
                          <w14:schemeClr w14:val="tx1"/>
                        </w14:solidFill>
                      </w14:textFill>
                    </w:rPr>
                  </w:pPr>
                  <w:r>
                    <w:rPr>
                      <w:rFonts w:hint="eastAsia"/>
                    </w:rPr>
                    <w:t>202</w:t>
                  </w:r>
                  <w:r>
                    <w:t>2</w:t>
                  </w:r>
                  <w:r>
                    <w:rPr>
                      <w:rFonts w:hint="eastAsia"/>
                    </w:rPr>
                    <w:t>年</w:t>
                  </w:r>
                  <w:r>
                    <w:rPr>
                      <w:rFonts w:hint="eastAsia"/>
                      <w:lang w:val="en-US" w:eastAsia="zh-CN"/>
                    </w:rPr>
                    <w:t>8-9</w:t>
                  </w:r>
                  <w:r>
                    <w:rPr>
                      <w:rFonts w:hint="eastAsia"/>
                    </w:rPr>
                    <w:t>月</w:t>
                  </w:r>
                </w:p>
              </w:tc>
              <w:tc>
                <w:tcPr>
                  <w:tcW w:w="1116"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r>
                    <w:rPr>
                      <w:rFonts w:hint="eastAsia"/>
                      <w:lang w:val="en-US" w:eastAsia="zh-CN"/>
                    </w:rPr>
                    <w:t>食堂消毒记录表</w:t>
                  </w:r>
                </w:p>
              </w:tc>
              <w:tc>
                <w:tcPr>
                  <w:tcW w:w="1723" w:type="dxa"/>
                </w:tcPr>
                <w:p>
                  <w:pPr>
                    <w:rPr>
                      <w:rFonts w:ascii="Segoe UI Emoji" w:hAnsi="Segoe UI Emoji" w:cs="Segoe UI Emoji"/>
                      <w:color w:val="000000"/>
                      <w:szCs w:val="21"/>
                    </w:rPr>
                  </w:pPr>
                  <w:r>
                    <w:rPr>
                      <w:rFonts w:hint="eastAsia" w:ascii="Segoe UI Emoji" w:hAnsi="Segoe UI Emoji" w:cs="Segoe UI Emoji"/>
                      <w:color w:val="000000"/>
                      <w:szCs w:val="21"/>
                    </w:rPr>
                    <w:sym w:font="Wingdings 2" w:char="0052"/>
                  </w:r>
                  <w:r>
                    <w:rPr>
                      <w:rFonts w:hint="eastAsia"/>
                    </w:rPr>
                    <w:t xml:space="preserve">纸质 </w:t>
                  </w:r>
                  <w:r>
                    <w:rPr>
                      <w:rFonts w:hint="eastAsia"/>
                    </w:rPr>
                    <w:sym w:font="Wingdings" w:char="00A8"/>
                  </w:r>
                  <w:r>
                    <w:rPr>
                      <w:rFonts w:hint="eastAsia"/>
                    </w:rPr>
                    <w:t>电子</w:t>
                  </w:r>
                </w:p>
              </w:tc>
              <w:tc>
                <w:tcPr>
                  <w:tcW w:w="1150" w:type="dxa"/>
                </w:tcPr>
                <w:p>
                  <w:r>
                    <w:rPr>
                      <w:rFonts w:hint="eastAsia"/>
                      <w:lang w:val="en-US" w:eastAsia="zh-CN"/>
                    </w:rPr>
                    <w:t>2</w:t>
                  </w:r>
                  <w:r>
                    <w:rPr>
                      <w:rFonts w:hint="eastAsia"/>
                    </w:rPr>
                    <w:t>年</w:t>
                  </w:r>
                </w:p>
              </w:tc>
              <w:tc>
                <w:tcPr>
                  <w:tcW w:w="1108" w:type="dxa"/>
                </w:tcPr>
                <w:p>
                  <w:r>
                    <w:rPr>
                      <w:rFonts w:hint="eastAsia"/>
                      <w:lang w:val="en-US" w:eastAsia="zh-CN"/>
                    </w:rPr>
                    <w:t>餐饮</w:t>
                  </w:r>
                  <w:r>
                    <w:rPr>
                      <w:rFonts w:hint="eastAsia"/>
                    </w:rPr>
                    <w:t>部</w:t>
                  </w:r>
                </w:p>
              </w:tc>
              <w:tc>
                <w:tcPr>
                  <w:tcW w:w="1730" w:type="dxa"/>
                </w:tcPr>
                <w:p>
                  <w:r>
                    <w:rPr>
                      <w:rFonts w:hint="eastAsia"/>
                    </w:rPr>
                    <w:t>202</w:t>
                  </w:r>
                  <w:r>
                    <w:t>2</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月</w:t>
                  </w:r>
                  <w:r>
                    <w:t xml:space="preserve"> </w:t>
                  </w:r>
                </w:p>
              </w:tc>
              <w:tc>
                <w:tcPr>
                  <w:tcW w:w="1116"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default"/>
                      <w:lang w:val="en-US"/>
                    </w:rPr>
                  </w:pPr>
                  <w:r>
                    <w:rPr>
                      <w:rFonts w:hint="eastAsia"/>
                      <w:lang w:val="en-US" w:eastAsia="zh-CN"/>
                    </w:rPr>
                    <w:t>留样记录</w:t>
                  </w:r>
                </w:p>
              </w:tc>
              <w:tc>
                <w:tcPr>
                  <w:tcW w:w="1723" w:type="dxa"/>
                </w:tcPr>
                <w:p>
                  <w:pPr>
                    <w:rPr>
                      <w:rFonts w:ascii="Segoe UI Emoji" w:hAnsi="Segoe UI Emoji" w:cs="Segoe UI Emoji"/>
                      <w:color w:val="000000"/>
                      <w:szCs w:val="21"/>
                    </w:rPr>
                  </w:pPr>
                  <w:r>
                    <w:rPr>
                      <w:rFonts w:hint="eastAsia" w:ascii="Segoe UI Emoji" w:hAnsi="Segoe UI Emoji" w:cs="Segoe UI Emoji"/>
                      <w:color w:val="000000"/>
                      <w:szCs w:val="21"/>
                    </w:rPr>
                    <w:sym w:font="Wingdings 2" w:char="0052"/>
                  </w:r>
                  <w:r>
                    <w:rPr>
                      <w:rFonts w:hint="eastAsia"/>
                    </w:rPr>
                    <w:t xml:space="preserve">纸质 </w:t>
                  </w:r>
                  <w:r>
                    <w:rPr>
                      <w:rFonts w:hint="eastAsia"/>
                    </w:rPr>
                    <w:sym w:font="Wingdings" w:char="00A8"/>
                  </w:r>
                  <w:r>
                    <w:rPr>
                      <w:rFonts w:hint="eastAsia"/>
                    </w:rPr>
                    <w:t>电子</w:t>
                  </w:r>
                </w:p>
              </w:tc>
              <w:tc>
                <w:tcPr>
                  <w:tcW w:w="1150" w:type="dxa"/>
                </w:tcPr>
                <w:p>
                  <w:r>
                    <w:rPr>
                      <w:rFonts w:hint="eastAsia"/>
                      <w:lang w:val="en-US" w:eastAsia="zh-CN"/>
                    </w:rPr>
                    <w:t>2</w:t>
                  </w:r>
                  <w:r>
                    <w:rPr>
                      <w:rFonts w:hint="eastAsia"/>
                    </w:rPr>
                    <w:t>年</w:t>
                  </w:r>
                </w:p>
              </w:tc>
              <w:tc>
                <w:tcPr>
                  <w:tcW w:w="1108" w:type="dxa"/>
                </w:tcPr>
                <w:p>
                  <w:r>
                    <w:rPr>
                      <w:rFonts w:hint="eastAsia"/>
                      <w:lang w:val="en-US" w:eastAsia="zh-CN"/>
                    </w:rPr>
                    <w:t>餐饮</w:t>
                  </w:r>
                  <w:r>
                    <w:rPr>
                      <w:rFonts w:hint="eastAsia"/>
                    </w:rPr>
                    <w:t>部</w:t>
                  </w:r>
                </w:p>
              </w:tc>
              <w:tc>
                <w:tcPr>
                  <w:tcW w:w="1730" w:type="dxa"/>
                </w:tcPr>
                <w:p>
                  <w:r>
                    <w:rPr>
                      <w:rFonts w:hint="eastAsia"/>
                    </w:rPr>
                    <w:t>202</w:t>
                  </w:r>
                  <w:r>
                    <w:t>2</w:t>
                  </w:r>
                  <w:r>
                    <w:rPr>
                      <w:rFonts w:hint="eastAsia"/>
                    </w:rPr>
                    <w:t>年</w:t>
                  </w:r>
                  <w:r>
                    <w:rPr>
                      <w:rFonts w:hint="eastAsia"/>
                      <w:lang w:val="en-US" w:eastAsia="zh-CN"/>
                    </w:rPr>
                    <w:t>8-9</w:t>
                  </w:r>
                  <w:r>
                    <w:rPr>
                      <w:rFonts w:hint="eastAsia"/>
                    </w:rPr>
                    <w:t>月</w:t>
                  </w:r>
                </w:p>
              </w:tc>
              <w:tc>
                <w:tcPr>
                  <w:tcW w:w="1116"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default"/>
                      <w:lang w:val="en-US" w:eastAsia="zh-CN"/>
                    </w:rPr>
                  </w:pPr>
                  <w:r>
                    <w:rPr>
                      <w:rFonts w:hint="eastAsia"/>
                      <w:lang w:val="en-US" w:eastAsia="zh-CN"/>
                    </w:rPr>
                    <w:t>培训记录</w:t>
                  </w:r>
                </w:p>
              </w:tc>
              <w:tc>
                <w:tcPr>
                  <w:tcW w:w="1723" w:type="dxa"/>
                  <w:vAlign w:val="top"/>
                </w:tcPr>
                <w:p>
                  <w:pPr>
                    <w:rPr>
                      <w:rFonts w:hint="eastAsia" w:ascii="Segoe UI Emoji" w:hAnsi="Segoe UI Emoji" w:eastAsia="宋体" w:cs="Segoe UI Emoji"/>
                      <w:color w:val="000000"/>
                      <w:kern w:val="2"/>
                      <w:sz w:val="21"/>
                      <w:szCs w:val="21"/>
                      <w:lang w:val="en-US" w:eastAsia="zh-CN" w:bidi="ar-SA"/>
                    </w:rPr>
                  </w:pPr>
                  <w:r>
                    <w:rPr>
                      <w:rFonts w:hint="eastAsia" w:ascii="Segoe UI Emoji" w:hAnsi="Segoe UI Emoji" w:cs="Segoe UI Emoji"/>
                      <w:color w:val="000000"/>
                      <w:szCs w:val="21"/>
                    </w:rPr>
                    <w:sym w:font="Wingdings 2" w:char="0052"/>
                  </w:r>
                  <w:r>
                    <w:rPr>
                      <w:rFonts w:hint="eastAsia"/>
                    </w:rPr>
                    <w:t xml:space="preserve">纸质 </w:t>
                  </w:r>
                  <w:r>
                    <w:rPr>
                      <w:rFonts w:hint="eastAsia"/>
                    </w:rPr>
                    <w:sym w:font="Wingdings" w:char="00A8"/>
                  </w:r>
                  <w:r>
                    <w:rPr>
                      <w:rFonts w:hint="eastAsia"/>
                    </w:rPr>
                    <w:t>电子</w:t>
                  </w:r>
                </w:p>
              </w:tc>
              <w:tc>
                <w:tcPr>
                  <w:tcW w:w="1150"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w:t>
                  </w:r>
                  <w:r>
                    <w:rPr>
                      <w:rFonts w:hint="eastAsia"/>
                    </w:rPr>
                    <w:t>年</w:t>
                  </w:r>
                </w:p>
              </w:tc>
              <w:tc>
                <w:tcPr>
                  <w:tcW w:w="1108"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行政</w:t>
                  </w:r>
                  <w:r>
                    <w:rPr>
                      <w:rFonts w:hint="eastAsia"/>
                    </w:rPr>
                    <w:t>部</w:t>
                  </w:r>
                </w:p>
              </w:tc>
              <w:tc>
                <w:tcPr>
                  <w:tcW w:w="1730" w:type="dxa"/>
                  <w:vAlign w:val="top"/>
                </w:tcPr>
                <w:p>
                  <w:pPr>
                    <w:rPr>
                      <w:rFonts w:hint="eastAsia" w:ascii="Times New Roman" w:hAnsi="Times New Roman" w:eastAsia="宋体" w:cs="Times New Roman"/>
                      <w:kern w:val="2"/>
                      <w:sz w:val="21"/>
                      <w:lang w:val="en-US" w:eastAsia="zh-CN" w:bidi="ar-SA"/>
                    </w:rPr>
                  </w:pPr>
                  <w:r>
                    <w:rPr>
                      <w:rFonts w:hint="eastAsia"/>
                    </w:rPr>
                    <w:t>202</w:t>
                  </w:r>
                  <w:r>
                    <w:t>2</w:t>
                  </w:r>
                  <w:r>
                    <w:rPr>
                      <w:rFonts w:hint="eastAsia"/>
                    </w:rPr>
                    <w:t>年</w:t>
                  </w:r>
                  <w:r>
                    <w:rPr>
                      <w:rFonts w:hint="eastAsia"/>
                      <w:lang w:val="en-US" w:eastAsia="zh-CN"/>
                    </w:rPr>
                    <w:t>5-8</w:t>
                  </w:r>
                  <w:r>
                    <w:rPr>
                      <w:rFonts w:hint="eastAsia"/>
                    </w:rPr>
                    <w:t>月</w:t>
                  </w:r>
                </w:p>
              </w:tc>
              <w:tc>
                <w:tcPr>
                  <w:tcW w:w="1116"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w:t>
                  </w:r>
                </w:p>
              </w:tc>
              <w:tc>
                <w:tcPr>
                  <w:tcW w:w="979"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w:t>
                  </w:r>
                </w:p>
              </w:tc>
            </w:tr>
          </w:tbl>
          <w:p/>
        </w:tc>
        <w:tc>
          <w:tcPr>
            <w:tcW w:w="1168" w:type="dxa"/>
            <w:vMerge w:val="continue"/>
          </w:tcPr>
          <w:p/>
        </w:tc>
      </w:tr>
    </w:tbl>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990" w:firstLineChars="550"/>
      <w:jc w:val="left"/>
      <w:rPr>
        <w:rStyle w:val="18"/>
        <w:rFonts w:hint="default"/>
      </w:rPr>
    </w:pPr>
    <w:r>
      <w:rPr>
        <w:rFonts w:ascii="宋体" w:hAnsi="Courier New"/>
      </w:rPr>
      <w:drawing>
        <wp:anchor distT="0" distB="0" distL="114300" distR="114300" simplePos="0" relativeHeight="251660288" behindDoc="0" locked="0" layoutInCell="1" allowOverlap="1">
          <wp:simplePos x="0" y="0"/>
          <wp:positionH relativeFrom="column">
            <wp:posOffset>24765</wp:posOffset>
          </wp:positionH>
          <wp:positionV relativeFrom="paragraph">
            <wp:posOffset>26670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&#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Bqrl1gAAAAoBAAAPAAAAAAAAAAEAIAAAACIAAABk&#10;cnMvZG93bnJldi54bWxQSwECFAAUAAAACACHTuJAekoO8M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v:textbox>
            </v:shape>
          </w:pict>
        </mc:Fallback>
      </mc:AlternateContent>
    </w:r>
    <w:r>
      <w:rPr>
        <w:rStyle w:val="18"/>
        <w:rFonts w:hint="default"/>
        <w:w w:val="90"/>
      </w:rPr>
      <w:t>Beijing International Standard united Certification Co.,Ltd.</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MzI2OWY1YWVlMjAzNzU1MjFhOTQwODU5M2RmMGQifQ=="/>
  </w:docVars>
  <w:rsids>
    <w:rsidRoot w:val="009973B4"/>
    <w:rsid w:val="00000124"/>
    <w:rsid w:val="000231A2"/>
    <w:rsid w:val="000237F6"/>
    <w:rsid w:val="0003373A"/>
    <w:rsid w:val="000400E2"/>
    <w:rsid w:val="00062E46"/>
    <w:rsid w:val="00064355"/>
    <w:rsid w:val="000766FB"/>
    <w:rsid w:val="000C117D"/>
    <w:rsid w:val="000D263D"/>
    <w:rsid w:val="000D36FD"/>
    <w:rsid w:val="000E6B21"/>
    <w:rsid w:val="00106C86"/>
    <w:rsid w:val="001341D4"/>
    <w:rsid w:val="00134F96"/>
    <w:rsid w:val="00146939"/>
    <w:rsid w:val="00173A1E"/>
    <w:rsid w:val="00177574"/>
    <w:rsid w:val="00183D23"/>
    <w:rsid w:val="00187B9E"/>
    <w:rsid w:val="001A2D7F"/>
    <w:rsid w:val="001C2893"/>
    <w:rsid w:val="001E4272"/>
    <w:rsid w:val="002073E1"/>
    <w:rsid w:val="00207620"/>
    <w:rsid w:val="002150E9"/>
    <w:rsid w:val="00224032"/>
    <w:rsid w:val="0029361A"/>
    <w:rsid w:val="002939AD"/>
    <w:rsid w:val="00294019"/>
    <w:rsid w:val="002D7CB6"/>
    <w:rsid w:val="002E144F"/>
    <w:rsid w:val="002F6C88"/>
    <w:rsid w:val="00307497"/>
    <w:rsid w:val="00313BB4"/>
    <w:rsid w:val="00314AF6"/>
    <w:rsid w:val="00337922"/>
    <w:rsid w:val="00340867"/>
    <w:rsid w:val="0034498B"/>
    <w:rsid w:val="003669CC"/>
    <w:rsid w:val="003730E3"/>
    <w:rsid w:val="00380837"/>
    <w:rsid w:val="00383870"/>
    <w:rsid w:val="00397051"/>
    <w:rsid w:val="003A198A"/>
    <w:rsid w:val="003A4428"/>
    <w:rsid w:val="003D0AB1"/>
    <w:rsid w:val="003E469B"/>
    <w:rsid w:val="003F2BA0"/>
    <w:rsid w:val="00410914"/>
    <w:rsid w:val="0043523E"/>
    <w:rsid w:val="0048201E"/>
    <w:rsid w:val="0048709B"/>
    <w:rsid w:val="004A51EC"/>
    <w:rsid w:val="004B7B2A"/>
    <w:rsid w:val="004E18ED"/>
    <w:rsid w:val="004E1F6F"/>
    <w:rsid w:val="00523261"/>
    <w:rsid w:val="00536930"/>
    <w:rsid w:val="00564E53"/>
    <w:rsid w:val="00577B79"/>
    <w:rsid w:val="0058017C"/>
    <w:rsid w:val="005A367A"/>
    <w:rsid w:val="005A4DA3"/>
    <w:rsid w:val="005B0B75"/>
    <w:rsid w:val="005C0364"/>
    <w:rsid w:val="005D5659"/>
    <w:rsid w:val="005E2CF9"/>
    <w:rsid w:val="005F5EF3"/>
    <w:rsid w:val="00600C20"/>
    <w:rsid w:val="00606D4D"/>
    <w:rsid w:val="00615CF5"/>
    <w:rsid w:val="00635295"/>
    <w:rsid w:val="006371B5"/>
    <w:rsid w:val="00644FE2"/>
    <w:rsid w:val="006516A8"/>
    <w:rsid w:val="006632D0"/>
    <w:rsid w:val="0067640C"/>
    <w:rsid w:val="006A7EE3"/>
    <w:rsid w:val="006B0763"/>
    <w:rsid w:val="006C5C2F"/>
    <w:rsid w:val="006D0C68"/>
    <w:rsid w:val="006D6AE2"/>
    <w:rsid w:val="006E4913"/>
    <w:rsid w:val="006E678B"/>
    <w:rsid w:val="006E683E"/>
    <w:rsid w:val="006E7B1D"/>
    <w:rsid w:val="00722F47"/>
    <w:rsid w:val="007261F5"/>
    <w:rsid w:val="00735AFB"/>
    <w:rsid w:val="00746A54"/>
    <w:rsid w:val="00751DBB"/>
    <w:rsid w:val="00766C7B"/>
    <w:rsid w:val="007715F9"/>
    <w:rsid w:val="007757F3"/>
    <w:rsid w:val="007776D5"/>
    <w:rsid w:val="00786AE3"/>
    <w:rsid w:val="00787134"/>
    <w:rsid w:val="00787264"/>
    <w:rsid w:val="007B1067"/>
    <w:rsid w:val="007C1B48"/>
    <w:rsid w:val="007E3B15"/>
    <w:rsid w:val="007E6AEB"/>
    <w:rsid w:val="007F2A4C"/>
    <w:rsid w:val="007F6928"/>
    <w:rsid w:val="008044E8"/>
    <w:rsid w:val="0081669D"/>
    <w:rsid w:val="0082310F"/>
    <w:rsid w:val="0082395E"/>
    <w:rsid w:val="008245DF"/>
    <w:rsid w:val="00846681"/>
    <w:rsid w:val="00861F06"/>
    <w:rsid w:val="008651F7"/>
    <w:rsid w:val="008973EE"/>
    <w:rsid w:val="008B1EA4"/>
    <w:rsid w:val="008C3A3C"/>
    <w:rsid w:val="009237BC"/>
    <w:rsid w:val="00923896"/>
    <w:rsid w:val="00925B5A"/>
    <w:rsid w:val="00931384"/>
    <w:rsid w:val="009319FC"/>
    <w:rsid w:val="00952354"/>
    <w:rsid w:val="00971600"/>
    <w:rsid w:val="00995C86"/>
    <w:rsid w:val="009964C4"/>
    <w:rsid w:val="009973B4"/>
    <w:rsid w:val="009A6648"/>
    <w:rsid w:val="009C28C1"/>
    <w:rsid w:val="009D0388"/>
    <w:rsid w:val="009D516C"/>
    <w:rsid w:val="009F5978"/>
    <w:rsid w:val="009F7EED"/>
    <w:rsid w:val="00A22064"/>
    <w:rsid w:val="00A378B0"/>
    <w:rsid w:val="00A71721"/>
    <w:rsid w:val="00A721D0"/>
    <w:rsid w:val="00A80636"/>
    <w:rsid w:val="00A80DA8"/>
    <w:rsid w:val="00A9230C"/>
    <w:rsid w:val="00AB1308"/>
    <w:rsid w:val="00AB6DE9"/>
    <w:rsid w:val="00AF0AAB"/>
    <w:rsid w:val="00B107FD"/>
    <w:rsid w:val="00B1557F"/>
    <w:rsid w:val="00B17BA9"/>
    <w:rsid w:val="00B3056F"/>
    <w:rsid w:val="00B50578"/>
    <w:rsid w:val="00B53916"/>
    <w:rsid w:val="00B612EB"/>
    <w:rsid w:val="00B817D6"/>
    <w:rsid w:val="00B8287C"/>
    <w:rsid w:val="00BA2EBA"/>
    <w:rsid w:val="00BC63A9"/>
    <w:rsid w:val="00BD0E5E"/>
    <w:rsid w:val="00BE0020"/>
    <w:rsid w:val="00BE1C34"/>
    <w:rsid w:val="00BF597E"/>
    <w:rsid w:val="00C104F5"/>
    <w:rsid w:val="00C127C9"/>
    <w:rsid w:val="00C45881"/>
    <w:rsid w:val="00C50037"/>
    <w:rsid w:val="00C51A36"/>
    <w:rsid w:val="00C55228"/>
    <w:rsid w:val="00C63768"/>
    <w:rsid w:val="00C7295E"/>
    <w:rsid w:val="00C96A0B"/>
    <w:rsid w:val="00CA6C45"/>
    <w:rsid w:val="00CB35A2"/>
    <w:rsid w:val="00CD7058"/>
    <w:rsid w:val="00CE1074"/>
    <w:rsid w:val="00CE315A"/>
    <w:rsid w:val="00CE43FE"/>
    <w:rsid w:val="00CE7638"/>
    <w:rsid w:val="00D038E3"/>
    <w:rsid w:val="00D06F59"/>
    <w:rsid w:val="00D16813"/>
    <w:rsid w:val="00D20CEB"/>
    <w:rsid w:val="00D20E9A"/>
    <w:rsid w:val="00D365EB"/>
    <w:rsid w:val="00D44275"/>
    <w:rsid w:val="00D73AE9"/>
    <w:rsid w:val="00D8388C"/>
    <w:rsid w:val="00D9126C"/>
    <w:rsid w:val="00DA2C9C"/>
    <w:rsid w:val="00DB11EE"/>
    <w:rsid w:val="00DB4909"/>
    <w:rsid w:val="00DE02BB"/>
    <w:rsid w:val="00DE2531"/>
    <w:rsid w:val="00DE6FA3"/>
    <w:rsid w:val="00E01F0C"/>
    <w:rsid w:val="00E1376C"/>
    <w:rsid w:val="00E1707C"/>
    <w:rsid w:val="00E6224C"/>
    <w:rsid w:val="00E772F8"/>
    <w:rsid w:val="00E80336"/>
    <w:rsid w:val="00E80A65"/>
    <w:rsid w:val="00EB0164"/>
    <w:rsid w:val="00EC0F4C"/>
    <w:rsid w:val="00ED0F62"/>
    <w:rsid w:val="00ED351F"/>
    <w:rsid w:val="00ED3B74"/>
    <w:rsid w:val="00EE0E24"/>
    <w:rsid w:val="00F1096F"/>
    <w:rsid w:val="00F2766A"/>
    <w:rsid w:val="00F33D7A"/>
    <w:rsid w:val="00F65CAC"/>
    <w:rsid w:val="00FC56F6"/>
    <w:rsid w:val="00FC7D78"/>
    <w:rsid w:val="00FD6FC9"/>
    <w:rsid w:val="00FE3377"/>
    <w:rsid w:val="01260C71"/>
    <w:rsid w:val="018F781B"/>
    <w:rsid w:val="01E27364"/>
    <w:rsid w:val="02B331D6"/>
    <w:rsid w:val="02B7734E"/>
    <w:rsid w:val="02C75A20"/>
    <w:rsid w:val="02ED0D71"/>
    <w:rsid w:val="032F5195"/>
    <w:rsid w:val="03A0688A"/>
    <w:rsid w:val="03A32F8E"/>
    <w:rsid w:val="03AC3D8E"/>
    <w:rsid w:val="03CE483E"/>
    <w:rsid w:val="03CF54E8"/>
    <w:rsid w:val="0405614C"/>
    <w:rsid w:val="04883DB3"/>
    <w:rsid w:val="048D5E4C"/>
    <w:rsid w:val="04981EC9"/>
    <w:rsid w:val="050D3D1E"/>
    <w:rsid w:val="056577F0"/>
    <w:rsid w:val="05705C5F"/>
    <w:rsid w:val="057753FF"/>
    <w:rsid w:val="05A05014"/>
    <w:rsid w:val="05C625A8"/>
    <w:rsid w:val="05F6270F"/>
    <w:rsid w:val="0605101B"/>
    <w:rsid w:val="061879EE"/>
    <w:rsid w:val="061B4460"/>
    <w:rsid w:val="067B702D"/>
    <w:rsid w:val="06994A8D"/>
    <w:rsid w:val="06AA7E97"/>
    <w:rsid w:val="06ED612A"/>
    <w:rsid w:val="08767210"/>
    <w:rsid w:val="08851DD7"/>
    <w:rsid w:val="08C22483"/>
    <w:rsid w:val="08ED1EE8"/>
    <w:rsid w:val="09005957"/>
    <w:rsid w:val="094A6C29"/>
    <w:rsid w:val="096333C5"/>
    <w:rsid w:val="09933EF9"/>
    <w:rsid w:val="09AA0CA5"/>
    <w:rsid w:val="09F044B4"/>
    <w:rsid w:val="09FA6045"/>
    <w:rsid w:val="0A0F142E"/>
    <w:rsid w:val="0A1C56C1"/>
    <w:rsid w:val="0A497C51"/>
    <w:rsid w:val="0A904067"/>
    <w:rsid w:val="0ACA6ED2"/>
    <w:rsid w:val="0AE90535"/>
    <w:rsid w:val="0AEF4D8D"/>
    <w:rsid w:val="0BE64DFF"/>
    <w:rsid w:val="0C5423F7"/>
    <w:rsid w:val="0C8009B8"/>
    <w:rsid w:val="0CA519E1"/>
    <w:rsid w:val="0CC102DA"/>
    <w:rsid w:val="0D181113"/>
    <w:rsid w:val="0D1E4D9B"/>
    <w:rsid w:val="0D4D1326"/>
    <w:rsid w:val="0D6A2C36"/>
    <w:rsid w:val="0DB35CC0"/>
    <w:rsid w:val="0E49595F"/>
    <w:rsid w:val="0EB8524B"/>
    <w:rsid w:val="0F86648B"/>
    <w:rsid w:val="0F8D4DEF"/>
    <w:rsid w:val="0F9C35C1"/>
    <w:rsid w:val="0FFA42BF"/>
    <w:rsid w:val="100B6D7F"/>
    <w:rsid w:val="100D075A"/>
    <w:rsid w:val="106A3497"/>
    <w:rsid w:val="107479CC"/>
    <w:rsid w:val="108219C2"/>
    <w:rsid w:val="10991918"/>
    <w:rsid w:val="10A120FB"/>
    <w:rsid w:val="10AB5B5F"/>
    <w:rsid w:val="10C112A0"/>
    <w:rsid w:val="10C11C69"/>
    <w:rsid w:val="10DD2E35"/>
    <w:rsid w:val="11536201"/>
    <w:rsid w:val="115D3DB9"/>
    <w:rsid w:val="119936B8"/>
    <w:rsid w:val="11BD2BE2"/>
    <w:rsid w:val="11BE2038"/>
    <w:rsid w:val="11DC0AC4"/>
    <w:rsid w:val="11E2439D"/>
    <w:rsid w:val="12020B7B"/>
    <w:rsid w:val="12563B2D"/>
    <w:rsid w:val="12A2571D"/>
    <w:rsid w:val="12A42EA7"/>
    <w:rsid w:val="12A506D3"/>
    <w:rsid w:val="13296CDD"/>
    <w:rsid w:val="134E7573"/>
    <w:rsid w:val="13890C2B"/>
    <w:rsid w:val="13A420AC"/>
    <w:rsid w:val="13C11723"/>
    <w:rsid w:val="13EB79B2"/>
    <w:rsid w:val="145B46D3"/>
    <w:rsid w:val="14C400FD"/>
    <w:rsid w:val="14C97AA4"/>
    <w:rsid w:val="14F1297E"/>
    <w:rsid w:val="14F26225"/>
    <w:rsid w:val="15023387"/>
    <w:rsid w:val="15051B66"/>
    <w:rsid w:val="151414F9"/>
    <w:rsid w:val="15167847"/>
    <w:rsid w:val="154C7AB0"/>
    <w:rsid w:val="155F4281"/>
    <w:rsid w:val="15A4426E"/>
    <w:rsid w:val="15BC540D"/>
    <w:rsid w:val="16210B83"/>
    <w:rsid w:val="16583F2B"/>
    <w:rsid w:val="16926285"/>
    <w:rsid w:val="169D3E09"/>
    <w:rsid w:val="16AB3CAD"/>
    <w:rsid w:val="16D86E8A"/>
    <w:rsid w:val="16E341B9"/>
    <w:rsid w:val="16F10A78"/>
    <w:rsid w:val="17226BDD"/>
    <w:rsid w:val="17446813"/>
    <w:rsid w:val="177551EA"/>
    <w:rsid w:val="179B1D36"/>
    <w:rsid w:val="179E073E"/>
    <w:rsid w:val="17C079EC"/>
    <w:rsid w:val="17F76BA3"/>
    <w:rsid w:val="182A66F0"/>
    <w:rsid w:val="186A6524"/>
    <w:rsid w:val="186F767B"/>
    <w:rsid w:val="187F0353"/>
    <w:rsid w:val="188852B3"/>
    <w:rsid w:val="18C82435"/>
    <w:rsid w:val="18E725C6"/>
    <w:rsid w:val="18FB3FC3"/>
    <w:rsid w:val="19444428"/>
    <w:rsid w:val="19553BF7"/>
    <w:rsid w:val="196C7223"/>
    <w:rsid w:val="197008AF"/>
    <w:rsid w:val="19746F33"/>
    <w:rsid w:val="197E61C1"/>
    <w:rsid w:val="199565C0"/>
    <w:rsid w:val="19D74BC7"/>
    <w:rsid w:val="19FD49DB"/>
    <w:rsid w:val="1A041A8F"/>
    <w:rsid w:val="1A546A4C"/>
    <w:rsid w:val="1A6C3FF9"/>
    <w:rsid w:val="1AAF33A8"/>
    <w:rsid w:val="1AB42370"/>
    <w:rsid w:val="1ACF1254"/>
    <w:rsid w:val="1AED5B63"/>
    <w:rsid w:val="1B462375"/>
    <w:rsid w:val="1B5E3B97"/>
    <w:rsid w:val="1C392A3A"/>
    <w:rsid w:val="1C926F1B"/>
    <w:rsid w:val="1CB1322F"/>
    <w:rsid w:val="1D4D4A00"/>
    <w:rsid w:val="1DC4038A"/>
    <w:rsid w:val="1DF36090"/>
    <w:rsid w:val="1DFE25B1"/>
    <w:rsid w:val="1E511FFA"/>
    <w:rsid w:val="1E752FA2"/>
    <w:rsid w:val="1EF77273"/>
    <w:rsid w:val="1F1B65D5"/>
    <w:rsid w:val="1F35289F"/>
    <w:rsid w:val="1F433AEB"/>
    <w:rsid w:val="1F4E73A5"/>
    <w:rsid w:val="1F8E0A45"/>
    <w:rsid w:val="1FAB395F"/>
    <w:rsid w:val="1FB8538A"/>
    <w:rsid w:val="1FF16224"/>
    <w:rsid w:val="20094ACA"/>
    <w:rsid w:val="201572E0"/>
    <w:rsid w:val="20272451"/>
    <w:rsid w:val="203255D2"/>
    <w:rsid w:val="20403C64"/>
    <w:rsid w:val="205905F2"/>
    <w:rsid w:val="205B3801"/>
    <w:rsid w:val="207644C2"/>
    <w:rsid w:val="20A856C1"/>
    <w:rsid w:val="214754B5"/>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293626"/>
    <w:rsid w:val="258041F6"/>
    <w:rsid w:val="258609CC"/>
    <w:rsid w:val="25983462"/>
    <w:rsid w:val="261B55F8"/>
    <w:rsid w:val="261D5675"/>
    <w:rsid w:val="269C7CAD"/>
    <w:rsid w:val="271128F2"/>
    <w:rsid w:val="271B4DE1"/>
    <w:rsid w:val="272228DE"/>
    <w:rsid w:val="27443F4D"/>
    <w:rsid w:val="274B78E8"/>
    <w:rsid w:val="27602485"/>
    <w:rsid w:val="278712FB"/>
    <w:rsid w:val="278F545F"/>
    <w:rsid w:val="27CF15FE"/>
    <w:rsid w:val="27D42EE9"/>
    <w:rsid w:val="27E10A81"/>
    <w:rsid w:val="27F3688A"/>
    <w:rsid w:val="27FE6486"/>
    <w:rsid w:val="280B3F2E"/>
    <w:rsid w:val="28102DC8"/>
    <w:rsid w:val="28341F0D"/>
    <w:rsid w:val="2892323E"/>
    <w:rsid w:val="289361DE"/>
    <w:rsid w:val="28B56B38"/>
    <w:rsid w:val="291C5E47"/>
    <w:rsid w:val="296D2D47"/>
    <w:rsid w:val="29CB46C2"/>
    <w:rsid w:val="29F77BA5"/>
    <w:rsid w:val="2A3A6E77"/>
    <w:rsid w:val="2A85024C"/>
    <w:rsid w:val="2B0D2F04"/>
    <w:rsid w:val="2B1D2572"/>
    <w:rsid w:val="2B206A2D"/>
    <w:rsid w:val="2B4C1179"/>
    <w:rsid w:val="2BD60481"/>
    <w:rsid w:val="2BEA3FA7"/>
    <w:rsid w:val="2C2E44D4"/>
    <w:rsid w:val="2C7B6C71"/>
    <w:rsid w:val="2CA74FD9"/>
    <w:rsid w:val="2D357F0D"/>
    <w:rsid w:val="2D4E604F"/>
    <w:rsid w:val="2D5C2AB0"/>
    <w:rsid w:val="2D7A20E6"/>
    <w:rsid w:val="2DC57805"/>
    <w:rsid w:val="2DDF08DF"/>
    <w:rsid w:val="2DFF79D8"/>
    <w:rsid w:val="2E367C56"/>
    <w:rsid w:val="2E440885"/>
    <w:rsid w:val="2EC413D4"/>
    <w:rsid w:val="2EEE512C"/>
    <w:rsid w:val="2F172529"/>
    <w:rsid w:val="2F511B05"/>
    <w:rsid w:val="2F631C68"/>
    <w:rsid w:val="2F7C571D"/>
    <w:rsid w:val="2FA86B66"/>
    <w:rsid w:val="2FE823A5"/>
    <w:rsid w:val="2FEA1C57"/>
    <w:rsid w:val="300172B8"/>
    <w:rsid w:val="30945277"/>
    <w:rsid w:val="30982E3A"/>
    <w:rsid w:val="30C71DD4"/>
    <w:rsid w:val="30DC7CB1"/>
    <w:rsid w:val="30ED30CC"/>
    <w:rsid w:val="31064141"/>
    <w:rsid w:val="31B477DB"/>
    <w:rsid w:val="31B67BE2"/>
    <w:rsid w:val="31CA71DD"/>
    <w:rsid w:val="324E5138"/>
    <w:rsid w:val="32C11289"/>
    <w:rsid w:val="331E21CE"/>
    <w:rsid w:val="33562A0D"/>
    <w:rsid w:val="33715F28"/>
    <w:rsid w:val="33F07155"/>
    <w:rsid w:val="340C6245"/>
    <w:rsid w:val="343C4522"/>
    <w:rsid w:val="347A0336"/>
    <w:rsid w:val="34F92D63"/>
    <w:rsid w:val="35527F1F"/>
    <w:rsid w:val="357914C0"/>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AE0F43"/>
    <w:rsid w:val="39D7104B"/>
    <w:rsid w:val="3A3E0D9F"/>
    <w:rsid w:val="3A5573DE"/>
    <w:rsid w:val="3AAB1306"/>
    <w:rsid w:val="3ABD0173"/>
    <w:rsid w:val="3ACE23E2"/>
    <w:rsid w:val="3B227AA7"/>
    <w:rsid w:val="3B4241C0"/>
    <w:rsid w:val="3B5F0280"/>
    <w:rsid w:val="3BEE1D6F"/>
    <w:rsid w:val="3BF1473C"/>
    <w:rsid w:val="3CA475E5"/>
    <w:rsid w:val="3CA717F2"/>
    <w:rsid w:val="3CBE00B2"/>
    <w:rsid w:val="3CC56579"/>
    <w:rsid w:val="3CF44EB7"/>
    <w:rsid w:val="3DAB460B"/>
    <w:rsid w:val="3DDA7DB2"/>
    <w:rsid w:val="3DE02DDA"/>
    <w:rsid w:val="3E342793"/>
    <w:rsid w:val="3E3C5235"/>
    <w:rsid w:val="3EA34B57"/>
    <w:rsid w:val="3EEF1E6E"/>
    <w:rsid w:val="3F080455"/>
    <w:rsid w:val="3F654598"/>
    <w:rsid w:val="3FF46C90"/>
    <w:rsid w:val="40571F31"/>
    <w:rsid w:val="40760623"/>
    <w:rsid w:val="408B7234"/>
    <w:rsid w:val="40E27AF7"/>
    <w:rsid w:val="40F80D82"/>
    <w:rsid w:val="41342A6B"/>
    <w:rsid w:val="414C7183"/>
    <w:rsid w:val="418D501C"/>
    <w:rsid w:val="41E9167B"/>
    <w:rsid w:val="42416B50"/>
    <w:rsid w:val="42587797"/>
    <w:rsid w:val="4262379E"/>
    <w:rsid w:val="427A1188"/>
    <w:rsid w:val="432A5E11"/>
    <w:rsid w:val="433B1167"/>
    <w:rsid w:val="435F500F"/>
    <w:rsid w:val="43C730CD"/>
    <w:rsid w:val="44083FE2"/>
    <w:rsid w:val="44A567F5"/>
    <w:rsid w:val="45282990"/>
    <w:rsid w:val="453B1EBC"/>
    <w:rsid w:val="45635AEC"/>
    <w:rsid w:val="45BA54FA"/>
    <w:rsid w:val="45EC74A5"/>
    <w:rsid w:val="45FA6B69"/>
    <w:rsid w:val="460414DD"/>
    <w:rsid w:val="46332B60"/>
    <w:rsid w:val="4654705C"/>
    <w:rsid w:val="468D2C1F"/>
    <w:rsid w:val="468D3CA5"/>
    <w:rsid w:val="46D92646"/>
    <w:rsid w:val="46EA7997"/>
    <w:rsid w:val="470243E7"/>
    <w:rsid w:val="471F1498"/>
    <w:rsid w:val="47271944"/>
    <w:rsid w:val="47556316"/>
    <w:rsid w:val="475C4BFE"/>
    <w:rsid w:val="47BB044C"/>
    <w:rsid w:val="47EA1330"/>
    <w:rsid w:val="48262DE5"/>
    <w:rsid w:val="49C0281D"/>
    <w:rsid w:val="49E449BF"/>
    <w:rsid w:val="49EC77B8"/>
    <w:rsid w:val="49ED5B1C"/>
    <w:rsid w:val="4AA31C93"/>
    <w:rsid w:val="4AD45EF1"/>
    <w:rsid w:val="4AE04A18"/>
    <w:rsid w:val="4B337454"/>
    <w:rsid w:val="4B407CC6"/>
    <w:rsid w:val="4B42232B"/>
    <w:rsid w:val="4B6E587D"/>
    <w:rsid w:val="4B825A76"/>
    <w:rsid w:val="4B8B3702"/>
    <w:rsid w:val="4B9758FD"/>
    <w:rsid w:val="4B9B0D7E"/>
    <w:rsid w:val="4BC83B65"/>
    <w:rsid w:val="4C1068E9"/>
    <w:rsid w:val="4CA74E41"/>
    <w:rsid w:val="4CA91B51"/>
    <w:rsid w:val="4CB62537"/>
    <w:rsid w:val="4CD2365B"/>
    <w:rsid w:val="4D352804"/>
    <w:rsid w:val="4D791805"/>
    <w:rsid w:val="4D8F2F88"/>
    <w:rsid w:val="4DB86BCB"/>
    <w:rsid w:val="4DD4618E"/>
    <w:rsid w:val="4DD85058"/>
    <w:rsid w:val="4E0166A9"/>
    <w:rsid w:val="4E1551DB"/>
    <w:rsid w:val="4E2E5B55"/>
    <w:rsid w:val="4E7774D0"/>
    <w:rsid w:val="4E8413C0"/>
    <w:rsid w:val="4F594843"/>
    <w:rsid w:val="4F83696F"/>
    <w:rsid w:val="503C3BCC"/>
    <w:rsid w:val="505C4971"/>
    <w:rsid w:val="50C41CF1"/>
    <w:rsid w:val="51217DA6"/>
    <w:rsid w:val="51294703"/>
    <w:rsid w:val="51425A27"/>
    <w:rsid w:val="5158757E"/>
    <w:rsid w:val="51F33E96"/>
    <w:rsid w:val="521A5D1E"/>
    <w:rsid w:val="522D0ABC"/>
    <w:rsid w:val="523624DE"/>
    <w:rsid w:val="52465596"/>
    <w:rsid w:val="525C16CE"/>
    <w:rsid w:val="52A23F56"/>
    <w:rsid w:val="52BA5471"/>
    <w:rsid w:val="52D871F4"/>
    <w:rsid w:val="52F263D6"/>
    <w:rsid w:val="53024EB7"/>
    <w:rsid w:val="53261795"/>
    <w:rsid w:val="53953BE7"/>
    <w:rsid w:val="53B44D52"/>
    <w:rsid w:val="53C54C5E"/>
    <w:rsid w:val="53F51637"/>
    <w:rsid w:val="54124FEF"/>
    <w:rsid w:val="541C4B67"/>
    <w:rsid w:val="552A2893"/>
    <w:rsid w:val="556B045B"/>
    <w:rsid w:val="557D4E77"/>
    <w:rsid w:val="55C375DD"/>
    <w:rsid w:val="56156439"/>
    <w:rsid w:val="56391D9B"/>
    <w:rsid w:val="56643532"/>
    <w:rsid w:val="568B5A7B"/>
    <w:rsid w:val="570A6E63"/>
    <w:rsid w:val="573B0118"/>
    <w:rsid w:val="573D2268"/>
    <w:rsid w:val="57411925"/>
    <w:rsid w:val="57441E32"/>
    <w:rsid w:val="57535542"/>
    <w:rsid w:val="575B3098"/>
    <w:rsid w:val="57F55B90"/>
    <w:rsid w:val="580F191D"/>
    <w:rsid w:val="58276F84"/>
    <w:rsid w:val="58584813"/>
    <w:rsid w:val="58B728A2"/>
    <w:rsid w:val="58B868EB"/>
    <w:rsid w:val="590D059A"/>
    <w:rsid w:val="592802C2"/>
    <w:rsid w:val="5978735A"/>
    <w:rsid w:val="59E42114"/>
    <w:rsid w:val="59E710C8"/>
    <w:rsid w:val="5A1C59A1"/>
    <w:rsid w:val="5A407674"/>
    <w:rsid w:val="5A432974"/>
    <w:rsid w:val="5A6A20C5"/>
    <w:rsid w:val="5AA36F6E"/>
    <w:rsid w:val="5AD64AF2"/>
    <w:rsid w:val="5B544EB3"/>
    <w:rsid w:val="5B6A33DD"/>
    <w:rsid w:val="5BF04FFA"/>
    <w:rsid w:val="5BFE4BBC"/>
    <w:rsid w:val="5C4D2649"/>
    <w:rsid w:val="5C8D6CFF"/>
    <w:rsid w:val="5C966EB6"/>
    <w:rsid w:val="5CB9068F"/>
    <w:rsid w:val="5D013462"/>
    <w:rsid w:val="5D1E366A"/>
    <w:rsid w:val="5D3351AF"/>
    <w:rsid w:val="5D604E0E"/>
    <w:rsid w:val="5D656BAA"/>
    <w:rsid w:val="5D6672E4"/>
    <w:rsid w:val="5D6B7BC6"/>
    <w:rsid w:val="5D6C21B2"/>
    <w:rsid w:val="5D9944E0"/>
    <w:rsid w:val="5DBF6011"/>
    <w:rsid w:val="5DC13CCC"/>
    <w:rsid w:val="5DC35118"/>
    <w:rsid w:val="5DC55564"/>
    <w:rsid w:val="5DDA5570"/>
    <w:rsid w:val="5DE86882"/>
    <w:rsid w:val="5E0D6E91"/>
    <w:rsid w:val="5E264AF8"/>
    <w:rsid w:val="5E3B413F"/>
    <w:rsid w:val="5E555022"/>
    <w:rsid w:val="5E971B73"/>
    <w:rsid w:val="5EA12B9A"/>
    <w:rsid w:val="5EB61B43"/>
    <w:rsid w:val="5EBA7075"/>
    <w:rsid w:val="5EBF5DC8"/>
    <w:rsid w:val="5F02275D"/>
    <w:rsid w:val="5F14059B"/>
    <w:rsid w:val="5F291E1B"/>
    <w:rsid w:val="5F551AC0"/>
    <w:rsid w:val="5F616E2A"/>
    <w:rsid w:val="5F61738F"/>
    <w:rsid w:val="5FE015B4"/>
    <w:rsid w:val="6018182B"/>
    <w:rsid w:val="601E0F43"/>
    <w:rsid w:val="603037F5"/>
    <w:rsid w:val="60596F8D"/>
    <w:rsid w:val="60647BF4"/>
    <w:rsid w:val="606B3993"/>
    <w:rsid w:val="608075E1"/>
    <w:rsid w:val="61326FB1"/>
    <w:rsid w:val="61384C31"/>
    <w:rsid w:val="61E77A7E"/>
    <w:rsid w:val="622A4138"/>
    <w:rsid w:val="62385483"/>
    <w:rsid w:val="62385A6C"/>
    <w:rsid w:val="62876D77"/>
    <w:rsid w:val="62CA4AF4"/>
    <w:rsid w:val="62D15D1F"/>
    <w:rsid w:val="62E4371E"/>
    <w:rsid w:val="632045D1"/>
    <w:rsid w:val="6342544F"/>
    <w:rsid w:val="63720424"/>
    <w:rsid w:val="63A31ABC"/>
    <w:rsid w:val="63C65078"/>
    <w:rsid w:val="63EA156F"/>
    <w:rsid w:val="63EA6D88"/>
    <w:rsid w:val="644350C5"/>
    <w:rsid w:val="64621F9C"/>
    <w:rsid w:val="64A537DD"/>
    <w:rsid w:val="64B96E85"/>
    <w:rsid w:val="64BB6795"/>
    <w:rsid w:val="64D069A0"/>
    <w:rsid w:val="64F27E75"/>
    <w:rsid w:val="65067C78"/>
    <w:rsid w:val="65662197"/>
    <w:rsid w:val="658C79F9"/>
    <w:rsid w:val="65A33DF6"/>
    <w:rsid w:val="65BE04E1"/>
    <w:rsid w:val="65F429F0"/>
    <w:rsid w:val="665A6FDB"/>
    <w:rsid w:val="667E7C79"/>
    <w:rsid w:val="66B368AE"/>
    <w:rsid w:val="66B532F3"/>
    <w:rsid w:val="66C2760F"/>
    <w:rsid w:val="670C48DE"/>
    <w:rsid w:val="675A3B6C"/>
    <w:rsid w:val="675B5BA4"/>
    <w:rsid w:val="67AF7DB6"/>
    <w:rsid w:val="67C11526"/>
    <w:rsid w:val="680564C6"/>
    <w:rsid w:val="681B3F7A"/>
    <w:rsid w:val="68233428"/>
    <w:rsid w:val="68853BC2"/>
    <w:rsid w:val="68B54AF7"/>
    <w:rsid w:val="68CA009F"/>
    <w:rsid w:val="695B5920"/>
    <w:rsid w:val="69B35A0D"/>
    <w:rsid w:val="69CC607C"/>
    <w:rsid w:val="69EA1163"/>
    <w:rsid w:val="69F96768"/>
    <w:rsid w:val="6A287F98"/>
    <w:rsid w:val="6A441849"/>
    <w:rsid w:val="6AB40496"/>
    <w:rsid w:val="6AB40A4A"/>
    <w:rsid w:val="6ABD1D5E"/>
    <w:rsid w:val="6AF33939"/>
    <w:rsid w:val="6B795D62"/>
    <w:rsid w:val="6BC747F5"/>
    <w:rsid w:val="6BD35CE4"/>
    <w:rsid w:val="6BE12B3B"/>
    <w:rsid w:val="6C3014BE"/>
    <w:rsid w:val="6C446B83"/>
    <w:rsid w:val="6C5D414F"/>
    <w:rsid w:val="6C761A36"/>
    <w:rsid w:val="6CA324B4"/>
    <w:rsid w:val="6CDE17FD"/>
    <w:rsid w:val="6D0B2C14"/>
    <w:rsid w:val="6D1D2C91"/>
    <w:rsid w:val="6D232D3C"/>
    <w:rsid w:val="6D2F5D1E"/>
    <w:rsid w:val="6D792112"/>
    <w:rsid w:val="6DEE2796"/>
    <w:rsid w:val="6E641038"/>
    <w:rsid w:val="6EBD0EA6"/>
    <w:rsid w:val="6ED86C0B"/>
    <w:rsid w:val="6F435405"/>
    <w:rsid w:val="6F4810D8"/>
    <w:rsid w:val="6F6D2BAA"/>
    <w:rsid w:val="6F9A4A47"/>
    <w:rsid w:val="701710D0"/>
    <w:rsid w:val="70795456"/>
    <w:rsid w:val="709946EC"/>
    <w:rsid w:val="70D000D1"/>
    <w:rsid w:val="713A1400"/>
    <w:rsid w:val="7256165B"/>
    <w:rsid w:val="72702455"/>
    <w:rsid w:val="728F2E47"/>
    <w:rsid w:val="72973011"/>
    <w:rsid w:val="72E42D1B"/>
    <w:rsid w:val="734F0911"/>
    <w:rsid w:val="736054C4"/>
    <w:rsid w:val="736C572D"/>
    <w:rsid w:val="73A422EB"/>
    <w:rsid w:val="74103E55"/>
    <w:rsid w:val="745B622A"/>
    <w:rsid w:val="75090A7F"/>
    <w:rsid w:val="753E2D2E"/>
    <w:rsid w:val="759C3396"/>
    <w:rsid w:val="75DB13A5"/>
    <w:rsid w:val="75E552E3"/>
    <w:rsid w:val="75ED28B9"/>
    <w:rsid w:val="762A3630"/>
    <w:rsid w:val="7648538B"/>
    <w:rsid w:val="76577132"/>
    <w:rsid w:val="76B0676B"/>
    <w:rsid w:val="76BD747C"/>
    <w:rsid w:val="76CD52EB"/>
    <w:rsid w:val="76FE004A"/>
    <w:rsid w:val="77462C4C"/>
    <w:rsid w:val="77A268F6"/>
    <w:rsid w:val="77CC3658"/>
    <w:rsid w:val="77F41663"/>
    <w:rsid w:val="780F54C3"/>
    <w:rsid w:val="782C6CF7"/>
    <w:rsid w:val="78680ECD"/>
    <w:rsid w:val="7880670B"/>
    <w:rsid w:val="78EE7F5B"/>
    <w:rsid w:val="78F11CE1"/>
    <w:rsid w:val="78F66955"/>
    <w:rsid w:val="79053EDA"/>
    <w:rsid w:val="79097264"/>
    <w:rsid w:val="791D3993"/>
    <w:rsid w:val="79202162"/>
    <w:rsid w:val="7924138B"/>
    <w:rsid w:val="79826449"/>
    <w:rsid w:val="79D339B9"/>
    <w:rsid w:val="7A200C95"/>
    <w:rsid w:val="7A204D0A"/>
    <w:rsid w:val="7A594332"/>
    <w:rsid w:val="7A8564DB"/>
    <w:rsid w:val="7AC22B97"/>
    <w:rsid w:val="7B1F77A4"/>
    <w:rsid w:val="7B292799"/>
    <w:rsid w:val="7BAC117D"/>
    <w:rsid w:val="7C090682"/>
    <w:rsid w:val="7C6A6CA8"/>
    <w:rsid w:val="7CF04E00"/>
    <w:rsid w:val="7D41026F"/>
    <w:rsid w:val="7D59343F"/>
    <w:rsid w:val="7DAC6B7A"/>
    <w:rsid w:val="7E0A78B3"/>
    <w:rsid w:val="7E2912F3"/>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annotation text"/>
    <w:basedOn w:val="1"/>
    <w:link w:val="21"/>
    <w:semiHidden/>
    <w:unhideWhenUsed/>
    <w:qFormat/>
    <w:uiPriority w:val="99"/>
    <w:pPr>
      <w:jc w:val="left"/>
    </w:pPr>
  </w:style>
  <w:style w:type="paragraph" w:styleId="5">
    <w:name w:val="Body Text"/>
    <w:basedOn w:val="1"/>
    <w:qFormat/>
    <w:uiPriority w:val="1"/>
    <w:pPr>
      <w:ind w:left="137"/>
    </w:pPr>
    <w:rPr>
      <w:rFonts w:ascii="宋体" w:hAnsi="宋体"/>
      <w:sz w:val="20"/>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表格文字"/>
    <w:basedOn w:val="1"/>
    <w:qFormat/>
    <w:uiPriority w:val="0"/>
    <w:pPr>
      <w:spacing w:before="25" w:after="25"/>
    </w:pPr>
    <w:rPr>
      <w:bCs/>
      <w:spacing w:val="10"/>
    </w:rPr>
  </w:style>
  <w:style w:type="character" w:customStyle="1" w:styleId="15">
    <w:name w:val="页眉 字符"/>
    <w:basedOn w:val="12"/>
    <w:link w:val="8"/>
    <w:qFormat/>
    <w:uiPriority w:val="99"/>
    <w:rPr>
      <w:rFonts w:ascii="Times New Roman" w:hAnsi="Times New Roman" w:eastAsia="宋体" w:cs="Times New Roman"/>
      <w:sz w:val="18"/>
      <w:szCs w:val="18"/>
    </w:rPr>
  </w:style>
  <w:style w:type="character" w:customStyle="1" w:styleId="16">
    <w:name w:val="页脚 字符"/>
    <w:basedOn w:val="12"/>
    <w:link w:val="7"/>
    <w:qFormat/>
    <w:uiPriority w:val="99"/>
    <w:rPr>
      <w:rFonts w:ascii="Times New Roman" w:hAnsi="Times New Roman" w:eastAsia="宋体" w:cs="Times New Roman"/>
      <w:sz w:val="18"/>
      <w:szCs w:val="18"/>
    </w:rPr>
  </w:style>
  <w:style w:type="character" w:customStyle="1" w:styleId="17">
    <w:name w:val="批注框文本 字符"/>
    <w:basedOn w:val="12"/>
    <w:link w:val="6"/>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9pt"/>
    <w:basedOn w:val="1"/>
    <w:qFormat/>
    <w:uiPriority w:val="0"/>
    <w:pPr>
      <w:spacing w:before="40" w:after="40"/>
    </w:pPr>
    <w:rPr>
      <w:rFonts w:eastAsia="Times New Roman"/>
      <w:sz w:val="18"/>
      <w:lang w:val="de-DE" w:eastAsia="de-DE"/>
    </w:rPr>
  </w:style>
  <w:style w:type="paragraph" w:customStyle="1" w:styleId="20">
    <w:name w:val="Char"/>
    <w:basedOn w:val="1"/>
    <w:qFormat/>
    <w:uiPriority w:val="0"/>
    <w:pPr>
      <w:tabs>
        <w:tab w:val="left" w:pos="4665"/>
        <w:tab w:val="left" w:pos="8970"/>
      </w:tabs>
      <w:ind w:firstLine="400"/>
    </w:pPr>
    <w:rPr>
      <w:rFonts w:ascii="Tahoma" w:hAnsi="Tahoma"/>
      <w:sz w:val="24"/>
    </w:rPr>
  </w:style>
  <w:style w:type="character" w:customStyle="1" w:styleId="21">
    <w:name w:val="批注文字 字符"/>
    <w:basedOn w:val="12"/>
    <w:link w:val="4"/>
    <w:semiHidden/>
    <w:qFormat/>
    <w:uiPriority w:val="99"/>
    <w:rPr>
      <w:kern w:val="2"/>
      <w:sz w:val="21"/>
    </w:rPr>
  </w:style>
  <w:style w:type="character" w:customStyle="1" w:styleId="22">
    <w:name w:val="批注主题 字符"/>
    <w:basedOn w:val="21"/>
    <w:link w:val="9"/>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3702</Words>
  <Characters>4403</Characters>
  <Lines>39</Lines>
  <Paragraphs>10</Paragraphs>
  <TotalTime>14</TotalTime>
  <ScaleCrop>false</ScaleCrop>
  <LinksUpToDate>false</LinksUpToDate>
  <CharactersWithSpaces>4794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2020-11-08T15:24:00Z</dcterms:created>
  <dc:creator>微软用户</dc:creator>
  <cp:lastModifiedBy>ASUS</cp:lastModifiedBy>
  <dcterms:modified xsi:type="dcterms:W3CDTF">2022-10-08T01:19:19Z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D9C0C4112D19428DB53500EA62E7BA86</vt:lpwstr>
  </property>
</Properties>
</file>