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3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10738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部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主管领导：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王钰锋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陪同人员：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马彩芹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审核员：温红玲B（远程微信沟通） 喻荣秋A（提供专业支持，远程微信沟通）   审核时间：2022.12.19</w:t>
            </w:r>
          </w:p>
        </w:tc>
        <w:tc>
          <w:tcPr>
            <w:tcW w:w="851" w:type="dxa"/>
            <w:vMerge w:val="continue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审核条款：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B审核(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提供专业支持）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5.3组织的岗位、职责和权限、6.2职业健康安全目标、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</w:rPr>
              <w:t>6.1.2危险源辨识与评价、8.1运行策划和控制、8.2应急准备和响应</w:t>
            </w:r>
          </w:p>
        </w:tc>
        <w:tc>
          <w:tcPr>
            <w:tcW w:w="851" w:type="dxa"/>
            <w:vMerge w:val="continue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部门及人员的职责和权限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5.3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检测部主要职责：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负责公司所有接收的检测检定项目的实施完成及管理；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•负责检验检定工作现场的文件、记录的管理和保护。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•负责检验鉴定结果（报告）编制、报批及送达。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480" w:hanging="420" w:hanging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•负责队在实施检测检定活动过程中出现的不合格数据、文字编写等情况的检查控制及采取必要的纠正措施，并得到有效的整改。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480" w:hanging="420" w:hangingChars="2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负责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检测检定服务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日常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检查工作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负责办公设备及用品的采购、验收及日常的维护和维修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负责本部门的环境及职业健康安全管理体系有关要求的执行；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负责本部门的环境因素和危险源的识别与控制；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积极参与公司组织的应急预案的培训及演练；</w:t>
            </w:r>
          </w:p>
          <w:p>
            <w:pPr>
              <w:widowControl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负责本部门的目标指标的完成，并按月统计上报公司相关部门，接受考核。</w:t>
            </w: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基本符合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危险源辨识与评价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6.1.2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公司有《危险源识别与风险评价控制程序》，对危险源进行了识别和辨识。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查到《危险源辨识评价表》，作业活动包括办公场所和现场。检测部识别出检测部危险源有：火灾、 触电伤害、硫化氢有毒有害气体伤害等。优先控制风险采用“LEC”方法进行评价。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查见《不可接受风险清单》，识别出有：火灾、 触电，并制定有控制措施。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危险源识别基本全面、无遗漏，评价基本合理。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目标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6.2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查有公司管理目标，并按照部门对目标进行分解，有目标管理管理规定，规定了目标的分解及考核的具体方法。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240665</wp:posOffset>
                  </wp:positionV>
                  <wp:extent cx="1509395" cy="861060"/>
                  <wp:effectExtent l="0" t="0" r="1905" b="2540"/>
                  <wp:wrapNone/>
                  <wp:docPr id="1" name="图片 5" descr="1674044082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16740440823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2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查提供有2022年1-11月检测部质量、环境、职业健康安全目标每月统计完成情况，抽查11月完成情况，已完成。</w:t>
            </w:r>
          </w:p>
          <w:p>
            <w:pPr>
              <w:spacing w:line="360" w:lineRule="auto"/>
              <w:ind w:firstLine="840" w:firstLineChars="4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与方针一致，符合公司总的质量、环境、职业健康安全目标 。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职业健康安全运行控制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8.1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编制与环境、安全体系运行控制有关的文件有运行控制程序、废弃物控制程序、噪声控制程序、消防控制程序、劳动防护用品控制程序、资源能源控制程序、应急准备和响应控制程序、化学品储存使用管理办法、化学废弃垃圾处理/利用作业指导书、员工职业健康及劳动保护管理规定、应急预案等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查见 《环境目标、指标/职业健康安全目标与管理方案及实施情况一览表》， 管理方案内容包括如下：环境安全目标、环境安全指标、管理措施、完成时间、责任部门等内容。具有一定的可操作性。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检修作业保护有警告牌、绝缘鞋、手套等防护用品。设备定期进行保养，当发现有漏保、失修或带病运转等情况时，立即停止使用。检测工作人员要求佩戴口罩、工作服、在操作完毕后进行操作室，避免长时间逗留在高分贝场所。及时发放劳保用品（口罩、工作服），做好人身防护，防止职业病；组织对员工进行定期职业健康体检。提供员工体检报告，见相关证据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远程巡视办公及检测区域配备有灭火器和消防栓多个，各检测室均配有灭火器。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危险化学品仓库实行双门双锁、进出等规范的管理。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检测室内现场电线布线合理，电线均处于完好状态，设备有接地及保护装置，控制柜及漏电保护器状态良好。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现场在环保和职业健康安全防护方面的控制管理基本有效。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应急准备和响应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38" w:type="dxa"/>
          </w:tcPr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组织制定了《应急准备和响应控制程序》，识别紧急情况如下：火灾、触电等，均规定了相应的应急响应措施，基本覆盖了重要环境因素和重要危险源的内容，符合控制要求，无修订记录。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提供《2022年应急救援预案演练计划》，有组织人员结构、人员组成、通讯联络、应急物资准备、应急处置程序、注意事项等。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编制：综合部    审批：邢英杰      时间：时间：2022年11月9日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提供《火灾应急演练记录》，有演习项目：灭火、逃生自救，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地点：综合部，时间：2022年11月9日。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有演练过程记录，演练存在的问题及整改措施等。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有火灾应急响应演练评审，对演练中发现的问题要求整改。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检测部技术质量部参加了2022年11月9日，由综合部组织的火灾应急演练。 </w:t>
            </w:r>
          </w:p>
          <w:p>
            <w:pPr>
              <w:spacing w:line="360" w:lineRule="auto"/>
              <w:ind w:right="92" w:rightChars="44"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演练基本符合要求。</w:t>
            </w:r>
          </w:p>
        </w:tc>
        <w:tc>
          <w:tcPr>
            <w:tcW w:w="85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pPr>
        <w:pStyle w:val="6"/>
      </w:pPr>
      <w:r>
        <w:rPr>
          <w:rFonts w:hint="eastAsia"/>
        </w:rPr>
        <w:t>说明：不符合标注</w:t>
      </w:r>
      <w:r>
        <w:t>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49</w:t>
    </w:r>
    <w:r>
      <w:rPr>
        <w:b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2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2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CQfhE2AAA&#10;AAsBAAAPAAAAAAAAAAEAIAAAACIAAABkcnMvZG93bnJldi54bWxQSwECFAAUAAAACACHTuJA5JXL&#10;XuUBAAC5AwAADgAAAAAAAAABACAAAAAnAQAAZHJzL2Uyb0RvYy54bWxQSwUGAAAAAAYABgBZAQAA&#10;f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1B25DE"/>
    <w:rsid w:val="000219B9"/>
    <w:rsid w:val="0003373A"/>
    <w:rsid w:val="00033C9F"/>
    <w:rsid w:val="000400E2"/>
    <w:rsid w:val="00044058"/>
    <w:rsid w:val="00046679"/>
    <w:rsid w:val="00062369"/>
    <w:rsid w:val="00063A3B"/>
    <w:rsid w:val="00067C6F"/>
    <w:rsid w:val="000748D2"/>
    <w:rsid w:val="000759E0"/>
    <w:rsid w:val="00081926"/>
    <w:rsid w:val="000A39EB"/>
    <w:rsid w:val="000A4F12"/>
    <w:rsid w:val="000B51BD"/>
    <w:rsid w:val="000D2823"/>
    <w:rsid w:val="000F0D61"/>
    <w:rsid w:val="000F0F7E"/>
    <w:rsid w:val="000F2F92"/>
    <w:rsid w:val="00131AC7"/>
    <w:rsid w:val="00133F48"/>
    <w:rsid w:val="00153815"/>
    <w:rsid w:val="00153BAF"/>
    <w:rsid w:val="00170B0D"/>
    <w:rsid w:val="00176E59"/>
    <w:rsid w:val="0017723E"/>
    <w:rsid w:val="00193594"/>
    <w:rsid w:val="0019698C"/>
    <w:rsid w:val="001A0D03"/>
    <w:rsid w:val="001B25DE"/>
    <w:rsid w:val="001C6C63"/>
    <w:rsid w:val="001D45A7"/>
    <w:rsid w:val="001D52D6"/>
    <w:rsid w:val="001E155C"/>
    <w:rsid w:val="001F1012"/>
    <w:rsid w:val="00202985"/>
    <w:rsid w:val="00204C69"/>
    <w:rsid w:val="0021644A"/>
    <w:rsid w:val="00225BAB"/>
    <w:rsid w:val="00243B9F"/>
    <w:rsid w:val="00250D0F"/>
    <w:rsid w:val="00251F7F"/>
    <w:rsid w:val="00273E21"/>
    <w:rsid w:val="002A4508"/>
    <w:rsid w:val="002B33F0"/>
    <w:rsid w:val="002D3565"/>
    <w:rsid w:val="00303300"/>
    <w:rsid w:val="00351198"/>
    <w:rsid w:val="00353935"/>
    <w:rsid w:val="00354550"/>
    <w:rsid w:val="00354BEE"/>
    <w:rsid w:val="00387673"/>
    <w:rsid w:val="00390345"/>
    <w:rsid w:val="003D4EE6"/>
    <w:rsid w:val="003E08A5"/>
    <w:rsid w:val="003F49F0"/>
    <w:rsid w:val="00400E92"/>
    <w:rsid w:val="00416CB1"/>
    <w:rsid w:val="004241EE"/>
    <w:rsid w:val="0043219E"/>
    <w:rsid w:val="00433001"/>
    <w:rsid w:val="00435C09"/>
    <w:rsid w:val="00440E39"/>
    <w:rsid w:val="004473D0"/>
    <w:rsid w:val="004526F0"/>
    <w:rsid w:val="00466E9E"/>
    <w:rsid w:val="004801A0"/>
    <w:rsid w:val="004815EB"/>
    <w:rsid w:val="004B6927"/>
    <w:rsid w:val="004C6812"/>
    <w:rsid w:val="004F443E"/>
    <w:rsid w:val="00512602"/>
    <w:rsid w:val="00530F23"/>
    <w:rsid w:val="00552571"/>
    <w:rsid w:val="005560EC"/>
    <w:rsid w:val="00560DB6"/>
    <w:rsid w:val="00561940"/>
    <w:rsid w:val="00567A42"/>
    <w:rsid w:val="005752A6"/>
    <w:rsid w:val="005A1ED2"/>
    <w:rsid w:val="005A4889"/>
    <w:rsid w:val="005C20AE"/>
    <w:rsid w:val="005E7E15"/>
    <w:rsid w:val="00600C20"/>
    <w:rsid w:val="00610CCF"/>
    <w:rsid w:val="00614C4D"/>
    <w:rsid w:val="00620D5E"/>
    <w:rsid w:val="006310F1"/>
    <w:rsid w:val="006510E0"/>
    <w:rsid w:val="006743FE"/>
    <w:rsid w:val="00697127"/>
    <w:rsid w:val="006F1DC2"/>
    <w:rsid w:val="00701B19"/>
    <w:rsid w:val="00703F6B"/>
    <w:rsid w:val="00712323"/>
    <w:rsid w:val="007438B3"/>
    <w:rsid w:val="0074390F"/>
    <w:rsid w:val="00760FB8"/>
    <w:rsid w:val="007620A1"/>
    <w:rsid w:val="007702BC"/>
    <w:rsid w:val="007757F3"/>
    <w:rsid w:val="00790B70"/>
    <w:rsid w:val="007B7F25"/>
    <w:rsid w:val="007C5E3B"/>
    <w:rsid w:val="007F0444"/>
    <w:rsid w:val="00801158"/>
    <w:rsid w:val="00802116"/>
    <w:rsid w:val="00812FB7"/>
    <w:rsid w:val="00823D21"/>
    <w:rsid w:val="00824A66"/>
    <w:rsid w:val="00827780"/>
    <w:rsid w:val="008467DB"/>
    <w:rsid w:val="00847CA6"/>
    <w:rsid w:val="00863941"/>
    <w:rsid w:val="0087523E"/>
    <w:rsid w:val="008846D0"/>
    <w:rsid w:val="008973EE"/>
    <w:rsid w:val="008A3324"/>
    <w:rsid w:val="008A5298"/>
    <w:rsid w:val="008C1B99"/>
    <w:rsid w:val="008C6391"/>
    <w:rsid w:val="008E6797"/>
    <w:rsid w:val="008F045B"/>
    <w:rsid w:val="00914C10"/>
    <w:rsid w:val="0091775C"/>
    <w:rsid w:val="00951529"/>
    <w:rsid w:val="00953B0B"/>
    <w:rsid w:val="00981F19"/>
    <w:rsid w:val="00984A26"/>
    <w:rsid w:val="00992B54"/>
    <w:rsid w:val="009A06D2"/>
    <w:rsid w:val="009B4611"/>
    <w:rsid w:val="009B6ACD"/>
    <w:rsid w:val="009F416F"/>
    <w:rsid w:val="009F6343"/>
    <w:rsid w:val="00A011D3"/>
    <w:rsid w:val="00A14097"/>
    <w:rsid w:val="00A25BB5"/>
    <w:rsid w:val="00A36D27"/>
    <w:rsid w:val="00A45D9E"/>
    <w:rsid w:val="00A55FDA"/>
    <w:rsid w:val="00A61C46"/>
    <w:rsid w:val="00A6299B"/>
    <w:rsid w:val="00A85752"/>
    <w:rsid w:val="00A91162"/>
    <w:rsid w:val="00AB3B8F"/>
    <w:rsid w:val="00AC43CE"/>
    <w:rsid w:val="00AC43D6"/>
    <w:rsid w:val="00AC685D"/>
    <w:rsid w:val="00AF4316"/>
    <w:rsid w:val="00B02E01"/>
    <w:rsid w:val="00B06544"/>
    <w:rsid w:val="00B13582"/>
    <w:rsid w:val="00B22E5A"/>
    <w:rsid w:val="00B41FC2"/>
    <w:rsid w:val="00B475ED"/>
    <w:rsid w:val="00B77922"/>
    <w:rsid w:val="00B8487A"/>
    <w:rsid w:val="00B933B7"/>
    <w:rsid w:val="00BB5AE7"/>
    <w:rsid w:val="00BC1671"/>
    <w:rsid w:val="00BC2159"/>
    <w:rsid w:val="00BE63F9"/>
    <w:rsid w:val="00BF047C"/>
    <w:rsid w:val="00BF55C1"/>
    <w:rsid w:val="00C0469F"/>
    <w:rsid w:val="00C0589B"/>
    <w:rsid w:val="00C51F68"/>
    <w:rsid w:val="00C53F8C"/>
    <w:rsid w:val="00C55007"/>
    <w:rsid w:val="00C66196"/>
    <w:rsid w:val="00C711BC"/>
    <w:rsid w:val="00C759BA"/>
    <w:rsid w:val="00C85C5F"/>
    <w:rsid w:val="00C9295A"/>
    <w:rsid w:val="00CB2F54"/>
    <w:rsid w:val="00CC03A8"/>
    <w:rsid w:val="00CC523E"/>
    <w:rsid w:val="00CC7965"/>
    <w:rsid w:val="00CF0432"/>
    <w:rsid w:val="00CF7501"/>
    <w:rsid w:val="00D018F8"/>
    <w:rsid w:val="00D05722"/>
    <w:rsid w:val="00D1502A"/>
    <w:rsid w:val="00D23666"/>
    <w:rsid w:val="00D30776"/>
    <w:rsid w:val="00D37631"/>
    <w:rsid w:val="00D57A07"/>
    <w:rsid w:val="00D61AC0"/>
    <w:rsid w:val="00D7291B"/>
    <w:rsid w:val="00D97C9F"/>
    <w:rsid w:val="00DA547C"/>
    <w:rsid w:val="00DD047E"/>
    <w:rsid w:val="00DD35E1"/>
    <w:rsid w:val="00DD5D57"/>
    <w:rsid w:val="00E02963"/>
    <w:rsid w:val="00E057F8"/>
    <w:rsid w:val="00E27414"/>
    <w:rsid w:val="00E34131"/>
    <w:rsid w:val="00E6224C"/>
    <w:rsid w:val="00E67F6B"/>
    <w:rsid w:val="00E7027E"/>
    <w:rsid w:val="00E83DA5"/>
    <w:rsid w:val="00E9127E"/>
    <w:rsid w:val="00E97B40"/>
    <w:rsid w:val="00EA6FEB"/>
    <w:rsid w:val="00EC08C4"/>
    <w:rsid w:val="00EC4201"/>
    <w:rsid w:val="00EE2282"/>
    <w:rsid w:val="00F00235"/>
    <w:rsid w:val="00F74248"/>
    <w:rsid w:val="00F81AA1"/>
    <w:rsid w:val="00F84329"/>
    <w:rsid w:val="00F9511B"/>
    <w:rsid w:val="00F97461"/>
    <w:rsid w:val="00FA70AD"/>
    <w:rsid w:val="00FC0249"/>
    <w:rsid w:val="00FF3A70"/>
    <w:rsid w:val="00FF5E73"/>
    <w:rsid w:val="00FF762E"/>
    <w:rsid w:val="01A4643E"/>
    <w:rsid w:val="02310203"/>
    <w:rsid w:val="04313010"/>
    <w:rsid w:val="0599432F"/>
    <w:rsid w:val="061B3FA5"/>
    <w:rsid w:val="0E863197"/>
    <w:rsid w:val="10513DE6"/>
    <w:rsid w:val="10824F9D"/>
    <w:rsid w:val="145E0538"/>
    <w:rsid w:val="16986EE6"/>
    <w:rsid w:val="196F79F4"/>
    <w:rsid w:val="1A567EE1"/>
    <w:rsid w:val="1B2F23BE"/>
    <w:rsid w:val="1B4573FB"/>
    <w:rsid w:val="1DD56DD2"/>
    <w:rsid w:val="23641043"/>
    <w:rsid w:val="2931136E"/>
    <w:rsid w:val="2A4B5348"/>
    <w:rsid w:val="35452773"/>
    <w:rsid w:val="3EC30777"/>
    <w:rsid w:val="3F7842C8"/>
    <w:rsid w:val="400B75FC"/>
    <w:rsid w:val="422052C6"/>
    <w:rsid w:val="444C72CC"/>
    <w:rsid w:val="449317F4"/>
    <w:rsid w:val="4B5476CD"/>
    <w:rsid w:val="55DB5DDE"/>
    <w:rsid w:val="58DC348C"/>
    <w:rsid w:val="6B64026B"/>
    <w:rsid w:val="6C6028E9"/>
    <w:rsid w:val="73AA6208"/>
    <w:rsid w:val="752E14F6"/>
    <w:rsid w:val="75C93055"/>
    <w:rsid w:val="7CD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16"/>
    <w:semiHidden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8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7"/>
    <w:qFormat/>
    <w:uiPriority w:val="99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6">
    <w:name w:val="正文文本缩进 Char"/>
    <w:link w:val="3"/>
    <w:semiHidden/>
    <w:qFormat/>
    <w:locked/>
    <w:uiPriority w:val="99"/>
    <w:rPr>
      <w:rFonts w:eastAsia="宋体" w:cs="Times New Roman"/>
      <w:kern w:val="2"/>
      <w:sz w:val="21"/>
      <w:lang w:val="en-US" w:eastAsia="zh-CN" w:bidi="ar-SA"/>
    </w:rPr>
  </w:style>
  <w:style w:type="character" w:customStyle="1" w:styleId="17">
    <w:name w:val="正文首行缩进 2 Char"/>
    <w:link w:val="8"/>
    <w:qFormat/>
    <w:locked/>
    <w:uiPriority w:val="99"/>
    <w:rPr>
      <w:rFonts w:ascii="宋体" w:hAnsi="宋体" w:eastAsia="仿宋_GB2312" w:cs="Times New Roman"/>
      <w:color w:val="000000"/>
      <w:kern w:val="2"/>
      <w:sz w:val="28"/>
      <w:lang w:val="en-US" w:eastAsia="zh-CN" w:bidi="ar-SA"/>
    </w:rPr>
  </w:style>
  <w:style w:type="character" w:customStyle="1" w:styleId="18">
    <w:name w:val="纯文本 Char"/>
    <w:link w:val="4"/>
    <w:qFormat/>
    <w:locked/>
    <w:uiPriority w:val="99"/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东方正文"/>
    <w:basedOn w:val="1"/>
    <w:qFormat/>
    <w:uiPriority w:val="99"/>
    <w:pPr>
      <w:spacing w:line="400" w:lineRule="exact"/>
      <w:ind w:left="284" w:right="28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4195</Words>
  <Characters>4518</Characters>
  <Lines>199</Lines>
  <Paragraphs>56</Paragraphs>
  <TotalTime>4</TotalTime>
  <ScaleCrop>false</ScaleCrop>
  <LinksUpToDate>false</LinksUpToDate>
  <CharactersWithSpaces>4648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2023-01-18T13:28:03Z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9DE95B6CEF694DB9901F200C714E47D5</vt:lpwstr>
  </property>
</Properties>
</file>