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晟毅坤科技发展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6日 上午至2022年10月0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