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263-</w:t>
      </w:r>
      <w:r>
        <w:rPr>
          <w:rFonts w:ascii="Times New Roman" w:hAnsi="Times New Roman" w:cs="Times New Roman"/>
          <w:u w:val="single"/>
        </w:rPr>
        <w:t>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45"/>
        <w:gridCol w:w="1375"/>
        <w:gridCol w:w="1260"/>
        <w:gridCol w:w="405"/>
        <w:gridCol w:w="1740"/>
        <w:gridCol w:w="1119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井口法兰密封槽尺寸测量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1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499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1井口法兰密封槽尺寸测量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井口法兰密封槽尺寸检验控制在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0.025</w:t>
            </w:r>
            <w:r>
              <w:rPr>
                <w:rFonts w:hint="eastAsia"/>
              </w:rPr>
              <w:t>,( （取1/4）)；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98.125-98.175</w:t>
            </w:r>
            <w:r>
              <w:rPr>
                <w:rFonts w:hint="eastAsia"/>
              </w:rPr>
              <w:t>）mm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A50492362号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66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5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3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5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98.1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025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1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张晓波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default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20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/>
              <w:ind w:left="359" w:leftChars="171" w:right="0"/>
              <w:rPr>
                <w:rFonts w:hint="default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</w:t>
            </w:r>
            <w:bookmarkStart w:id="0" w:name="_GoBack"/>
            <w:bookmarkEnd w:id="0"/>
            <w:r>
              <w:rPr>
                <w:rFonts w:hint="eastAsia"/>
              </w:rPr>
              <w:t>验证方法正确。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E70F4"/>
    <w:rsid w:val="01D418D6"/>
    <w:rsid w:val="05C53CC8"/>
    <w:rsid w:val="06B6206D"/>
    <w:rsid w:val="0D2C6F8E"/>
    <w:rsid w:val="0D7D3331"/>
    <w:rsid w:val="0D7E0C61"/>
    <w:rsid w:val="0DC72536"/>
    <w:rsid w:val="13F03DB7"/>
    <w:rsid w:val="146B0386"/>
    <w:rsid w:val="17AE230C"/>
    <w:rsid w:val="1A746E5F"/>
    <w:rsid w:val="22335E64"/>
    <w:rsid w:val="223503F0"/>
    <w:rsid w:val="227E149C"/>
    <w:rsid w:val="28045718"/>
    <w:rsid w:val="2A3A6F36"/>
    <w:rsid w:val="2F286A34"/>
    <w:rsid w:val="34B279C1"/>
    <w:rsid w:val="3814472B"/>
    <w:rsid w:val="39156B79"/>
    <w:rsid w:val="3C9B18E8"/>
    <w:rsid w:val="420B235A"/>
    <w:rsid w:val="49286765"/>
    <w:rsid w:val="49E07F0D"/>
    <w:rsid w:val="4EE76132"/>
    <w:rsid w:val="59832443"/>
    <w:rsid w:val="613D6C31"/>
    <w:rsid w:val="689C650E"/>
    <w:rsid w:val="6F8F3BB6"/>
    <w:rsid w:val="773A4579"/>
    <w:rsid w:val="793E68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7</TotalTime>
  <ScaleCrop>false</ScaleCrop>
  <LinksUpToDate>false</LinksUpToDate>
  <CharactersWithSpaces>439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龙腾盛世</cp:lastModifiedBy>
  <cp:lastPrinted>2018-05-15T01:53:00Z</cp:lastPrinted>
  <dcterms:modified xsi:type="dcterms:W3CDTF">2019-12-27T21:28:45Z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