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河北中圣博泰科技有限公司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李月</w:t>
            </w:r>
            <w:bookmarkStart w:id="12" w:name="_GoBack"/>
            <w:bookmarkEnd w:id="12"/>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ISC-JSZJ-578</w:t>
            </w:r>
          </w:p>
          <w:p>
            <w:pPr>
              <w:snapToGrid w:val="0"/>
              <w:spacing w:line="320" w:lineRule="exact"/>
              <w:ind w:left="1309"/>
              <w:rPr>
                <w:sz w:val="22"/>
                <w:szCs w:val="22"/>
                <w:highlight w:val="yellow"/>
              </w:rPr>
            </w:pPr>
            <w:r>
              <w:rPr>
                <w:sz w:val="22"/>
                <w:szCs w:val="22"/>
                <w:highlight w:val="yellow"/>
              </w:rPr>
              <w:t>河北福美斯环保科技有限公司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606332F2"/>
    <w:rsid w:val="61592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23</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2022-09-26T03:44:19Z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