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0772-2021-Q-2022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重庆煜兆耀电子科技有限公司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91500113MA5UR9275H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bookmarkStart w:id="22" w:name="_GoBack"/>
            <w:bookmarkEnd w:id="22"/>
            <w:r>
              <w:rPr>
                <w:rFonts w:hint="eastAsia"/>
                <w:b/>
                <w:color w:val="000000" w:themeColor="text1"/>
                <w:sz w:val="22"/>
                <w:szCs w:val="22"/>
                <w:lang w:eastAsia="zh-CN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重庆煜兆耀电子科技有限公司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摩托车前组合灯（前照灯、前位置灯）的生产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重庆市经开区白鹤路工业园区科技中心及门房三楼3-2、3-3、3-4、3-5号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重庆市九龙坡区西彭镇白彭路7号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35F23327"/>
    <w:rsid w:val="382E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488</Words>
  <Characters>796</Characters>
  <Lines>18</Lines>
  <Paragraphs>5</Paragraphs>
  <TotalTime>3</TotalTime>
  <ScaleCrop>false</ScaleCrop>
  <LinksUpToDate>false</LinksUpToDate>
  <CharactersWithSpaces>932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2022-09-25T03:35:45Z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2052-11.1.0.12358</vt:lpwstr>
  </property>
</Properties>
</file>