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1A5" w:rsidRDefault="000638EB" w:rsidP="007E03CA">
      <w:pPr>
        <w:spacing w:afterLines="50" w:after="120" w:line="240" w:lineRule="exact"/>
        <w:ind w:firstLineChars="3110" w:firstLine="6557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</w:t>
      </w:r>
      <w:r>
        <w:rPr>
          <w:rFonts w:hint="eastAsia"/>
          <w:b/>
          <w:color w:val="000000" w:themeColor="text1"/>
          <w:sz w:val="21"/>
          <w:szCs w:val="21"/>
        </w:rPr>
        <w:t>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0635-2022-Q</w:t>
      </w:r>
      <w:bookmarkEnd w:id="0"/>
    </w:p>
    <w:p w:rsidR="000A31A5" w:rsidRDefault="000638EB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1576"/>
        <w:gridCol w:w="3373"/>
        <w:gridCol w:w="1337"/>
        <w:gridCol w:w="330"/>
        <w:gridCol w:w="1370"/>
        <w:gridCol w:w="1976"/>
      </w:tblGrid>
      <w:tr w:rsidR="000A31A5">
        <w:tc>
          <w:tcPr>
            <w:tcW w:w="1576" w:type="dxa"/>
          </w:tcPr>
          <w:p w:rsidR="000A31A5" w:rsidRDefault="000638EB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3"/>
          </w:tcPr>
          <w:p w:rsidR="000A31A5" w:rsidRDefault="000638EB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北京中</w:t>
            </w:r>
            <w:proofErr w:type="gramStart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软智控</w:t>
            </w:r>
            <w:proofErr w:type="gramEnd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信息技术有限公司</w:t>
            </w:r>
            <w:bookmarkEnd w:id="1"/>
          </w:p>
        </w:tc>
        <w:tc>
          <w:tcPr>
            <w:tcW w:w="1370" w:type="dxa"/>
          </w:tcPr>
          <w:p w:rsidR="000A31A5" w:rsidRDefault="000638EB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 w:rsidR="000A31A5" w:rsidRDefault="000638EB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朱晓丽</w:t>
            </w:r>
            <w:bookmarkEnd w:id="2"/>
          </w:p>
        </w:tc>
      </w:tr>
      <w:tr w:rsidR="000A31A5">
        <w:tc>
          <w:tcPr>
            <w:tcW w:w="1576" w:type="dxa"/>
          </w:tcPr>
          <w:p w:rsidR="000A31A5" w:rsidRDefault="000638EB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订单号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5040" w:type="dxa"/>
            <w:gridSpan w:val="3"/>
          </w:tcPr>
          <w:p w:rsidR="000A31A5" w:rsidRDefault="000A31A5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 w:rsidR="000A31A5" w:rsidRDefault="000638EB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 w:rsidR="000A31A5" w:rsidRDefault="000A31A5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bookmarkEnd w:id="3"/>
          </w:p>
        </w:tc>
      </w:tr>
      <w:tr w:rsidR="000A31A5">
        <w:tc>
          <w:tcPr>
            <w:tcW w:w="1576" w:type="dxa"/>
          </w:tcPr>
          <w:p w:rsidR="000A31A5" w:rsidRDefault="000638EB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3"/>
          </w:tcPr>
          <w:p w:rsidR="000A31A5" w:rsidRDefault="000638EB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91110108MA008LDN95</w:t>
            </w:r>
            <w:bookmarkEnd w:id="4"/>
          </w:p>
        </w:tc>
        <w:tc>
          <w:tcPr>
            <w:tcW w:w="1370" w:type="dxa"/>
          </w:tcPr>
          <w:p w:rsidR="000A31A5" w:rsidRDefault="000638EB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</w:t>
            </w:r>
            <w:r>
              <w:rPr>
                <w:rFonts w:hint="eastAsia"/>
                <w:sz w:val="22"/>
                <w:szCs w:val="22"/>
              </w:rPr>
              <w:t>CNAS</w:t>
            </w:r>
            <w:r>
              <w:rPr>
                <w:rFonts w:hint="eastAsia"/>
                <w:sz w:val="22"/>
                <w:szCs w:val="22"/>
              </w:rPr>
              <w:t>标志</w:t>
            </w:r>
          </w:p>
        </w:tc>
        <w:tc>
          <w:tcPr>
            <w:tcW w:w="1976" w:type="dxa"/>
          </w:tcPr>
          <w:p w:rsidR="000A31A5" w:rsidRDefault="000638EB">
            <w:pPr>
              <w:snapToGrid w:val="0"/>
              <w:spacing w:line="0" w:lineRule="atLeast"/>
              <w:rPr>
                <w:sz w:val="22"/>
                <w:szCs w:val="22"/>
              </w:rPr>
            </w:pPr>
            <w:bookmarkStart w:id="5" w:name="认可标志"/>
            <w:r>
              <w:rPr>
                <w:sz w:val="22"/>
                <w:szCs w:val="22"/>
              </w:rPr>
              <w:t>Q:</w:t>
            </w:r>
            <w:r>
              <w:rPr>
                <w:sz w:val="22"/>
                <w:szCs w:val="22"/>
              </w:rPr>
              <w:t>有</w:t>
            </w:r>
            <w:r>
              <w:rPr>
                <w:sz w:val="22"/>
                <w:szCs w:val="22"/>
              </w:rPr>
              <w:t>CNAS</w:t>
            </w:r>
            <w:r>
              <w:rPr>
                <w:sz w:val="22"/>
                <w:szCs w:val="22"/>
              </w:rPr>
              <w:t>标志</w:t>
            </w:r>
            <w:bookmarkEnd w:id="5"/>
          </w:p>
        </w:tc>
      </w:tr>
      <w:tr w:rsidR="000A31A5">
        <w:tc>
          <w:tcPr>
            <w:tcW w:w="1576" w:type="dxa"/>
          </w:tcPr>
          <w:p w:rsidR="000A31A5" w:rsidRDefault="000638EB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3"/>
          </w:tcPr>
          <w:p w:rsidR="000A31A5" w:rsidRDefault="000638EB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19001-2016 idt ISO 9001:2015</w:t>
            </w:r>
            <w:r>
              <w:rPr>
                <w:rFonts w:hint="eastAsia"/>
                <w:sz w:val="22"/>
                <w:szCs w:val="22"/>
              </w:rPr>
              <w:t>标准</w:t>
            </w:r>
            <w:r>
              <w:rPr>
                <w:rFonts w:hint="eastAsia"/>
                <w:sz w:val="22"/>
                <w:szCs w:val="22"/>
              </w:rPr>
              <w:t xml:space="preserve"> (</w:t>
            </w:r>
            <w:r>
              <w:rPr>
                <w:rFonts w:hint="eastAsia"/>
                <w:sz w:val="22"/>
                <w:szCs w:val="22"/>
              </w:rPr>
              <w:t>不适用：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条款</w:t>
            </w:r>
            <w:r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1370" w:type="dxa"/>
          </w:tcPr>
          <w:p w:rsidR="000A31A5" w:rsidRDefault="000638EB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 w:rsidR="000A31A5" w:rsidRDefault="000638EB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7" w:name="体系人数"/>
            <w:r>
              <w:rPr>
                <w:sz w:val="22"/>
                <w:szCs w:val="22"/>
              </w:rPr>
              <w:t>20</w:t>
            </w:r>
            <w:bookmarkEnd w:id="7"/>
          </w:p>
        </w:tc>
      </w:tr>
      <w:tr w:rsidR="000A31A5">
        <w:tc>
          <w:tcPr>
            <w:tcW w:w="1576" w:type="dxa"/>
          </w:tcPr>
          <w:p w:rsidR="000A31A5" w:rsidRDefault="000638EB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5"/>
          </w:tcPr>
          <w:p w:rsidR="000A31A5" w:rsidRDefault="000638EB">
            <w:pPr>
              <w:pStyle w:val="a3"/>
              <w:spacing w:line="400" w:lineRule="exact"/>
              <w:ind w:firstLine="0"/>
              <w:rPr>
                <w:sz w:val="22"/>
                <w:szCs w:val="22"/>
              </w:rPr>
            </w:pPr>
            <w:bookmarkStart w:id="8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9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0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0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1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 w:rsidR="000A31A5">
        <w:tc>
          <w:tcPr>
            <w:tcW w:w="1576" w:type="dxa"/>
          </w:tcPr>
          <w:p w:rsidR="000A31A5" w:rsidRDefault="000638EB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5"/>
          </w:tcPr>
          <w:p w:rsidR="000A31A5" w:rsidRDefault="000638EB">
            <w:pPr>
              <w:pStyle w:val="a3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 w:rsidR="000A31A5">
        <w:tc>
          <w:tcPr>
            <w:tcW w:w="9962" w:type="dxa"/>
            <w:gridSpan w:val="6"/>
            <w:shd w:val="clear" w:color="auto" w:fill="9AD7A1" w:themeFill="background1" w:themeFillShade="D8"/>
          </w:tcPr>
          <w:p w:rsidR="000A31A5" w:rsidRDefault="000638EB">
            <w:pPr>
              <w:pStyle w:val="Body9ptBold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 xml:space="preserve">. 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>对其它语言需求，如有必要，请另附表单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>.</w:t>
            </w:r>
          </w:p>
        </w:tc>
      </w:tr>
      <w:tr w:rsidR="000A31A5">
        <w:tc>
          <w:tcPr>
            <w:tcW w:w="1576" w:type="dxa"/>
          </w:tcPr>
          <w:p w:rsidR="000A31A5" w:rsidRDefault="000A31A5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 w:rsidR="000A31A5" w:rsidRDefault="000638EB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 w:rsidR="000A31A5" w:rsidRDefault="000638EB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中文认证范围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</w:t>
            </w:r>
          </w:p>
        </w:tc>
      </w:tr>
      <w:tr w:rsidR="000A31A5">
        <w:trPr>
          <w:trHeight w:val="312"/>
        </w:trPr>
        <w:tc>
          <w:tcPr>
            <w:tcW w:w="1576" w:type="dxa"/>
            <w:vMerge w:val="restart"/>
          </w:tcPr>
          <w:p w:rsidR="000A31A5" w:rsidRDefault="000638EB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 w:rsidR="000A31A5" w:rsidRDefault="000638EB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2" w:name="组织名称Add1"/>
            <w:r>
              <w:rPr>
                <w:rFonts w:hint="eastAsia"/>
                <w:sz w:val="22"/>
                <w:szCs w:val="22"/>
              </w:rPr>
              <w:t>北京中</w:t>
            </w:r>
            <w:proofErr w:type="gramStart"/>
            <w:r>
              <w:rPr>
                <w:rFonts w:hint="eastAsia"/>
                <w:sz w:val="22"/>
                <w:szCs w:val="22"/>
              </w:rPr>
              <w:t>软智控</w:t>
            </w:r>
            <w:proofErr w:type="gramEnd"/>
            <w:r>
              <w:rPr>
                <w:rFonts w:hint="eastAsia"/>
                <w:sz w:val="22"/>
                <w:szCs w:val="22"/>
              </w:rPr>
              <w:t>信息技术有限公司</w:t>
            </w:r>
            <w:bookmarkEnd w:id="12"/>
          </w:p>
        </w:tc>
        <w:tc>
          <w:tcPr>
            <w:tcW w:w="5013" w:type="dxa"/>
            <w:gridSpan w:val="4"/>
            <w:vMerge w:val="restart"/>
          </w:tcPr>
          <w:p w:rsidR="000A31A5" w:rsidRDefault="000638EB" w:rsidP="007E03CA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3" w:name="审核范围"/>
            <w:r>
              <w:rPr>
                <w:sz w:val="22"/>
                <w:szCs w:val="22"/>
              </w:rPr>
              <w:t>应用软件</w:t>
            </w:r>
            <w:r>
              <w:rPr>
                <w:sz w:val="22"/>
                <w:szCs w:val="22"/>
              </w:rPr>
              <w:t>开发</w:t>
            </w:r>
            <w:bookmarkEnd w:id="13"/>
          </w:p>
        </w:tc>
      </w:tr>
      <w:tr w:rsidR="000A31A5">
        <w:trPr>
          <w:trHeight w:val="376"/>
        </w:trPr>
        <w:tc>
          <w:tcPr>
            <w:tcW w:w="1576" w:type="dxa"/>
          </w:tcPr>
          <w:p w:rsidR="000A31A5" w:rsidRDefault="000638EB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 w:rsidR="000A31A5" w:rsidRDefault="000638EB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4" w:name="注册地址"/>
            <w:r>
              <w:rPr>
                <w:rFonts w:hint="eastAsia"/>
                <w:sz w:val="22"/>
                <w:szCs w:val="22"/>
                <w:lang w:val="en-GB"/>
              </w:rPr>
              <w:t>北京市海淀区西直门北大街</w:t>
            </w:r>
            <w:r>
              <w:rPr>
                <w:rFonts w:hint="eastAsia"/>
                <w:sz w:val="22"/>
                <w:szCs w:val="22"/>
                <w:lang w:val="en-GB"/>
              </w:rPr>
              <w:t>60</w:t>
            </w:r>
            <w:r>
              <w:rPr>
                <w:rFonts w:hint="eastAsia"/>
                <w:sz w:val="22"/>
                <w:szCs w:val="22"/>
                <w:lang w:val="en-GB"/>
              </w:rPr>
              <w:t>号</w:t>
            </w:r>
            <w:r>
              <w:rPr>
                <w:rFonts w:hint="eastAsia"/>
                <w:sz w:val="22"/>
                <w:szCs w:val="22"/>
                <w:lang w:val="en-GB"/>
              </w:rPr>
              <w:t>5</w:t>
            </w:r>
            <w:r>
              <w:rPr>
                <w:rFonts w:hint="eastAsia"/>
                <w:sz w:val="22"/>
                <w:szCs w:val="22"/>
                <w:lang w:val="en-GB"/>
              </w:rPr>
              <w:t>层</w:t>
            </w:r>
            <w:r>
              <w:rPr>
                <w:rFonts w:hint="eastAsia"/>
                <w:sz w:val="22"/>
                <w:szCs w:val="22"/>
                <w:lang w:val="en-GB"/>
              </w:rPr>
              <w:t>06</w:t>
            </w:r>
            <w:r>
              <w:rPr>
                <w:rFonts w:hint="eastAsia"/>
                <w:sz w:val="22"/>
                <w:szCs w:val="22"/>
                <w:lang w:val="en-GB"/>
              </w:rPr>
              <w:t>号</w:t>
            </w:r>
            <w:bookmarkEnd w:id="14"/>
          </w:p>
        </w:tc>
        <w:tc>
          <w:tcPr>
            <w:tcW w:w="5013" w:type="dxa"/>
            <w:gridSpan w:val="4"/>
            <w:vMerge/>
          </w:tcPr>
          <w:p w:rsidR="000A31A5" w:rsidRDefault="000A31A5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0A31A5">
        <w:trPr>
          <w:trHeight w:val="437"/>
        </w:trPr>
        <w:tc>
          <w:tcPr>
            <w:tcW w:w="1576" w:type="dxa"/>
          </w:tcPr>
          <w:p w:rsidR="000A31A5" w:rsidRDefault="000638EB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 w:rsidR="000A31A5" w:rsidRDefault="000638EB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5" w:name="办公地址"/>
            <w:r>
              <w:rPr>
                <w:rFonts w:hint="eastAsia"/>
                <w:sz w:val="22"/>
                <w:szCs w:val="22"/>
                <w:lang w:val="en-GB"/>
              </w:rPr>
              <w:t>北京市海淀区西直门北大街</w:t>
            </w:r>
            <w:r>
              <w:rPr>
                <w:rFonts w:hint="eastAsia"/>
                <w:sz w:val="22"/>
                <w:szCs w:val="22"/>
                <w:lang w:val="en-GB"/>
              </w:rPr>
              <w:t>60</w:t>
            </w:r>
            <w:r>
              <w:rPr>
                <w:rFonts w:hint="eastAsia"/>
                <w:sz w:val="22"/>
                <w:szCs w:val="22"/>
                <w:lang w:val="en-GB"/>
              </w:rPr>
              <w:t>号</w:t>
            </w:r>
            <w:r>
              <w:rPr>
                <w:rFonts w:hint="eastAsia"/>
                <w:sz w:val="22"/>
                <w:szCs w:val="22"/>
                <w:lang w:val="en-GB"/>
              </w:rPr>
              <w:t>5</w:t>
            </w:r>
            <w:r>
              <w:rPr>
                <w:rFonts w:hint="eastAsia"/>
                <w:sz w:val="22"/>
                <w:szCs w:val="22"/>
                <w:lang w:val="en-GB"/>
              </w:rPr>
              <w:t>层</w:t>
            </w:r>
            <w:r>
              <w:rPr>
                <w:rFonts w:hint="eastAsia"/>
                <w:sz w:val="22"/>
                <w:szCs w:val="22"/>
                <w:lang w:val="en-GB"/>
              </w:rPr>
              <w:t>06</w:t>
            </w:r>
            <w:r>
              <w:rPr>
                <w:rFonts w:hint="eastAsia"/>
                <w:sz w:val="22"/>
                <w:szCs w:val="22"/>
                <w:lang w:val="en-GB"/>
              </w:rPr>
              <w:t>号</w:t>
            </w:r>
            <w:bookmarkEnd w:id="15"/>
          </w:p>
        </w:tc>
        <w:tc>
          <w:tcPr>
            <w:tcW w:w="5013" w:type="dxa"/>
            <w:gridSpan w:val="4"/>
            <w:vMerge/>
          </w:tcPr>
          <w:p w:rsidR="000A31A5" w:rsidRDefault="000A31A5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0A31A5">
        <w:tc>
          <w:tcPr>
            <w:tcW w:w="9962" w:type="dxa"/>
            <w:gridSpan w:val="6"/>
            <w:shd w:val="clear" w:color="auto" w:fill="9AD7A1" w:themeFill="background1" w:themeFillShade="D8"/>
          </w:tcPr>
          <w:p w:rsidR="000A31A5" w:rsidRDefault="000638EB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</w:t>
            </w:r>
            <w:r>
              <w:rPr>
                <w:rFonts w:hint="eastAsia"/>
                <w:sz w:val="21"/>
                <w:szCs w:val="16"/>
              </w:rPr>
              <w:t>注：除介词和连词外，首字母大写）</w:t>
            </w:r>
          </w:p>
        </w:tc>
      </w:tr>
      <w:tr w:rsidR="000A31A5">
        <w:tc>
          <w:tcPr>
            <w:tcW w:w="1576" w:type="dxa"/>
          </w:tcPr>
          <w:p w:rsidR="000A31A5" w:rsidRDefault="000A31A5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 w:rsidR="000A31A5" w:rsidRDefault="000638EB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                                                     </w:t>
            </w:r>
            <w:r>
              <w:rPr>
                <w:rFonts w:hint="eastAsia"/>
                <w:sz w:val="22"/>
                <w:szCs w:val="22"/>
                <w:lang w:val="en-GB"/>
              </w:rPr>
              <w:t>English company name &amp; address</w:t>
            </w:r>
          </w:p>
        </w:tc>
        <w:tc>
          <w:tcPr>
            <w:tcW w:w="5013" w:type="dxa"/>
            <w:gridSpan w:val="4"/>
          </w:tcPr>
          <w:p w:rsidR="000A31A5" w:rsidRDefault="000638EB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英文认证范围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               </w:t>
            </w:r>
          </w:p>
          <w:p w:rsidR="000A31A5" w:rsidRDefault="000638EB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 w:rsidR="000A31A5">
        <w:trPr>
          <w:trHeight w:val="387"/>
        </w:trPr>
        <w:tc>
          <w:tcPr>
            <w:tcW w:w="1576" w:type="dxa"/>
            <w:vMerge w:val="restart"/>
          </w:tcPr>
          <w:p w:rsidR="000A31A5" w:rsidRDefault="000638EB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 w:rsidR="000A31A5" w:rsidRDefault="007E03CA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 w:rsidRPr="00CE3CDE">
              <w:rPr>
                <w:rFonts w:cs="Arial"/>
                <w:b/>
                <w:bCs/>
                <w:sz w:val="22"/>
                <w:szCs w:val="16"/>
              </w:rPr>
              <w:t>Beijing Zhongruan Control In AI Information Technology Co., Ltd.</w:t>
            </w:r>
          </w:p>
        </w:tc>
        <w:tc>
          <w:tcPr>
            <w:tcW w:w="1337" w:type="dxa"/>
          </w:tcPr>
          <w:p w:rsidR="000A31A5" w:rsidRDefault="000638EB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QMS/EcMS</w:t>
            </w:r>
          </w:p>
        </w:tc>
        <w:tc>
          <w:tcPr>
            <w:tcW w:w="3676" w:type="dxa"/>
            <w:gridSpan w:val="3"/>
          </w:tcPr>
          <w:p w:rsidR="000A31A5" w:rsidRDefault="007E03CA"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  <w:r w:rsidRPr="00CE3CDE">
              <w:rPr>
                <w:sz w:val="22"/>
                <w:szCs w:val="22"/>
              </w:rPr>
              <w:t>Application software development</w:t>
            </w:r>
          </w:p>
        </w:tc>
      </w:tr>
      <w:tr w:rsidR="000A31A5">
        <w:trPr>
          <w:trHeight w:val="446"/>
        </w:trPr>
        <w:tc>
          <w:tcPr>
            <w:tcW w:w="1576" w:type="dxa"/>
            <w:vMerge/>
          </w:tcPr>
          <w:p w:rsidR="000A31A5" w:rsidRDefault="000A31A5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/>
          </w:tcPr>
          <w:p w:rsidR="000A31A5" w:rsidRDefault="000A31A5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 w:rsidR="000A31A5" w:rsidRDefault="000638EB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3"/>
          </w:tcPr>
          <w:p w:rsidR="000A31A5" w:rsidRDefault="000A31A5"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 w:rsidR="000A31A5">
        <w:trPr>
          <w:trHeight w:val="412"/>
        </w:trPr>
        <w:tc>
          <w:tcPr>
            <w:tcW w:w="1576" w:type="dxa"/>
            <w:vMerge w:val="restart"/>
          </w:tcPr>
          <w:p w:rsidR="000A31A5" w:rsidRDefault="000638EB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 w:rsidR="000A31A5" w:rsidRDefault="007E03CA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 w:rsidRPr="00CE3CDE">
              <w:rPr>
                <w:rFonts w:cs="Arial"/>
                <w:b/>
                <w:bCs/>
                <w:sz w:val="22"/>
                <w:szCs w:val="16"/>
              </w:rPr>
              <w:t>No. 06,5th floor, 60 north Xizhimen Street, Haidian District, Beijing</w:t>
            </w:r>
          </w:p>
        </w:tc>
        <w:tc>
          <w:tcPr>
            <w:tcW w:w="1337" w:type="dxa"/>
          </w:tcPr>
          <w:p w:rsidR="000A31A5" w:rsidRDefault="000638EB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3"/>
          </w:tcPr>
          <w:p w:rsidR="000A31A5" w:rsidRDefault="000A31A5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0A31A5">
        <w:trPr>
          <w:trHeight w:val="421"/>
        </w:trPr>
        <w:tc>
          <w:tcPr>
            <w:tcW w:w="1576" w:type="dxa"/>
            <w:vMerge/>
          </w:tcPr>
          <w:p w:rsidR="000A31A5" w:rsidRDefault="000A31A5"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/>
          </w:tcPr>
          <w:p w:rsidR="000A31A5" w:rsidRDefault="000A31A5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 w:rsidR="000A31A5" w:rsidRDefault="000638EB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EnMS</w:t>
            </w:r>
          </w:p>
        </w:tc>
        <w:tc>
          <w:tcPr>
            <w:tcW w:w="3676" w:type="dxa"/>
            <w:gridSpan w:val="3"/>
          </w:tcPr>
          <w:p w:rsidR="000A31A5" w:rsidRDefault="000A31A5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0A31A5">
        <w:trPr>
          <w:trHeight w:val="459"/>
        </w:trPr>
        <w:tc>
          <w:tcPr>
            <w:tcW w:w="1576" w:type="dxa"/>
            <w:vMerge w:val="restart"/>
          </w:tcPr>
          <w:p w:rsidR="000A31A5" w:rsidRDefault="000638EB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 w:rsidR="000A31A5" w:rsidRDefault="007E03CA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 w:rsidRPr="00CE3CDE">
              <w:rPr>
                <w:rFonts w:cs="Arial"/>
                <w:b/>
                <w:bCs/>
                <w:sz w:val="22"/>
                <w:szCs w:val="16"/>
              </w:rPr>
              <w:t>No. 06,5th floor, 60 north Xizhimen Street, Haidian District, Beijing</w:t>
            </w:r>
          </w:p>
        </w:tc>
        <w:tc>
          <w:tcPr>
            <w:tcW w:w="1337" w:type="dxa"/>
          </w:tcPr>
          <w:p w:rsidR="000A31A5" w:rsidRDefault="000638EB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3"/>
          </w:tcPr>
          <w:p w:rsidR="000A31A5" w:rsidRDefault="000A31A5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0A31A5">
        <w:trPr>
          <w:trHeight w:val="374"/>
        </w:trPr>
        <w:tc>
          <w:tcPr>
            <w:tcW w:w="1576" w:type="dxa"/>
            <w:vMerge/>
          </w:tcPr>
          <w:p w:rsidR="000A31A5" w:rsidRDefault="000A31A5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/>
          </w:tcPr>
          <w:p w:rsidR="000A31A5" w:rsidRDefault="000A31A5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 w:rsidR="000A31A5" w:rsidRDefault="000638EB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3"/>
          </w:tcPr>
          <w:p w:rsidR="000A31A5" w:rsidRDefault="000A31A5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0A31A5">
        <w:trPr>
          <w:trHeight w:val="90"/>
        </w:trPr>
        <w:tc>
          <w:tcPr>
            <w:tcW w:w="9962" w:type="dxa"/>
            <w:gridSpan w:val="6"/>
          </w:tcPr>
          <w:p w:rsidR="000A31A5" w:rsidRDefault="000638EB"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</w:t>
            </w:r>
            <w:r>
              <w:rPr>
                <w:rFonts w:hint="eastAsia"/>
                <w:sz w:val="22"/>
                <w:szCs w:val="18"/>
              </w:rPr>
              <w:t>A4</w:t>
            </w:r>
            <w:r>
              <w:rPr>
                <w:rFonts w:hint="eastAsia"/>
                <w:sz w:val="22"/>
                <w:szCs w:val="18"/>
              </w:rPr>
              <w:t>；</w:t>
            </w:r>
            <w:r>
              <w:rPr>
                <w:rFonts w:hint="eastAsia"/>
                <w:sz w:val="22"/>
                <w:szCs w:val="18"/>
              </w:rPr>
              <w:t xml:space="preserve"> </w:t>
            </w:r>
            <w:r>
              <w:rPr>
                <w:rFonts w:hint="eastAsia"/>
                <w:sz w:val="22"/>
                <w:szCs w:val="18"/>
              </w:rPr>
              <w:t>中英文各一份；</w:t>
            </w:r>
            <w:bookmarkStart w:id="16" w:name="_GoBack"/>
            <w:bookmarkEnd w:id="16"/>
          </w:p>
        </w:tc>
      </w:tr>
      <w:tr w:rsidR="000A31A5">
        <w:tc>
          <w:tcPr>
            <w:tcW w:w="9962" w:type="dxa"/>
            <w:gridSpan w:val="6"/>
          </w:tcPr>
          <w:p w:rsidR="000A31A5" w:rsidRDefault="000638EB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 w:rsidR="000A31A5">
        <w:trPr>
          <w:trHeight w:val="862"/>
        </w:trPr>
        <w:tc>
          <w:tcPr>
            <w:tcW w:w="1576" w:type="dxa"/>
          </w:tcPr>
          <w:p w:rsidR="000A31A5" w:rsidRDefault="000638EB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cs="Arial" w:hint="eastAsia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5040" w:type="dxa"/>
            <w:gridSpan w:val="3"/>
          </w:tcPr>
          <w:p w:rsidR="000A31A5" w:rsidRDefault="000A31A5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:rsidR="000A31A5" w:rsidRDefault="000A31A5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:rsidR="000A31A5" w:rsidRDefault="000A31A5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:rsidR="000A31A5" w:rsidRDefault="000A31A5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70" w:type="dxa"/>
          </w:tcPr>
          <w:p w:rsidR="000A31A5" w:rsidRDefault="000638EB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76" w:type="dxa"/>
          </w:tcPr>
          <w:p w:rsidR="000A31A5" w:rsidRDefault="000A31A5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</w:tbl>
    <w:p w:rsidR="000A31A5" w:rsidRDefault="000A31A5" w:rsidP="007E03CA">
      <w:pPr>
        <w:snapToGrid w:val="0"/>
        <w:spacing w:line="0" w:lineRule="atLeast"/>
        <w:rPr>
          <w:szCs w:val="24"/>
        </w:rPr>
      </w:pPr>
    </w:p>
    <w:sectPr w:rsidR="000A31A5">
      <w:headerReference w:type="default" r:id="rId8"/>
      <w:pgSz w:w="11906" w:h="16838"/>
      <w:pgMar w:top="1440" w:right="1080" w:bottom="1440" w:left="1080" w:header="737" w:footer="48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38EB" w:rsidRDefault="000638EB">
      <w:r>
        <w:separator/>
      </w:r>
    </w:p>
  </w:endnote>
  <w:endnote w:type="continuationSeparator" w:id="0">
    <w:p w:rsidR="000638EB" w:rsidRDefault="00063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38EB" w:rsidRDefault="000638EB">
      <w:r>
        <w:separator/>
      </w:r>
    </w:p>
  </w:footnote>
  <w:footnote w:type="continuationSeparator" w:id="0">
    <w:p w:rsidR="000638EB" w:rsidRDefault="000638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1A5" w:rsidRDefault="000638EB" w:rsidP="007E03CA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37C619FD" wp14:editId="45DFBF93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89.15pt;margin-top:10.7pt;width:87.9pt;height:20.2pt;z-index:251658240;mso-position-horizontal-relative:text;mso-position-vertical-relative:text;mso-width-relative:page;mso-height-relative:page" stroked="f">
          <v:textbox>
            <w:txbxContent>
              <w:p w:rsidR="000A31A5" w:rsidRDefault="000638EB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0A31A5" w:rsidRDefault="000638EB" w:rsidP="007E03CA">
    <w:pPr>
      <w:pStyle w:val="a5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>Beijing International Standard united Certification Co.</w:t>
    </w:r>
    <w:proofErr w:type="gramStart"/>
    <w:r>
      <w:rPr>
        <w:rStyle w:val="CharChar1"/>
        <w:rFonts w:hint="default"/>
        <w:w w:val="90"/>
      </w:rPr>
      <w:t>,Ltd</w:t>
    </w:r>
    <w:proofErr w:type="gramEnd"/>
    <w:r>
      <w:rPr>
        <w:rStyle w:val="CharChar1"/>
        <w:rFonts w:hint="default"/>
        <w:w w:val="90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g1MWMwZjFmNDgxNmRlYjQ1MmI0MGNlYTRjNGU0ZDUifQ=="/>
  </w:docVars>
  <w:rsids>
    <w:rsidRoot w:val="000A31A5"/>
    <w:rsid w:val="000638EB"/>
    <w:rsid w:val="000A31A5"/>
    <w:rsid w:val="007E03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正文文本缩进 Char"/>
    <w:basedOn w:val="a0"/>
    <w:link w:val="a3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a0"/>
    <w:qFormat/>
  </w:style>
  <w:style w:type="paragraph" w:customStyle="1" w:styleId="Body9ptBold">
    <w:name w:val="Body 9pt Bold"/>
    <w:basedOn w:val="a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a"/>
    <w:next w:val="a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a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a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a"/>
    <w:qFormat/>
    <w:pPr>
      <w:jc w:val="center"/>
    </w:pPr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151</Words>
  <Characters>861</Characters>
  <Application>Microsoft Office Word</Application>
  <DocSecurity>0</DocSecurity>
  <Lines>7</Lines>
  <Paragraphs>2</Paragraphs>
  <ScaleCrop>false</ScaleCrop>
  <Company>微软中国</Company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32</cp:revision>
  <cp:lastPrinted>2019-05-13T03:13:00Z</cp:lastPrinted>
  <dcterms:created xsi:type="dcterms:W3CDTF">2016-02-16T02:49:00Z</dcterms:created>
  <dcterms:modified xsi:type="dcterms:W3CDTF">2022-10-11T06:29:00Z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2052-11.1.0.12313</vt:lpwstr>
  </property>
</Properties>
</file>