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inline distT="0" distB="0" distL="114300" distR="114300">
            <wp:extent cx="6177915" cy="8656955"/>
            <wp:effectExtent l="0" t="0" r="6985" b="4445"/>
            <wp:docPr id="1" name="图片 1" descr="新文档 2022-10-10 07.55.3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2-10-10 07.55.31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753"/>
        <w:gridCol w:w="665"/>
        <w:gridCol w:w="1064"/>
        <w:gridCol w:w="1355"/>
        <w:gridCol w:w="216"/>
        <w:gridCol w:w="555"/>
        <w:gridCol w:w="300"/>
        <w:gridCol w:w="277"/>
        <w:gridCol w:w="313"/>
        <w:gridCol w:w="1201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石家庄正华保安服务有限公司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石家庄市裕华区建设南大街163号凯莱金第A-163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石家庄市裕华区建设南大街163号凯莱金第A-163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1004-2022-QEO</w:t>
            </w:r>
            <w:bookmarkEnd w:id="3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6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张晓远</w:t>
            </w:r>
            <w:bookmarkEnd w:id="11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86618881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SJZ7088@163.com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4" w:name="管理者代表"/>
            <w:r>
              <w:rPr>
                <w:sz w:val="21"/>
                <w:szCs w:val="21"/>
              </w:rPr>
              <w:t>张晓远</w:t>
            </w:r>
            <w:bookmarkEnd w:id="14"/>
          </w:p>
        </w:tc>
        <w:tc>
          <w:tcPr>
            <w:tcW w:w="107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15" w:name="管代电话"/>
            <w:bookmarkEnd w:id="15"/>
          </w:p>
        </w:tc>
        <w:tc>
          <w:tcPr>
            <w:tcW w:w="61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Q:一阶段,E:一阶段,O:一阶段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3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20" w:name="审核范围"/>
            <w:r>
              <w:rPr>
                <w:sz w:val="21"/>
                <w:szCs w:val="21"/>
              </w:rPr>
              <w:t>Q：门卫、巡逻、守卫、区域秩序维护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E：门卫、巡逻、守卫、区域秩序维护所涉及场所的相关环境管理活动</w:t>
            </w:r>
          </w:p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O：门卫、巡逻、守卫、区域秩序维护所涉及场所的相关职业健康安全管理活</w:t>
            </w:r>
            <w:bookmarkEnd w:id="20"/>
            <w:r>
              <w:rPr>
                <w:rFonts w:hint="eastAsia"/>
                <w:sz w:val="21"/>
                <w:szCs w:val="21"/>
                <w:lang w:val="en-US" w:eastAsia="zh-CN"/>
              </w:rPr>
              <w:t>动</w:t>
            </w:r>
            <w:bookmarkStart w:id="31" w:name="_GoBack"/>
            <w:bookmarkEnd w:id="31"/>
          </w:p>
        </w:tc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1" w:name="专业代码"/>
            <w:r>
              <w:rPr>
                <w:sz w:val="21"/>
                <w:szCs w:val="21"/>
              </w:rPr>
              <w:t>Q：35.12.00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E：35.12.00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O：35.12.00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hint="eastAsia" w:ascii="宋体" w:hAnsi="宋体"/>
                <w:b/>
                <w:sz w:val="21"/>
                <w:szCs w:val="21"/>
              </w:rPr>
            </w:pPr>
            <w:bookmarkStart w:id="24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受审核方管理体系文件 (手册版本号：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1"/>
                <w:szCs w:val="21"/>
              </w:rPr>
              <w:t>2022年10月05日 上午至2022年10月05日 上午</w:t>
            </w:r>
            <w:bookmarkEnd w:id="29"/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审核语言</w:t>
            </w:r>
          </w:p>
        </w:tc>
        <w:tc>
          <w:tcPr>
            <w:tcW w:w="8530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注册证书号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吉洁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2019-N1QMS-3022240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2020-N1EMS-3022240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2020-N1OHSMS-3022240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18633812642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周文廷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2022-N1QMS-2244880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2021-N1EMS-1244880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13831886852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杨园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现场审核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1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O:35.12.00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7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400"/>
        <w:gridCol w:w="665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2022.10.5</w:t>
            </w: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8：00-8：30</w:t>
            </w:r>
          </w:p>
        </w:tc>
        <w:tc>
          <w:tcPr>
            <w:tcW w:w="665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8：30-9：00</w:t>
            </w:r>
          </w:p>
        </w:tc>
        <w:tc>
          <w:tcPr>
            <w:tcW w:w="6655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合同基本信息确认</w:t>
            </w:r>
            <w:r>
              <w:rPr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</w:rPr>
              <w:t>核对资质证书（营业执照、生产（安全）许可证、行业许可证、3C证书等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b/>
                <w:bCs/>
                <w:color w:val="FF0000"/>
              </w:rPr>
              <w:t>原件</w:t>
            </w:r>
            <w:r>
              <w:rPr>
                <w:rFonts w:hint="eastAsia"/>
              </w:rPr>
              <w:t>和复印件</w:t>
            </w:r>
            <w:r>
              <w:t>/</w:t>
            </w:r>
            <w:r>
              <w:rPr>
                <w:rFonts w:hint="eastAsia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9：00-10：00</w:t>
            </w:r>
          </w:p>
        </w:tc>
        <w:tc>
          <w:tcPr>
            <w:tcW w:w="6655" w:type="dxa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10：00-11：00</w:t>
            </w:r>
          </w:p>
        </w:tc>
        <w:tc>
          <w:tcPr>
            <w:tcW w:w="6655" w:type="dxa"/>
            <w:vAlign w:val="center"/>
          </w:tcPr>
          <w:p>
            <w:pPr>
              <w:widowControl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-管理手册；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-文件化的程序；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-作业文件；</w:t>
            </w:r>
          </w:p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11：00-11：30</w:t>
            </w:r>
          </w:p>
        </w:tc>
        <w:tc>
          <w:tcPr>
            <w:tcW w:w="6655" w:type="dxa"/>
            <w:vAlign w:val="center"/>
          </w:tcPr>
          <w:p>
            <w:pPr>
              <w:widowControl/>
              <w:spacing w:before="40"/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建立的控制的水平（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655" w:type="dxa"/>
            <w:shd w:val="clear" w:color="auto" w:fill="EAF1DD" w:themeFill="accent3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</w:rPr>
            </w:pPr>
            <w:r>
              <w:rPr>
                <w:rFonts w:hint="eastAsia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Cs w:val="18"/>
                <w:shd w:val="pct10" w:color="auto" w:fill="FFFFFF"/>
              </w:rPr>
            </w:pPr>
            <w:r>
              <w:rPr>
                <w:rFonts w:hint="eastAsia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655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hd w:val="pct10" w:color="auto" w:fill="FFFFFF"/>
              </w:rPr>
              <w:t>QMS场所巡查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65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查看地理位置图、污水管网图（适用时）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>-</w:t>
            </w:r>
            <w:r>
              <w:rPr>
                <w:rFonts w:hint="eastAsia"/>
                <w:szCs w:val="18"/>
              </w:rPr>
              <w:t>了解主要资源和能源使用种类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查看环境因素的识别和评价程序合理性</w:t>
            </w:r>
          </w:p>
          <w:p>
            <w:pPr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>
              <w:rPr>
                <w:rFonts w:hint="eastAsia"/>
                <w:szCs w:val="18"/>
              </w:rPr>
              <w:t>了解重要环境因素的和控制措施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-了解适用的环境法律和其他要求的获取、识别程序实施情况和合规性评价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-查看合规性证明（9</w:t>
            </w:r>
            <w:r>
              <w:rPr>
                <w:szCs w:val="18"/>
              </w:rPr>
              <w:t>8</w:t>
            </w:r>
            <w:r>
              <w:rPr>
                <w:rFonts w:hint="eastAsia"/>
                <w:szCs w:val="18"/>
              </w:rPr>
              <w:t>年后新扩建的环评验收、环境监测报告）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-了解危险废弃物的处置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</w:t>
            </w:r>
            <w:r>
              <w:rPr>
                <w:szCs w:val="18"/>
              </w:rPr>
              <w:t>应急准备和响应情况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</w:t>
            </w:r>
            <w:r>
              <w:rPr>
                <w:szCs w:val="18"/>
              </w:rPr>
              <w:t>查看《排污许可证》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655" w:type="dxa"/>
            <w:shd w:val="clear" w:color="auto" w:fill="DAEEF3" w:themeFill="accent5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观察基础设施（环保设备）运行完好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观察环境相关的监视和测量设备的种类并了解检定/校准情况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观察总排口是否存在明显违规现象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DAEEF3" w:themeFill="accent5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8：30-10：00</w:t>
            </w:r>
          </w:p>
        </w:tc>
        <w:tc>
          <w:tcPr>
            <w:tcW w:w="6655" w:type="dxa"/>
            <w:shd w:val="clear" w:color="auto" w:fill="E5DFEC" w:themeFill="accent4" w:themeFillTint="33"/>
            <w:vAlign w:val="center"/>
          </w:tcPr>
          <w:p>
            <w:pPr>
              <w:rPr>
                <w:szCs w:val="18"/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OHSMS运行情况：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-查看危险源的辨识和评价程序合理性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-了解重要危险源的辨识和控制措施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了解适用的职业健康安全法律和其他要求的获取、识别程序实施情况和合规性评价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-查看合规性证明（安全评估、职业病评估、作业场所监测、）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-了解三级安全教育的实施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-了解职业病体检的情况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-了解危险化学品的种类及MSDS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-了解消防控制方法（消防备案或消防验收）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- 了解</w:t>
            </w:r>
            <w:r>
              <w:rPr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10：00-11：30</w:t>
            </w:r>
          </w:p>
        </w:tc>
        <w:tc>
          <w:tcPr>
            <w:tcW w:w="6655" w:type="dxa"/>
            <w:shd w:val="clear" w:color="auto" w:fill="E5DFEC" w:themeFill="accent4" w:themeFillTint="33"/>
            <w:vAlign w:val="center"/>
          </w:tcPr>
          <w:p>
            <w:pPr>
              <w:jc w:val="left"/>
              <w:rPr>
                <w:shd w:val="pct10" w:color="auto" w:fill="FFFFFF"/>
              </w:rPr>
            </w:pPr>
            <w:r>
              <w:rPr>
                <w:rFonts w:hint="eastAsia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shd w:val="pct10" w:color="auto" w:fill="FFFFFF"/>
              </w:rPr>
              <w:t>场所巡查</w:t>
            </w:r>
            <w:r>
              <w:rPr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巡视动力设施和辅助设施（污水处理站、锅炉房、高低压配电室、空压站、制冷站、消防中控室、消防泵房、除尘装置、尾气处理、危化品库房、危险废弃物存放处、改建/扩建施工现场、食堂、宿舍、班车等）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观察基础设施完好并运行（安全装置/手持电动工具等）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观察职业健康安全相关的监视和测量设备的种类并了解检定/校准情况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观察员工劳保用品的佩戴情况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</w:pPr>
            <w:r>
              <w:rPr>
                <w:rFonts w:hint="eastAsia"/>
              </w:rPr>
              <w:t>了解是否存在室外作业的情况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5DFEC" w:themeFill="accent4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2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11：30-12：00</w:t>
            </w:r>
          </w:p>
        </w:tc>
        <w:tc>
          <w:tcPr>
            <w:tcW w:w="6655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41730098"/>
    <w:rsid w:val="5C0D7ACC"/>
    <w:rsid w:val="5EDD02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552</Words>
  <Characters>3153</Characters>
  <Lines>26</Lines>
  <Paragraphs>7</Paragraphs>
  <TotalTime>0</TotalTime>
  <ScaleCrop>false</ScaleCrop>
  <LinksUpToDate>false</LinksUpToDate>
  <CharactersWithSpaces>3698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至鱼</cp:lastModifiedBy>
  <cp:lastPrinted>2019-03-27T03:10:00Z</cp:lastPrinted>
  <dcterms:modified xsi:type="dcterms:W3CDTF">2022-10-11T07:42:14Z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2052-11.1.0.12358</vt:lpwstr>
  </property>
</Properties>
</file>