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陕西澄合经纬新材料有限公司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1078-2022-QO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shd w:val="clear" w:color="auto" w:fill="FFFFFF" w:themeFill="background1"/>
            <w:vAlign w:val="center"/>
          </w:tcPr>
          <w:p>
            <w:pPr>
              <w:snapToGrid w:val="0"/>
              <w:spacing w:line="320" w:lineRule="exact"/>
              <w:jc w:val="center"/>
              <w:rPr>
                <w:sz w:val="16"/>
                <w:szCs w:val="16"/>
              </w:rPr>
            </w:pPr>
            <w:r>
              <w:rPr>
                <w:rFonts w:hint="eastAsia"/>
                <w:b/>
                <w:sz w:val="22"/>
                <w:szCs w:val="22"/>
              </w:rPr>
              <w:t>审核组成员信息</w:t>
            </w:r>
          </w:p>
        </w:tc>
        <w:tc>
          <w:tcPr>
            <w:tcW w:w="1185" w:type="dxa"/>
            <w:shd w:val="clear" w:color="auto" w:fill="FFFFFF" w:themeFill="background1"/>
            <w:vAlign w:val="center"/>
          </w:tcPr>
          <w:p>
            <w:pPr>
              <w:snapToGrid w:val="0"/>
              <w:spacing w:line="320" w:lineRule="exact"/>
              <w:rPr>
                <w:sz w:val="16"/>
                <w:szCs w:val="16"/>
              </w:rPr>
            </w:pPr>
            <w:r>
              <w:rPr>
                <w:rFonts w:hint="eastAsia"/>
                <w:b/>
                <w:sz w:val="22"/>
                <w:szCs w:val="22"/>
              </w:rPr>
              <w:t>姓名</w:t>
            </w:r>
          </w:p>
        </w:tc>
        <w:tc>
          <w:tcPr>
            <w:tcW w:w="1184" w:type="dxa"/>
            <w:shd w:val="clear" w:color="auto" w:fill="FFFFFF" w:themeFill="background1"/>
            <w:vAlign w:val="center"/>
          </w:tcPr>
          <w:p>
            <w:pPr>
              <w:snapToGrid w:val="0"/>
              <w:spacing w:line="320" w:lineRule="exact"/>
              <w:jc w:val="center"/>
              <w:rPr>
                <w:sz w:val="16"/>
                <w:szCs w:val="16"/>
              </w:rPr>
            </w:pPr>
            <w:r>
              <w:rPr>
                <w:rFonts w:hint="eastAsia"/>
                <w:b/>
                <w:sz w:val="22"/>
                <w:szCs w:val="22"/>
              </w:rPr>
              <w:t>职务</w:t>
            </w:r>
          </w:p>
        </w:tc>
        <w:tc>
          <w:tcPr>
            <w:tcW w:w="5595" w:type="dxa"/>
            <w:gridSpan w:val="3"/>
            <w:shd w:val="clear" w:color="auto" w:fill="FFFFFF" w:themeFill="background1"/>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shd w:val="clear" w:color="auto" w:fill="FFFFFF" w:themeFill="background1"/>
            <w:vAlign w:val="center"/>
          </w:tcPr>
          <w:p>
            <w:pPr>
              <w:snapToGrid w:val="0"/>
              <w:spacing w:line="320" w:lineRule="exact"/>
              <w:jc w:val="center"/>
              <w:rPr>
                <w:b/>
                <w:sz w:val="22"/>
                <w:szCs w:val="22"/>
              </w:rPr>
            </w:pPr>
          </w:p>
        </w:tc>
        <w:tc>
          <w:tcPr>
            <w:tcW w:w="1185" w:type="dxa"/>
            <w:shd w:val="clear" w:color="auto" w:fill="FFFFFF" w:themeFill="background1"/>
            <w:vAlign w:val="center"/>
          </w:tcPr>
          <w:p>
            <w:pPr>
              <w:snapToGrid w:val="0"/>
              <w:spacing w:line="320" w:lineRule="exact"/>
              <w:ind w:firstLine="110" w:firstLineChars="50"/>
              <w:rPr>
                <w:sz w:val="22"/>
                <w:szCs w:val="22"/>
                <w:highlight w:val="none"/>
              </w:rPr>
            </w:pPr>
            <w:r>
              <w:rPr>
                <w:sz w:val="22"/>
                <w:szCs w:val="22"/>
                <w:highlight w:val="none"/>
              </w:rPr>
              <w:t>李俐</w:t>
            </w:r>
          </w:p>
        </w:tc>
        <w:tc>
          <w:tcPr>
            <w:tcW w:w="1184" w:type="dxa"/>
            <w:shd w:val="clear" w:color="auto" w:fill="FFFFFF" w:themeFill="background1"/>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shd w:val="clear" w:color="auto" w:fill="FFFFFF" w:themeFill="background1"/>
            <w:vAlign w:val="center"/>
          </w:tcPr>
          <w:p>
            <w:pPr>
              <w:snapToGrid w:val="0"/>
              <w:spacing w:line="320" w:lineRule="exact"/>
              <w:ind w:left="1309"/>
              <w:jc w:val="left"/>
              <w:rPr>
                <w:sz w:val="22"/>
                <w:szCs w:val="22"/>
                <w:highlight w:val="none"/>
              </w:rPr>
            </w:pPr>
            <w:r>
              <w:rPr>
                <w:sz w:val="22"/>
                <w:szCs w:val="22"/>
                <w:highlight w:val="none"/>
              </w:rPr>
              <w:t>2021-N1QMS-2222792</w:t>
            </w:r>
          </w:p>
          <w:p>
            <w:pPr>
              <w:snapToGrid w:val="0"/>
              <w:spacing w:line="320" w:lineRule="exact"/>
              <w:ind w:left="1309"/>
              <w:jc w:val="left"/>
              <w:rPr>
                <w:sz w:val="22"/>
                <w:szCs w:val="22"/>
                <w:highlight w:val="none"/>
              </w:rPr>
            </w:pPr>
            <w:r>
              <w:rPr>
                <w:sz w:val="22"/>
                <w:szCs w:val="22"/>
                <w:highlight w:val="none"/>
              </w:rPr>
              <w:t>2021-N1OHSMS-2222792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shd w:val="clear" w:color="auto" w:fill="FFFFFF" w:themeFill="background1"/>
            <w:vAlign w:val="center"/>
          </w:tcPr>
          <w:p>
            <w:pPr>
              <w:snapToGrid w:val="0"/>
              <w:spacing w:line="320" w:lineRule="exact"/>
              <w:jc w:val="center"/>
              <w:rPr>
                <w:b/>
                <w:sz w:val="22"/>
                <w:szCs w:val="22"/>
              </w:rPr>
            </w:pPr>
          </w:p>
        </w:tc>
        <w:tc>
          <w:tcPr>
            <w:tcW w:w="1185" w:type="dxa"/>
            <w:shd w:val="clear" w:color="auto" w:fill="FFFFFF" w:themeFill="background1"/>
            <w:vAlign w:val="center"/>
          </w:tcPr>
          <w:p>
            <w:pPr>
              <w:snapToGrid w:val="0"/>
              <w:spacing w:line="320" w:lineRule="exact"/>
              <w:ind w:firstLine="110" w:firstLineChars="50"/>
              <w:rPr>
                <w:sz w:val="22"/>
                <w:szCs w:val="22"/>
                <w:highlight w:val="none"/>
              </w:rPr>
            </w:pPr>
            <w:r>
              <w:rPr>
                <w:sz w:val="22"/>
                <w:szCs w:val="22"/>
                <w:highlight w:val="none"/>
              </w:rPr>
              <w:t>郭力</w:t>
            </w:r>
          </w:p>
        </w:tc>
        <w:tc>
          <w:tcPr>
            <w:tcW w:w="1184" w:type="dxa"/>
            <w:shd w:val="clear" w:color="auto" w:fill="FFFFFF" w:themeFill="background1"/>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shd w:val="clear" w:color="auto" w:fill="FFFFFF" w:themeFill="background1"/>
            <w:vAlign w:val="center"/>
          </w:tcPr>
          <w:p>
            <w:pPr>
              <w:snapToGrid w:val="0"/>
              <w:spacing w:line="320" w:lineRule="exact"/>
              <w:ind w:left="1309"/>
              <w:jc w:val="left"/>
              <w:rPr>
                <w:sz w:val="22"/>
                <w:szCs w:val="22"/>
                <w:highlight w:val="none"/>
              </w:rPr>
            </w:pPr>
            <w:r>
              <w:rPr>
                <w:sz w:val="22"/>
                <w:szCs w:val="22"/>
                <w:highlight w:val="none"/>
              </w:rPr>
              <w:t>2021-N1QMS-1263290</w:t>
            </w:r>
          </w:p>
          <w:p>
            <w:pPr>
              <w:snapToGrid w:val="0"/>
              <w:spacing w:line="320" w:lineRule="exact"/>
              <w:ind w:left="1309"/>
              <w:jc w:val="left"/>
              <w:rPr>
                <w:sz w:val="22"/>
                <w:szCs w:val="22"/>
                <w:highlight w:val="none"/>
              </w:rPr>
            </w:pPr>
            <w:r>
              <w:rPr>
                <w:sz w:val="22"/>
                <w:szCs w:val="22"/>
                <w:highlight w:val="none"/>
              </w:rPr>
              <w:t>2022-N0OHSMS-1263290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1"/>
                <w:szCs w:val="21"/>
              </w:rPr>
              <w:t xml:space="preserve">2022年09月24日 </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1"/>
                <w:szCs w:val="21"/>
              </w:rPr>
              <w:t xml:space="preserve">2022年09月24日 </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2022.9.24</w:t>
            </w:r>
            <w:bookmarkStart w:id="12" w:name="_GoBack"/>
            <w:bookmarkEnd w:id="12"/>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pgBorders>
        <w:top w:val="none" w:sz="0" w:space="0"/>
        <w:left w:val="none" w:sz="0" w:space="0"/>
        <w:bottom w:val="none" w:sz="0" w:space="0"/>
        <w:right w:val="none" w:sz="0" w:space="0"/>
      </w:pgBorders>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jJhN2U4Y2Q5MGE2Mzc1MDlkNDVmNzZkYmRlMTYyYjcifQ=="/>
  </w:docVars>
  <w:rsids>
    <w:rsidRoot w:val="00000000"/>
    <w:rsid w:val="269910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1</TotalTime>
  <ScaleCrop>false</ScaleCrop>
  <LinksUpToDate>false</LinksUpToDate>
  <CharactersWithSpaces>720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LIL</cp:lastModifiedBy>
  <dcterms:modified xsi:type="dcterms:W3CDTF">2022-09-21T06:07:37Z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2052-11.1.0.12358</vt:lpwstr>
  </property>
</Properties>
</file>