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17" w:firstLineChars="49"/>
        <w:jc w:val="right"/>
        <w:rPr>
          <w:rFonts w:hint="default" w:ascii="Times New Roman" w:hAnsi="Times New Roman" w:cs="Times New Roman"/>
          <w:b w:val="0"/>
          <w:bCs w:val="0"/>
          <w:color w:val="000000"/>
          <w:sz w:val="24"/>
          <w:szCs w:val="24"/>
        </w:rPr>
      </w:pPr>
      <w:r>
        <w:rPr>
          <w:rFonts w:hint="default" w:ascii="Times New Roman" w:hAnsi="Times New Roman" w:eastAsia="楷体" w:cs="Times New Roman"/>
          <w:b w:val="0"/>
          <w:bCs w:val="0"/>
          <w:color w:val="000000"/>
          <w:sz w:val="24"/>
          <w:szCs w:val="24"/>
        </w:rPr>
        <w:t xml:space="preserve">合同编号： </w:t>
      </w:r>
      <w:bookmarkStart w:id="0" w:name="合同编号"/>
      <w:r>
        <w:rPr>
          <w:sz w:val="20"/>
        </w:rPr>
        <w:t>0623-2019-E</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hint="eastAsia" w:ascii="楷体" w:hAnsi="楷体" w:eastAsia="楷体"/>
          <w:b/>
          <w:color w:val="000000"/>
          <w:sz w:val="32"/>
          <w:szCs w:val="32"/>
          <w:u w:val="single"/>
          <w:lang w:eastAsia="zh-CN"/>
        </w:rPr>
      </w:pPr>
      <w:r>
        <w:rPr>
          <w:rFonts w:hint="eastAsia" w:ascii="楷体" w:hAnsi="楷体" w:eastAsia="楷体"/>
          <w:b/>
          <w:color w:val="000000"/>
          <w:sz w:val="32"/>
          <w:szCs w:val="32"/>
        </w:rPr>
        <w:t>受审核方：</w:t>
      </w:r>
      <w:r>
        <w:rPr>
          <w:rFonts w:hint="eastAsia" w:ascii="楷体" w:hAnsi="楷体" w:eastAsia="楷体"/>
          <w:b/>
          <w:color w:val="000000"/>
          <w:sz w:val="32"/>
          <w:szCs w:val="32"/>
          <w:u w:val="single"/>
          <w:lang w:eastAsia="zh-CN"/>
        </w:rPr>
        <w:t>嘉兴康马士箱包有限公司</w:t>
      </w:r>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r>
        <w:rPr>
          <w:rFonts w:hint="eastAsia" w:ascii="楷体" w:hAnsi="楷体" w:eastAsia="楷体"/>
          <w:b/>
          <w:color w:val="000000"/>
          <w:sz w:val="32"/>
          <w:szCs w:val="32"/>
        </w:rPr>
        <w:sym w:font="Wingdings" w:char="00A8"/>
      </w:r>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1" w:name="E勾选"/>
      <w:r>
        <w:rPr>
          <w:rFonts w:hint="eastAsia" w:ascii="楷体" w:hAnsi="楷体" w:eastAsia="楷体"/>
          <w:b/>
          <w:color w:val="000000"/>
          <w:sz w:val="32"/>
          <w:szCs w:val="32"/>
        </w:rPr>
        <w:t>■</w:t>
      </w:r>
      <w:bookmarkEnd w:id="1"/>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r>
        <w:rPr>
          <w:rFonts w:hint="eastAsia" w:ascii="楷体" w:hAnsi="楷体" w:eastAsia="楷体"/>
          <w:b/>
          <w:color w:val="000000"/>
          <w:sz w:val="32"/>
          <w:szCs w:val="32"/>
        </w:rPr>
        <w:sym w:font="Wingdings" w:char="00A8"/>
      </w:r>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681"/>
        <w:gridCol w:w="313"/>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9"/>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189" w:type="dxa"/>
            <w:gridSpan w:val="6"/>
            <w:vAlign w:val="center"/>
          </w:tcPr>
          <w:p>
            <w:pPr>
              <w:rPr>
                <w:b/>
                <w:color w:val="000000"/>
                <w:sz w:val="20"/>
                <w:szCs w:val="20"/>
              </w:rPr>
            </w:pPr>
            <w:r>
              <w:rPr>
                <w:rFonts w:hint="eastAsia"/>
                <w:b/>
                <w:color w:val="000000" w:themeColor="text1"/>
                <w:sz w:val="20"/>
                <w:szCs w:val="20"/>
              </w:rPr>
              <w:t>北京市朝阳区北苑路168号1号楼16层1603</w:t>
            </w:r>
          </w:p>
        </w:tc>
        <w:tc>
          <w:tcPr>
            <w:tcW w:w="1022"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r>
              <w:rPr>
                <w:rFonts w:hint="default" w:ascii="Times New Roman" w:hAnsi="Times New Roman" w:cs="Times New Roman"/>
                <w:b w:val="0"/>
                <w:bCs w:val="0"/>
                <w:kern w:val="0"/>
                <w:sz w:val="21"/>
                <w:szCs w:val="21"/>
              </w:rPr>
              <w:t>100010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681" w:type="dxa"/>
            <w:vAlign w:val="center"/>
          </w:tcPr>
          <w:p>
            <w:pPr>
              <w:rPr>
                <w:b/>
                <w:color w:val="000000"/>
                <w:sz w:val="20"/>
                <w:szCs w:val="20"/>
              </w:rPr>
            </w:pPr>
            <w:r>
              <w:rPr>
                <w:rFonts w:hint="eastAsia"/>
                <w:b/>
                <w:color w:val="000000"/>
                <w:sz w:val="20"/>
                <w:szCs w:val="20"/>
              </w:rPr>
              <w:t>邮箱</w:t>
            </w:r>
          </w:p>
        </w:tc>
        <w:tc>
          <w:tcPr>
            <w:tcW w:w="2492" w:type="dxa"/>
            <w:gridSpan w:val="3"/>
            <w:vAlign w:val="center"/>
          </w:tcPr>
          <w:p>
            <w:pPr>
              <w:rPr>
                <w:b/>
                <w:color w:val="000000"/>
                <w:sz w:val="20"/>
                <w:szCs w:val="20"/>
              </w:rPr>
            </w:pPr>
            <w:r>
              <w:rPr>
                <w:rFonts w:hint="default" w:ascii="Times New Roman" w:hAnsi="Times New Roman" w:cs="Times New Roman"/>
                <w:b w:val="0"/>
                <w:bCs w:val="0"/>
                <w:kern w:val="0"/>
                <w:sz w:val="21"/>
                <w:szCs w:val="21"/>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1"/>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4"/>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271" w:type="dxa"/>
            <w:vAlign w:val="center"/>
          </w:tcPr>
          <w:p>
            <w:pPr>
              <w:spacing w:line="240" w:lineRule="exact"/>
              <w:jc w:val="center"/>
              <w:rPr>
                <w:b/>
                <w:color w:val="000000"/>
                <w:sz w:val="20"/>
                <w:szCs w:val="20"/>
              </w:rPr>
            </w:pPr>
            <w:r>
              <w:rPr>
                <w:b/>
                <w:color w:val="000000"/>
                <w:sz w:val="20"/>
                <w:szCs w:val="20"/>
              </w:rPr>
              <w:t>吉洁</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4"/>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rFonts w:hint="eastAsia" w:eastAsia="宋体"/>
                <w:b/>
                <w:color w:val="00000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271" w:type="dxa"/>
            <w:vAlign w:val="center"/>
          </w:tcPr>
          <w:p>
            <w:pPr>
              <w:spacing w:line="240" w:lineRule="exact"/>
              <w:jc w:val="center"/>
              <w:rPr>
                <w:b/>
                <w:color w:val="000000"/>
                <w:sz w:val="20"/>
                <w:szCs w:val="20"/>
              </w:rPr>
            </w:pPr>
            <w:r>
              <w:rPr>
                <w:sz w:val="20"/>
              </w:rPr>
              <w:t>冯涛</w:t>
            </w:r>
          </w:p>
        </w:tc>
        <w:tc>
          <w:tcPr>
            <w:tcW w:w="851" w:type="dxa"/>
            <w:gridSpan w:val="2"/>
            <w:vAlign w:val="center"/>
          </w:tcPr>
          <w:p>
            <w:pPr>
              <w:spacing w:line="240" w:lineRule="exact"/>
              <w:jc w:val="center"/>
              <w:rPr>
                <w:rFonts w:hint="eastAsia" w:eastAsia="宋体"/>
                <w:sz w:val="18"/>
                <w:szCs w:val="18"/>
                <w:lang w:val="en-US" w:eastAsia="zh-CN"/>
              </w:rPr>
            </w:pPr>
            <w:r>
              <w:rPr>
                <w:rFonts w:hint="eastAsia"/>
                <w:sz w:val="18"/>
                <w:szCs w:val="18"/>
                <w:lang w:val="en-US" w:eastAsia="zh-CN"/>
              </w:rPr>
              <w:t>组员</w:t>
            </w:r>
          </w:p>
        </w:tc>
        <w:tc>
          <w:tcPr>
            <w:tcW w:w="1417" w:type="dxa"/>
            <w:gridSpan w:val="2"/>
            <w:vAlign w:val="center"/>
          </w:tcPr>
          <w:p>
            <w:pPr>
              <w:spacing w:line="240" w:lineRule="exact"/>
              <w:jc w:val="center"/>
              <w:rPr>
                <w:rFonts w:hint="eastAsia" w:eastAsia="宋体"/>
                <w:b/>
                <w:color w:val="000000"/>
                <w:sz w:val="20"/>
                <w:szCs w:val="20"/>
                <w:lang w:val="en-US" w:eastAsia="zh-CN"/>
              </w:rPr>
            </w:pPr>
            <w:r>
              <w:rPr>
                <w:rFonts w:hint="eastAsia"/>
                <w:b/>
                <w:color w:val="000000"/>
                <w:sz w:val="20"/>
                <w:szCs w:val="20"/>
                <w:lang w:val="en-US" w:eastAsia="zh-CN"/>
              </w:rPr>
              <w:t>男</w:t>
            </w:r>
          </w:p>
        </w:tc>
        <w:tc>
          <w:tcPr>
            <w:tcW w:w="3402" w:type="dxa"/>
            <w:gridSpan w:val="4"/>
            <w:vAlign w:val="center"/>
          </w:tcPr>
          <w:p>
            <w:pPr>
              <w:spacing w:line="240" w:lineRule="exact"/>
              <w:jc w:val="center"/>
              <w:rPr>
                <w:rFonts w:hint="eastAsia" w:eastAsia="宋体"/>
                <w:b/>
                <w:color w:val="000000"/>
                <w:sz w:val="20"/>
                <w:szCs w:val="20"/>
                <w:lang w:val="en-US" w:eastAsia="zh-CN"/>
              </w:rPr>
            </w:pPr>
            <w:r>
              <w:rPr>
                <w:rFonts w:hint="eastAsia"/>
                <w:b/>
                <w:color w:val="000000"/>
                <w:sz w:val="20"/>
                <w:szCs w:val="20"/>
                <w:lang w:val="en-US" w:eastAsia="zh-CN"/>
              </w:rPr>
              <w:t>专家</w:t>
            </w:r>
          </w:p>
        </w:tc>
        <w:tc>
          <w:tcPr>
            <w:tcW w:w="2179" w:type="dxa"/>
            <w:gridSpan w:val="2"/>
            <w:vAlign w:val="center"/>
          </w:tcPr>
          <w:p>
            <w:pPr>
              <w:spacing w:line="240" w:lineRule="exact"/>
              <w:jc w:val="center"/>
              <w:rPr>
                <w:rFonts w:hint="eastAsia"/>
                <w:b/>
                <w:color w:val="000000"/>
                <w:sz w:val="20"/>
                <w:szCs w:val="20"/>
                <w:lang w:val="en-US" w:eastAsia="zh-CN"/>
              </w:rPr>
            </w:pPr>
            <w:bookmarkStart w:id="2" w:name="专业代码"/>
            <w:r>
              <w:rPr>
                <w:sz w:val="20"/>
              </w:rPr>
              <w:t>05.01.02</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1"/>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4"/>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rFonts w:hint="default" w:eastAsia="宋体"/>
                <w:b/>
                <w:color w:val="000000"/>
                <w:lang w:val="en-US" w:eastAsia="zh-CN"/>
              </w:rPr>
            </w:pPr>
            <w:r>
              <w:rPr>
                <w:rFonts w:hint="eastAsia"/>
                <w:b/>
                <w:color w:val="000000"/>
                <w:lang w:val="en-US" w:eastAsia="zh-CN"/>
              </w:rPr>
              <w:t>/</w:t>
            </w:r>
          </w:p>
        </w:tc>
        <w:tc>
          <w:tcPr>
            <w:tcW w:w="851" w:type="dxa"/>
            <w:gridSpan w:val="2"/>
            <w:vAlign w:val="center"/>
          </w:tcPr>
          <w:p>
            <w:pPr>
              <w:rPr>
                <w:rFonts w:hint="eastAsia" w:eastAsia="宋体"/>
                <w:b/>
                <w:color w:val="000000"/>
                <w:lang w:val="en-US" w:eastAsia="zh-CN"/>
              </w:rPr>
            </w:pPr>
          </w:p>
        </w:tc>
        <w:tc>
          <w:tcPr>
            <w:tcW w:w="1417" w:type="dxa"/>
            <w:gridSpan w:val="2"/>
            <w:vAlign w:val="center"/>
          </w:tcPr>
          <w:p>
            <w:pPr>
              <w:rPr>
                <w:rFonts w:hint="eastAsia" w:eastAsia="宋体"/>
                <w:b/>
                <w:color w:val="000000"/>
                <w:lang w:val="en-US" w:eastAsia="zh-CN"/>
              </w:rPr>
            </w:pPr>
          </w:p>
        </w:tc>
        <w:tc>
          <w:tcPr>
            <w:tcW w:w="3402" w:type="dxa"/>
            <w:gridSpan w:val="4"/>
            <w:vAlign w:val="center"/>
          </w:tcPr>
          <w:p>
            <w:pPr>
              <w:rPr>
                <w:rFonts w:hint="eastAsia" w:eastAsia="宋体"/>
                <w:b/>
                <w:color w:val="000000"/>
                <w:lang w:eastAsia="zh-CN"/>
              </w:rPr>
            </w:pPr>
          </w:p>
        </w:tc>
        <w:tc>
          <w:tcPr>
            <w:tcW w:w="2179" w:type="dxa"/>
            <w:gridSpan w:val="2"/>
            <w:vAlign w:val="center"/>
          </w:tcPr>
          <w:p>
            <w:pPr>
              <w:rPr>
                <w:b/>
                <w:color w:val="000000"/>
              </w:rPr>
            </w:pPr>
          </w:p>
        </w:tc>
      </w:tr>
    </w:tbl>
    <w:p>
      <w:pPr>
        <w:spacing w:before="312" w:beforeLines="100"/>
        <w:rPr>
          <w:rFonts w:ascii="宋体"/>
          <w:b/>
          <w:color w:val="000000"/>
          <w:sz w:val="20"/>
          <w:szCs w:val="20"/>
        </w:rPr>
      </w:pPr>
      <w:r>
        <w:rPr>
          <w:rFonts w:hint="eastAsia" w:ascii="宋体" w:hAnsi="宋体"/>
          <w:b/>
          <w:color w:val="000000"/>
          <w:spacing w:val="-8"/>
          <w:sz w:val="26"/>
          <w:szCs w:val="26"/>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3" w:name="认证领域"/>
      <w:r>
        <w:rPr>
          <w:rFonts w:hint="eastAsia" w:ascii="宋体" w:hAnsi="宋体"/>
          <w:b/>
          <w:color w:val="000000"/>
          <w:sz w:val="20"/>
          <w:szCs w:val="20"/>
        </w:rPr>
        <w:t>职业健康安全管理体系,环境管理体系,质量管理体系</w:t>
      </w:r>
      <w:bookmarkEnd w:id="3"/>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rPr>
          <w:rFonts w:ascii="宋体"/>
          <w:b/>
          <w:color w:val="000000"/>
          <w:sz w:val="20"/>
          <w:szCs w:val="20"/>
        </w:rPr>
      </w:pPr>
      <w:r>
        <w:rPr>
          <w:rFonts w:hint="eastAsia" w:ascii="宋体" w:hAnsi="宋体"/>
          <w:b/>
          <w:color w:val="000000"/>
          <w:spacing w:val="-8"/>
          <w:sz w:val="26"/>
          <w:szCs w:val="26"/>
        </w:rPr>
        <w:t>三、审核准则</w:t>
      </w:r>
    </w:p>
    <w:p>
      <w:pPr>
        <w:spacing w:line="300" w:lineRule="auto"/>
        <w:ind w:left="420" w:leftChars="200" w:firstLine="201" w:firstLineChars="100"/>
        <w:rPr>
          <w:rFonts w:hint="eastAsia" w:ascii="宋体" w:hAnsi="宋体"/>
          <w:b/>
          <w:color w:val="000000"/>
          <w:sz w:val="20"/>
          <w:szCs w:val="20"/>
          <w:lang w:val="en-US" w:eastAsia="zh-CN"/>
        </w:rPr>
      </w:pPr>
      <w:r>
        <w:rPr>
          <w:rFonts w:hint="eastAsia" w:ascii="宋体" w:hAnsi="宋体"/>
          <w:b/>
          <w:color w:val="000000"/>
          <w:sz w:val="20"/>
          <w:szCs w:val="20"/>
          <w:lang w:val="de-DE"/>
        </w:rPr>
        <w:sym w:font="Wingdings" w:char="00A8"/>
      </w:r>
      <w:r>
        <w:rPr>
          <w:rFonts w:ascii="宋体" w:hAnsi="宋体"/>
          <w:b/>
          <w:color w:val="000000"/>
          <w:sz w:val="20"/>
          <w:szCs w:val="20"/>
          <w:lang w:val="de-DE"/>
        </w:rPr>
        <w:t xml:space="preserve">GB/T19001-2016    </w:t>
      </w:r>
      <w:bookmarkStart w:id="4" w:name="E勾选Add1"/>
      <w:r>
        <w:rPr>
          <w:rFonts w:hint="eastAsia" w:ascii="宋体" w:hAnsi="宋体"/>
          <w:b/>
          <w:color w:val="000000"/>
          <w:sz w:val="20"/>
          <w:szCs w:val="20"/>
          <w:lang w:val="de-DE"/>
        </w:rPr>
        <w:t>■</w:t>
      </w:r>
      <w:bookmarkEnd w:id="4"/>
      <w:r>
        <w:rPr>
          <w:rFonts w:ascii="宋体" w:hAnsi="宋体"/>
          <w:b/>
          <w:color w:val="000000"/>
          <w:sz w:val="20"/>
          <w:szCs w:val="20"/>
          <w:lang w:val="de-DE"/>
        </w:rPr>
        <w:t>GB/T24001-2016</w:t>
      </w:r>
      <w:bookmarkStart w:id="5" w:name="S勾选Add1"/>
      <w:r>
        <w:rPr>
          <w:rFonts w:hint="eastAsia" w:ascii="宋体" w:hAnsi="宋体"/>
          <w:b/>
          <w:color w:val="000000"/>
          <w:sz w:val="20"/>
          <w:szCs w:val="20"/>
          <w:lang w:val="en-US" w:eastAsia="zh-CN"/>
        </w:rPr>
        <w:t xml:space="preserve">  </w:t>
      </w:r>
      <w:bookmarkEnd w:id="5"/>
      <w:r>
        <w:rPr>
          <w:rFonts w:hint="eastAsia" w:ascii="宋体" w:hAnsi="宋体"/>
          <w:b/>
          <w:color w:val="000000"/>
          <w:sz w:val="20"/>
          <w:szCs w:val="20"/>
          <w:lang w:val="de-DE"/>
        </w:rPr>
        <w:sym w:font="Wingdings" w:char="00A8"/>
      </w:r>
      <w:r>
        <w:rPr>
          <w:rFonts w:hint="eastAsia" w:ascii="宋体" w:hAnsi="宋体"/>
          <w:b/>
          <w:color w:val="000000"/>
          <w:sz w:val="20"/>
          <w:szCs w:val="20"/>
          <w:lang w:val="en-US" w:eastAsia="zh-CN"/>
        </w:rPr>
        <w:t>ISO45001：2018</w:t>
      </w:r>
    </w:p>
    <w:p>
      <w:pPr>
        <w:spacing w:line="300" w:lineRule="auto"/>
        <w:ind w:firstLine="402" w:firstLineChars="200"/>
        <w:rPr>
          <w:rFonts w:ascii="宋体"/>
          <w:b/>
          <w:color w:val="000000"/>
          <w:spacing w:val="-4"/>
          <w:sz w:val="20"/>
          <w:szCs w:val="20"/>
        </w:rPr>
      </w:pPr>
      <w:r>
        <w:rPr>
          <w:rFonts w:ascii="宋体" w:hAnsi="宋体"/>
          <w:b/>
          <w:color w:val="000000"/>
          <w:sz w:val="20"/>
          <w:szCs w:val="20"/>
          <w:lang w:val="de-DE"/>
        </w:rPr>
        <w:t xml:space="preserve"> </w:t>
      </w:r>
      <w:r>
        <w:rPr>
          <w:rFonts w:hint="eastAsia" w:ascii="宋体" w:hAnsi="宋体"/>
          <w:b/>
          <w:color w:val="000000"/>
          <w:sz w:val="20"/>
          <w:szCs w:val="20"/>
          <w:lang w:val="en-US" w:eastAsia="zh-CN"/>
        </w:rPr>
        <w:t xml:space="preserve"> </w:t>
      </w:r>
      <w:r>
        <w:rPr>
          <w:rFonts w:hint="eastAsia" w:ascii="宋体" w:hAnsi="宋体"/>
          <w:b/>
          <w:color w:val="000000"/>
          <w:sz w:val="20"/>
          <w:szCs w:val="20"/>
          <w:lang w:eastAsia="zh-CN"/>
        </w:rPr>
        <w:t>☑</w:t>
      </w:r>
      <w:r>
        <w:rPr>
          <w:rFonts w:hint="eastAsia" w:ascii="宋体" w:hAnsi="宋体"/>
          <w:b/>
          <w:color w:val="000000"/>
          <w:spacing w:val="-4"/>
          <w:sz w:val="20"/>
          <w:szCs w:val="20"/>
        </w:rPr>
        <w:t>适用的法律、法规、标准</w:t>
      </w:r>
      <w:r>
        <w:rPr>
          <w:rFonts w:hint="eastAsia" w:ascii="宋体" w:hAnsi="宋体"/>
          <w:b/>
          <w:color w:val="000000"/>
          <w:spacing w:val="-4"/>
          <w:sz w:val="20"/>
          <w:szCs w:val="20"/>
          <w:lang w:val="en-US" w:eastAsia="zh-CN"/>
        </w:rPr>
        <w:t xml:space="preserve">   </w:t>
      </w: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hint="eastAsia" w:ascii="宋体" w:hAnsi="宋体"/>
          <w:b/>
          <w:color w:val="000000"/>
          <w:spacing w:val="-10"/>
          <w:sz w:val="20"/>
          <w:szCs w:val="20"/>
          <w:lang w:eastAsia="zh-CN"/>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017"/>
        <w:gridCol w:w="736"/>
        <w:gridCol w:w="2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宋体"/>
                <w:b/>
                <w:color w:val="000000"/>
                <w:sz w:val="20"/>
                <w:szCs w:val="20"/>
              </w:rPr>
            </w:pPr>
            <w:r>
              <w:rPr>
                <w:rFonts w:hint="eastAsia" w:ascii="宋体" w:hAnsi="宋体"/>
                <w:b/>
                <w:color w:val="000000"/>
                <w:sz w:val="20"/>
                <w:szCs w:val="20"/>
              </w:rPr>
              <w:t>受审核方名称</w:t>
            </w:r>
          </w:p>
        </w:tc>
        <w:tc>
          <w:tcPr>
            <w:tcW w:w="7492" w:type="dxa"/>
            <w:gridSpan w:val="5"/>
            <w:vAlign w:val="center"/>
          </w:tcPr>
          <w:p>
            <w:pPr>
              <w:keepNext w:val="0"/>
              <w:keepLines w:val="0"/>
              <w:pageBreakBefore w:val="0"/>
              <w:kinsoku/>
              <w:wordWrap/>
              <w:overflowPunct/>
              <w:topLinePunct w:val="0"/>
              <w:autoSpaceDE/>
              <w:autoSpaceDN/>
              <w:bidi w:val="0"/>
              <w:adjustRightInd/>
              <w:snapToGrid/>
              <w:spacing w:line="340" w:lineRule="exact"/>
              <w:jc w:val="both"/>
              <w:textAlignment w:val="auto"/>
              <w:rPr>
                <w:rFonts w:hint="eastAsia" w:ascii="宋体" w:eastAsia="宋体"/>
                <w:b/>
                <w:color w:val="000000"/>
                <w:sz w:val="20"/>
                <w:szCs w:val="20"/>
                <w:lang w:eastAsia="zh-CN"/>
              </w:rPr>
            </w:pPr>
            <w:r>
              <w:rPr>
                <w:rFonts w:hint="eastAsia" w:ascii="宋体"/>
                <w:b/>
                <w:color w:val="000000"/>
                <w:sz w:val="20"/>
                <w:szCs w:val="20"/>
                <w:lang w:eastAsia="zh-CN"/>
              </w:rPr>
              <w:t>嘉兴康马士箱包有限公司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宋体"/>
                <w:b/>
                <w:color w:val="000000"/>
                <w:sz w:val="20"/>
                <w:szCs w:val="20"/>
              </w:rPr>
            </w:pPr>
            <w:r>
              <w:rPr>
                <w:rFonts w:hint="eastAsia" w:ascii="宋体" w:hAnsi="宋体"/>
                <w:b/>
                <w:color w:val="000000"/>
                <w:sz w:val="20"/>
                <w:szCs w:val="20"/>
              </w:rPr>
              <w:t>注册地址</w:t>
            </w:r>
          </w:p>
        </w:tc>
        <w:tc>
          <w:tcPr>
            <w:tcW w:w="4529" w:type="dxa"/>
            <w:gridSpan w:val="3"/>
            <w:vAlign w:val="center"/>
          </w:tcPr>
          <w:p>
            <w:pPr>
              <w:keepNext w:val="0"/>
              <w:keepLines w:val="0"/>
              <w:pageBreakBefore w:val="0"/>
              <w:kinsoku/>
              <w:wordWrap/>
              <w:overflowPunct/>
              <w:topLinePunct w:val="0"/>
              <w:autoSpaceDE/>
              <w:autoSpaceDN/>
              <w:bidi w:val="0"/>
              <w:adjustRightInd/>
              <w:snapToGrid/>
              <w:spacing w:line="340" w:lineRule="exact"/>
              <w:jc w:val="both"/>
              <w:textAlignment w:val="auto"/>
              <w:rPr>
                <w:rFonts w:hint="eastAsia" w:ascii="宋体" w:eastAsia="宋体"/>
                <w:b/>
                <w:color w:val="000000"/>
                <w:sz w:val="20"/>
                <w:szCs w:val="20"/>
                <w:lang w:eastAsia="zh-CN"/>
              </w:rPr>
            </w:pPr>
            <w:r>
              <w:rPr>
                <w:rFonts w:hint="eastAsia" w:ascii="宋体"/>
                <w:b/>
                <w:color w:val="000000"/>
                <w:sz w:val="20"/>
                <w:szCs w:val="20"/>
                <w:lang w:eastAsia="zh-CN"/>
              </w:rPr>
              <w:t>嘉兴市秀洲区油车港嘉兴日商投资区兴港路南侧</w:t>
            </w:r>
          </w:p>
        </w:tc>
        <w:tc>
          <w:tcPr>
            <w:tcW w:w="736" w:type="dxa"/>
            <w:vMerge w:val="restart"/>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宋体"/>
                <w:b/>
                <w:color w:val="000000"/>
                <w:sz w:val="20"/>
                <w:szCs w:val="20"/>
              </w:rPr>
            </w:pPr>
            <w:r>
              <w:rPr>
                <w:rFonts w:hint="eastAsia" w:ascii="宋体" w:hAnsi="宋体"/>
                <w:b/>
                <w:color w:val="000000"/>
                <w:sz w:val="20"/>
                <w:szCs w:val="20"/>
              </w:rPr>
              <w:t>邮编</w:t>
            </w:r>
          </w:p>
        </w:tc>
        <w:tc>
          <w:tcPr>
            <w:tcW w:w="2227" w:type="dxa"/>
            <w:vAlign w:val="center"/>
          </w:tcPr>
          <w:p>
            <w:pPr>
              <w:keepNext w:val="0"/>
              <w:keepLines w:val="0"/>
              <w:pageBreakBefore w:val="0"/>
              <w:kinsoku/>
              <w:wordWrap/>
              <w:overflowPunct/>
              <w:topLinePunct w:val="0"/>
              <w:autoSpaceDE/>
              <w:autoSpaceDN/>
              <w:bidi w:val="0"/>
              <w:adjustRightInd/>
              <w:snapToGrid/>
              <w:spacing w:line="340" w:lineRule="exact"/>
              <w:jc w:val="both"/>
              <w:textAlignment w:val="auto"/>
              <w:rPr>
                <w:rFonts w:hint="eastAsia" w:ascii="宋体" w:eastAsia="宋体"/>
                <w:b/>
                <w:color w:val="000000"/>
                <w:sz w:val="20"/>
                <w:szCs w:val="20"/>
                <w:lang w:val="en-US" w:eastAsia="zh-CN"/>
              </w:rPr>
            </w:pPr>
            <w:bookmarkStart w:id="6" w:name="生产邮编"/>
            <w:r>
              <w:rPr>
                <w:sz w:val="21"/>
                <w:szCs w:val="21"/>
              </w:rPr>
              <w:t>314016</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宋体"/>
                <w:b/>
                <w:color w:val="000000"/>
                <w:sz w:val="20"/>
                <w:szCs w:val="20"/>
              </w:rPr>
            </w:pPr>
            <w:r>
              <w:rPr>
                <w:rFonts w:hint="eastAsia" w:ascii="宋体" w:hAnsi="宋体"/>
                <w:b/>
                <w:color w:val="000000"/>
                <w:sz w:val="20"/>
                <w:szCs w:val="20"/>
              </w:rPr>
              <w:t>经营地址</w:t>
            </w:r>
          </w:p>
        </w:tc>
        <w:tc>
          <w:tcPr>
            <w:tcW w:w="4529" w:type="dxa"/>
            <w:gridSpan w:val="3"/>
            <w:vAlign w:val="center"/>
          </w:tcPr>
          <w:p>
            <w:pPr>
              <w:keepNext w:val="0"/>
              <w:keepLines w:val="0"/>
              <w:pageBreakBefore w:val="0"/>
              <w:kinsoku/>
              <w:wordWrap/>
              <w:overflowPunct/>
              <w:topLinePunct w:val="0"/>
              <w:autoSpaceDE/>
              <w:autoSpaceDN/>
              <w:bidi w:val="0"/>
              <w:adjustRightInd/>
              <w:snapToGrid/>
              <w:spacing w:line="340" w:lineRule="exact"/>
              <w:jc w:val="both"/>
              <w:textAlignment w:val="auto"/>
              <w:rPr>
                <w:rFonts w:hint="eastAsia" w:ascii="宋体" w:eastAsia="宋体"/>
                <w:b/>
                <w:color w:val="000000"/>
                <w:sz w:val="20"/>
                <w:szCs w:val="20"/>
                <w:lang w:eastAsia="zh-CN"/>
              </w:rPr>
            </w:pPr>
            <w:bookmarkStart w:id="7" w:name="经营地址"/>
            <w:bookmarkEnd w:id="7"/>
            <w:r>
              <w:rPr>
                <w:rFonts w:hint="eastAsia" w:ascii="宋体"/>
                <w:b/>
                <w:color w:val="000000"/>
                <w:sz w:val="20"/>
                <w:szCs w:val="20"/>
                <w:lang w:eastAsia="zh-CN"/>
              </w:rPr>
              <w:t>嘉兴市秀洲区油车港嘉兴日商投资区兴港路南侧</w:t>
            </w:r>
          </w:p>
        </w:tc>
        <w:tc>
          <w:tcPr>
            <w:tcW w:w="736" w:type="dxa"/>
            <w:vMerge w:val="continue"/>
            <w:vAlign w:val="center"/>
          </w:tcPr>
          <w:p>
            <w:pPr>
              <w:keepNext w:val="0"/>
              <w:keepLines w:val="0"/>
              <w:pageBreakBefore w:val="0"/>
              <w:kinsoku/>
              <w:wordWrap/>
              <w:overflowPunct/>
              <w:topLinePunct w:val="0"/>
              <w:autoSpaceDE/>
              <w:autoSpaceDN/>
              <w:bidi w:val="0"/>
              <w:adjustRightInd/>
              <w:snapToGrid/>
              <w:spacing w:line="340" w:lineRule="exact"/>
              <w:jc w:val="both"/>
              <w:textAlignment w:val="auto"/>
              <w:rPr>
                <w:rFonts w:ascii="宋体"/>
                <w:b/>
                <w:color w:val="000000"/>
                <w:sz w:val="20"/>
                <w:szCs w:val="20"/>
              </w:rPr>
            </w:pPr>
          </w:p>
        </w:tc>
        <w:tc>
          <w:tcPr>
            <w:tcW w:w="2227" w:type="dxa"/>
            <w:vAlign w:val="center"/>
          </w:tcPr>
          <w:p>
            <w:pPr>
              <w:keepNext w:val="0"/>
              <w:keepLines w:val="0"/>
              <w:pageBreakBefore w:val="0"/>
              <w:kinsoku/>
              <w:wordWrap/>
              <w:overflowPunct/>
              <w:topLinePunct w:val="0"/>
              <w:autoSpaceDE/>
              <w:autoSpaceDN/>
              <w:bidi w:val="0"/>
              <w:adjustRightInd/>
              <w:snapToGrid/>
              <w:spacing w:line="340" w:lineRule="exact"/>
              <w:jc w:val="both"/>
              <w:textAlignment w:val="auto"/>
              <w:rPr>
                <w:rFonts w:hint="eastAsia" w:ascii="宋体" w:eastAsia="宋体"/>
                <w:b/>
                <w:color w:val="000000"/>
                <w:sz w:val="20"/>
                <w:szCs w:val="20"/>
                <w:lang w:val="en-US" w:eastAsia="zh-CN"/>
              </w:rPr>
            </w:pPr>
            <w:bookmarkStart w:id="8" w:name="经营邮编"/>
            <w:bookmarkEnd w:id="8"/>
            <w:r>
              <w:rPr>
                <w:sz w:val="21"/>
                <w:szCs w:val="21"/>
              </w:rPr>
              <w:t>314016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宋体"/>
                <w:b/>
                <w:color w:val="000000"/>
                <w:sz w:val="20"/>
                <w:szCs w:val="20"/>
              </w:rPr>
            </w:pPr>
            <w:r>
              <w:rPr>
                <w:rFonts w:hint="eastAsia" w:ascii="宋体" w:hAnsi="宋体"/>
                <w:b/>
                <w:color w:val="000000"/>
                <w:sz w:val="20"/>
                <w:szCs w:val="20"/>
              </w:rPr>
              <w:t>联系人</w:t>
            </w:r>
          </w:p>
        </w:tc>
        <w:tc>
          <w:tcPr>
            <w:tcW w:w="1049" w:type="dxa"/>
            <w:vAlign w:val="center"/>
          </w:tcPr>
          <w:p>
            <w:pPr>
              <w:keepNext w:val="0"/>
              <w:keepLines w:val="0"/>
              <w:pageBreakBefore w:val="0"/>
              <w:kinsoku/>
              <w:wordWrap/>
              <w:overflowPunct/>
              <w:topLinePunct w:val="0"/>
              <w:autoSpaceDE/>
              <w:autoSpaceDN/>
              <w:bidi w:val="0"/>
              <w:adjustRightInd/>
              <w:snapToGrid/>
              <w:spacing w:line="340" w:lineRule="exact"/>
              <w:jc w:val="both"/>
              <w:textAlignment w:val="auto"/>
              <w:rPr>
                <w:rFonts w:ascii="宋体"/>
                <w:b/>
                <w:color w:val="000000"/>
                <w:sz w:val="20"/>
                <w:szCs w:val="20"/>
              </w:rPr>
            </w:pPr>
            <w:bookmarkStart w:id="9" w:name="联系人"/>
            <w:r>
              <w:rPr>
                <w:sz w:val="21"/>
                <w:szCs w:val="21"/>
              </w:rPr>
              <w:t>梁惠萍</w:t>
            </w:r>
            <w:bookmarkEnd w:id="9"/>
          </w:p>
        </w:tc>
        <w:tc>
          <w:tcPr>
            <w:tcW w:w="1463"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宋体"/>
                <w:b/>
                <w:color w:val="000000"/>
                <w:sz w:val="20"/>
                <w:szCs w:val="20"/>
              </w:rPr>
            </w:pPr>
            <w:r>
              <w:rPr>
                <w:rFonts w:hint="eastAsia" w:ascii="宋体" w:hAnsi="宋体"/>
                <w:b/>
                <w:color w:val="000000"/>
                <w:sz w:val="20"/>
                <w:szCs w:val="20"/>
              </w:rPr>
              <w:t>电话</w:t>
            </w:r>
          </w:p>
        </w:tc>
        <w:tc>
          <w:tcPr>
            <w:tcW w:w="2017" w:type="dxa"/>
            <w:vAlign w:val="center"/>
          </w:tcPr>
          <w:p>
            <w:pPr>
              <w:keepNext w:val="0"/>
              <w:keepLines w:val="0"/>
              <w:pageBreakBefore w:val="0"/>
              <w:kinsoku/>
              <w:wordWrap/>
              <w:overflowPunct/>
              <w:topLinePunct w:val="0"/>
              <w:autoSpaceDE/>
              <w:autoSpaceDN/>
              <w:bidi w:val="0"/>
              <w:adjustRightInd/>
              <w:snapToGrid/>
              <w:spacing w:line="340" w:lineRule="exact"/>
              <w:jc w:val="both"/>
              <w:textAlignment w:val="auto"/>
              <w:rPr>
                <w:rFonts w:ascii="宋体"/>
                <w:b/>
                <w:color w:val="000000"/>
                <w:sz w:val="20"/>
                <w:szCs w:val="20"/>
              </w:rPr>
            </w:pPr>
            <w:bookmarkStart w:id="10" w:name="联系人电话"/>
            <w:r>
              <w:rPr>
                <w:sz w:val="21"/>
                <w:szCs w:val="21"/>
              </w:rPr>
              <w:t>0573-83989599</w:t>
            </w:r>
            <w:bookmarkEnd w:id="10"/>
          </w:p>
        </w:tc>
        <w:tc>
          <w:tcPr>
            <w:tcW w:w="736"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宋体"/>
                <w:b/>
                <w:color w:val="000000"/>
                <w:sz w:val="20"/>
                <w:szCs w:val="20"/>
              </w:rPr>
            </w:pPr>
            <w:r>
              <w:rPr>
                <w:rFonts w:hint="eastAsia" w:ascii="宋体" w:hAnsi="宋体"/>
                <w:b/>
                <w:color w:val="000000"/>
                <w:sz w:val="20"/>
                <w:szCs w:val="20"/>
              </w:rPr>
              <w:t>传真</w:t>
            </w:r>
          </w:p>
        </w:tc>
        <w:tc>
          <w:tcPr>
            <w:tcW w:w="2227" w:type="dxa"/>
            <w:vAlign w:val="center"/>
          </w:tcPr>
          <w:p>
            <w:pPr>
              <w:keepNext w:val="0"/>
              <w:keepLines w:val="0"/>
              <w:pageBreakBefore w:val="0"/>
              <w:kinsoku/>
              <w:wordWrap/>
              <w:overflowPunct/>
              <w:topLinePunct w:val="0"/>
              <w:autoSpaceDE/>
              <w:autoSpaceDN/>
              <w:bidi w:val="0"/>
              <w:adjustRightInd/>
              <w:snapToGrid/>
              <w:spacing w:line="340" w:lineRule="exact"/>
              <w:jc w:val="both"/>
              <w:textAlignment w:val="auto"/>
              <w:rPr>
                <w:rFonts w:ascii="宋体"/>
                <w:b/>
                <w:color w:val="000000"/>
                <w:sz w:val="20"/>
                <w:szCs w:val="20"/>
              </w:rPr>
            </w:pPr>
            <w:bookmarkStart w:id="11" w:name="联系人传真Add1"/>
            <w:bookmarkEnd w:id="11"/>
            <w:r>
              <w:rPr>
                <w:sz w:val="21"/>
                <w:szCs w:val="21"/>
              </w:rPr>
              <w:t>0573-8398959</w:t>
            </w:r>
            <w:r>
              <w:rPr>
                <w:rFonts w:hint="eastAsia"/>
                <w:sz w:val="21"/>
                <w:szCs w:val="21"/>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宋体"/>
                <w:b/>
                <w:color w:val="000000"/>
                <w:sz w:val="20"/>
                <w:szCs w:val="20"/>
              </w:rPr>
            </w:pPr>
            <w:r>
              <w:rPr>
                <w:rFonts w:hint="eastAsia" w:ascii="宋体" w:hAnsi="宋体"/>
                <w:b/>
                <w:color w:val="000000"/>
                <w:sz w:val="20"/>
                <w:szCs w:val="20"/>
              </w:rPr>
              <w:t>法人代表</w:t>
            </w:r>
          </w:p>
        </w:tc>
        <w:tc>
          <w:tcPr>
            <w:tcW w:w="1049" w:type="dxa"/>
            <w:vAlign w:val="center"/>
          </w:tcPr>
          <w:p>
            <w:pPr>
              <w:keepNext w:val="0"/>
              <w:keepLines w:val="0"/>
              <w:pageBreakBefore w:val="0"/>
              <w:kinsoku/>
              <w:wordWrap/>
              <w:overflowPunct/>
              <w:topLinePunct w:val="0"/>
              <w:autoSpaceDE/>
              <w:autoSpaceDN/>
              <w:bidi w:val="0"/>
              <w:adjustRightInd/>
              <w:snapToGrid/>
              <w:spacing w:line="340" w:lineRule="exact"/>
              <w:jc w:val="both"/>
              <w:textAlignment w:val="auto"/>
              <w:rPr>
                <w:rFonts w:hint="default" w:ascii="宋体" w:eastAsia="宋体"/>
                <w:b/>
                <w:color w:val="000000"/>
                <w:sz w:val="20"/>
                <w:szCs w:val="20"/>
                <w:lang w:val="en-US" w:eastAsia="zh-CN"/>
              </w:rPr>
            </w:pPr>
            <w:r>
              <w:rPr>
                <w:rFonts w:hint="eastAsia"/>
                <w:lang w:val="en-US" w:eastAsia="zh-CN"/>
              </w:rPr>
              <w:t>姜钟日</w:t>
            </w:r>
          </w:p>
        </w:tc>
        <w:tc>
          <w:tcPr>
            <w:tcW w:w="1463"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宋体"/>
                <w:b/>
                <w:color w:val="000000"/>
                <w:sz w:val="20"/>
                <w:szCs w:val="20"/>
              </w:rPr>
            </w:pPr>
            <w:r>
              <w:rPr>
                <w:rFonts w:hint="eastAsia" w:ascii="宋体" w:hAnsi="宋体"/>
                <w:b/>
                <w:color w:val="000000"/>
                <w:sz w:val="20"/>
                <w:szCs w:val="20"/>
              </w:rPr>
              <w:t>管理者代表</w:t>
            </w:r>
          </w:p>
        </w:tc>
        <w:tc>
          <w:tcPr>
            <w:tcW w:w="2017" w:type="dxa"/>
            <w:vAlign w:val="center"/>
          </w:tcPr>
          <w:p>
            <w:pPr>
              <w:keepNext w:val="0"/>
              <w:keepLines w:val="0"/>
              <w:pageBreakBefore w:val="0"/>
              <w:kinsoku/>
              <w:wordWrap/>
              <w:overflowPunct/>
              <w:topLinePunct w:val="0"/>
              <w:autoSpaceDE/>
              <w:autoSpaceDN/>
              <w:bidi w:val="0"/>
              <w:adjustRightInd/>
              <w:snapToGrid/>
              <w:spacing w:line="340" w:lineRule="exact"/>
              <w:jc w:val="both"/>
              <w:textAlignment w:val="auto"/>
              <w:rPr>
                <w:rFonts w:hint="eastAsia" w:ascii="宋体" w:eastAsia="宋体"/>
                <w:b/>
                <w:color w:val="000000"/>
                <w:sz w:val="20"/>
                <w:szCs w:val="20"/>
                <w:lang w:val="en-US" w:eastAsia="zh-CN"/>
              </w:rPr>
            </w:pPr>
            <w:r>
              <w:rPr>
                <w:rFonts w:hint="eastAsia"/>
                <w:lang w:val="en-US" w:eastAsia="zh-CN"/>
              </w:rPr>
              <w:t>王雅萍</w:t>
            </w:r>
          </w:p>
        </w:tc>
        <w:tc>
          <w:tcPr>
            <w:tcW w:w="736"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宋体"/>
                <w:b/>
                <w:color w:val="000000"/>
                <w:sz w:val="20"/>
                <w:szCs w:val="20"/>
              </w:rPr>
            </w:pPr>
            <w:r>
              <w:rPr>
                <w:rFonts w:hint="eastAsia" w:ascii="宋体"/>
                <w:b/>
                <w:color w:val="000000"/>
                <w:sz w:val="20"/>
                <w:szCs w:val="20"/>
              </w:rPr>
              <w:t>邮箱</w:t>
            </w:r>
          </w:p>
        </w:tc>
        <w:tc>
          <w:tcPr>
            <w:tcW w:w="2227" w:type="dxa"/>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eastAsia="宋体"/>
                <w:b/>
                <w:color w:val="000000"/>
                <w:sz w:val="20"/>
                <w:szCs w:val="20"/>
                <w:lang w:eastAsia="zh-CN"/>
              </w:rPr>
            </w:pPr>
            <w:bookmarkStart w:id="12" w:name="联系人邮箱Add1"/>
            <w:bookmarkEnd w:id="12"/>
            <w:r>
              <w:rPr>
                <w:rFonts w:hint="eastAsia"/>
                <w:sz w:val="21"/>
                <w:szCs w:val="21"/>
              </w:rPr>
              <w:t>kanmash@komacs.com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宋体" w:eastAsia="宋体"/>
                <w:b/>
                <w:color w:val="000000"/>
                <w:sz w:val="20"/>
                <w:szCs w:val="20"/>
                <w:lang w:val="en-US" w:eastAsia="zh-CN"/>
              </w:rPr>
            </w:pPr>
            <w:r>
              <w:rPr>
                <w:rFonts w:hint="eastAsia" w:ascii="宋体"/>
                <w:b/>
                <w:color w:val="000000"/>
                <w:sz w:val="20"/>
                <w:szCs w:val="20"/>
                <w:lang w:val="en-US" w:eastAsia="zh-CN"/>
              </w:rPr>
              <w:t>2019年3月18日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宋体"/>
                <w:b/>
                <w:color w:val="000000"/>
                <w:sz w:val="20"/>
                <w:szCs w:val="20"/>
              </w:rPr>
            </w:pPr>
            <w:r>
              <w:rPr>
                <w:rFonts w:hint="eastAsia" w:ascii="宋体" w:hAnsi="宋体"/>
                <w:b/>
                <w:color w:val="000000"/>
                <w:sz w:val="20"/>
                <w:szCs w:val="20"/>
              </w:rPr>
              <w:t>初定的管理体系认证范围</w:t>
            </w:r>
          </w:p>
        </w:tc>
        <w:tc>
          <w:tcPr>
            <w:tcW w:w="7492" w:type="dxa"/>
            <w:gridSpan w:val="5"/>
            <w:vAlign w:val="center"/>
          </w:tcPr>
          <w:p>
            <w:pPr>
              <w:keepNext w:val="0"/>
              <w:keepLines w:val="0"/>
              <w:pageBreakBefore w:val="0"/>
              <w:kinsoku/>
              <w:wordWrap/>
              <w:overflowPunct/>
              <w:topLinePunct w:val="0"/>
              <w:autoSpaceDE/>
              <w:autoSpaceDN/>
              <w:bidi w:val="0"/>
              <w:adjustRightInd/>
              <w:snapToGrid/>
              <w:spacing w:line="340" w:lineRule="exact"/>
              <w:jc w:val="both"/>
              <w:textAlignment w:val="auto"/>
              <w:rPr>
                <w:rFonts w:hint="eastAsia" w:ascii="宋体" w:hAnsi="宋体" w:eastAsia="宋体"/>
                <w:b/>
                <w:color w:val="000000"/>
                <w:sz w:val="20"/>
                <w:szCs w:val="20"/>
                <w:lang w:eastAsia="zh-CN"/>
              </w:rPr>
            </w:pPr>
            <w:bookmarkStart w:id="13" w:name="审核范围"/>
            <w:r>
              <w:rPr>
                <w:sz w:val="20"/>
              </w:rPr>
              <w:t>箱包的生产及其所涉及的环境管理活动</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eastAsia="宋体"/>
                <w:b/>
                <w:color w:val="000000"/>
                <w:sz w:val="20"/>
                <w:szCs w:val="20"/>
                <w:lang w:eastAsia="zh-CN"/>
              </w:rPr>
            </w:pPr>
            <w:r>
              <w:rPr>
                <w:sz w:val="20"/>
              </w:rPr>
              <w:t>05.01.02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6" w:hRule="atLeast"/>
          <w:jc w:val="center"/>
        </w:trPr>
        <w:tc>
          <w:tcPr>
            <w:tcW w:w="1835"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eastAsia="宋体"/>
                <w:b/>
                <w:color w:val="000000"/>
                <w:sz w:val="20"/>
                <w:szCs w:val="20"/>
                <w:lang w:val="en-US" w:eastAsia="zh-CN"/>
              </w:rPr>
            </w:pPr>
            <w:r>
              <w:rPr>
                <w:rFonts w:hint="eastAsia" w:ascii="宋体"/>
                <w:b/>
                <w:color w:val="000000"/>
                <w:sz w:val="20"/>
                <w:szCs w:val="20"/>
                <w:lang w:val="en-US" w:eastAsia="zh-CN"/>
              </w:rPr>
              <w:t>无</w:t>
            </w:r>
          </w:p>
          <w:p>
            <w:pPr>
              <w:keepNext w:val="0"/>
              <w:keepLines w:val="0"/>
              <w:pageBreakBefore w:val="0"/>
              <w:kinsoku/>
              <w:wordWrap/>
              <w:overflowPunct/>
              <w:topLinePunct w:val="0"/>
              <w:autoSpaceDE/>
              <w:autoSpaceDN/>
              <w:bidi w:val="0"/>
              <w:adjustRightInd/>
              <w:snapToGrid/>
              <w:spacing w:line="340" w:lineRule="exact"/>
              <w:textAlignment w:val="auto"/>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eastAsia="宋体"/>
                <w:b/>
                <w:color w:val="000000"/>
                <w:sz w:val="20"/>
                <w:szCs w:val="20"/>
                <w:lang w:val="en-US" w:eastAsia="zh-CN"/>
              </w:rPr>
            </w:pPr>
            <w:r>
              <w:rPr>
                <w:rFonts w:hint="eastAsia"/>
                <w:sz w:val="21"/>
                <w:szCs w:val="21"/>
                <w:lang w:val="en-US" w:eastAsia="zh-CN"/>
              </w:rPr>
              <w:t>无</w:t>
            </w:r>
          </w:p>
        </w:tc>
      </w:tr>
    </w:tbl>
    <w:p>
      <w:pPr>
        <w:snapToGrid w:val="0"/>
        <w:spacing w:before="156" w:beforeLines="50"/>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eastAsia" w:ascii="宋体" w:eastAsia="宋体"/>
          <w:b/>
          <w:color w:val="000000"/>
          <w:sz w:val="20"/>
          <w:szCs w:val="20"/>
          <w:lang w:eastAsia="zh-CN"/>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w:t>
      </w:r>
      <w:r>
        <w:rPr>
          <w:rFonts w:hint="eastAsia" w:ascii="宋体" w:hAnsi="宋体"/>
          <w:b/>
          <w:color w:val="000000"/>
          <w:sz w:val="20"/>
          <w:szCs w:val="20"/>
          <w:lang w:eastAsia="zh-CN"/>
        </w:rPr>
        <w:t>》《</w:t>
      </w:r>
      <w:r>
        <w:rPr>
          <w:rFonts w:hint="eastAsia" w:ascii="宋体" w:hAnsi="宋体"/>
          <w:b/>
          <w:color w:val="000000"/>
          <w:sz w:val="20"/>
          <w:szCs w:val="20"/>
          <w:lang w:val="en-US" w:eastAsia="zh-CN"/>
        </w:rPr>
        <w:t>程序文件</w:t>
      </w:r>
      <w:r>
        <w:rPr>
          <w:rFonts w:hint="eastAsia" w:ascii="宋体" w:hAnsi="宋体"/>
          <w:b/>
          <w:color w:val="000000"/>
          <w:sz w:val="20"/>
          <w:szCs w:val="20"/>
          <w:lang w:eastAsia="zh-CN"/>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lang w:eastAsia="zh-CN"/>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行政部、生产部</w:t>
      </w:r>
    </w:p>
    <w:p>
      <w:pPr>
        <w:spacing w:line="300" w:lineRule="auto"/>
        <w:ind w:firstLine="269" w:firstLineChars="134"/>
        <w:rPr>
          <w:rFonts w:hint="default" w:ascii="宋体"/>
          <w:b/>
          <w:color w:val="000000"/>
          <w:sz w:val="20"/>
          <w:szCs w:val="20"/>
          <w:u w:val="single"/>
          <w:lang w:val="en-US"/>
        </w:rPr>
      </w:pPr>
      <w:r>
        <w:rPr>
          <w:rFonts w:hint="eastAsia" w:ascii="宋体" w:hAnsi="宋体"/>
          <w:b/>
          <w:color w:val="000000"/>
          <w:sz w:val="20"/>
          <w:szCs w:val="20"/>
        </w:rPr>
        <w:t>场所：</w:t>
      </w:r>
      <w:r>
        <w:rPr>
          <w:rFonts w:hint="eastAsia" w:ascii="宋体"/>
          <w:b/>
          <w:color w:val="000000"/>
          <w:sz w:val="20"/>
          <w:szCs w:val="20"/>
          <w:lang w:val="en-US" w:eastAsia="zh-CN"/>
        </w:rPr>
        <w:t>办公区、车间</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质量方针</w:t>
            </w: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是否形成文件</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宋体"/>
                <w:color w:val="000000"/>
                <w:sz w:val="20"/>
                <w:szCs w:val="20"/>
              </w:rPr>
            </w:pPr>
            <w:r>
              <w:rPr>
                <w:rFonts w:hint="eastAsia" w:ascii="宋体" w:hAnsi="宋体"/>
                <w:color w:val="000000"/>
                <w:sz w:val="20"/>
                <w:szCs w:val="20"/>
              </w:rPr>
              <w:t>环境方针</w:t>
            </w: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是否形成文件</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5944" w:type="dxa"/>
            <w:gridSpan w:val="3"/>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5944" w:type="dxa"/>
            <w:gridSpan w:val="3"/>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5954" w:type="dxa"/>
            <w:gridSpan w:val="4"/>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职业健康安全目标</w:t>
            </w: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目标是否合理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5954" w:type="dxa"/>
            <w:gridSpan w:val="4"/>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5954" w:type="dxa"/>
            <w:gridSpan w:val="4"/>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4" w:leftChars="-21" w:hanging="40" w:hangingChars="20"/>
              <w:textAlignment w:val="auto"/>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ind w:left="300" w:hanging="300" w:hangingChars="150"/>
              <w:textAlignment w:val="auto"/>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4" w:leftChars="-21" w:hanging="40" w:hangingChars="20"/>
              <w:textAlignment w:val="auto"/>
              <w:rPr>
                <w:rFonts w:ascii="宋体"/>
                <w:color w:val="000000"/>
                <w:sz w:val="20"/>
                <w:szCs w:val="20"/>
              </w:rPr>
            </w:pP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环境</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职业健康安全</w:t>
            </w: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85" w:leftChars="88"/>
              <w:textAlignment w:val="auto"/>
              <w:rPr>
                <w:rFonts w:ascii="宋体"/>
                <w:color w:val="000000"/>
                <w:sz w:val="20"/>
                <w:szCs w:val="20"/>
              </w:rPr>
            </w:pP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85" w:leftChars="88"/>
              <w:textAlignment w:val="auto"/>
              <w:rPr>
                <w:rFonts w:ascii="宋体"/>
                <w:color w:val="000000"/>
                <w:sz w:val="20"/>
                <w:szCs w:val="20"/>
              </w:rPr>
            </w:pP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合理</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4</w:t>
            </w:r>
            <w:r>
              <w:rPr>
                <w:rFonts w:hint="eastAsia" w:ascii="宋体" w:hAnsi="宋体"/>
                <w:color w:val="000000"/>
                <w:sz w:val="20"/>
                <w:szCs w:val="20"/>
                <w:lang w:eastAsia="zh-CN"/>
              </w:rPr>
              <w:t>）</w:t>
            </w:r>
            <w:r>
              <w:rPr>
                <w:rFonts w:hint="eastAsia" w:ascii="宋体" w:hAnsi="宋体"/>
                <w:color w:val="000000"/>
                <w:sz w:val="20"/>
                <w:szCs w:val="20"/>
              </w:rPr>
              <w:t>是否明确了风险评价的方法和风险确定的准则</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9355" w:type="dxa"/>
            <w:gridSpan w:val="3"/>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977"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p>
        </w:tc>
        <w:tc>
          <w:tcPr>
            <w:tcW w:w="6378" w:type="dxa"/>
          </w:tcPr>
          <w:p>
            <w:pPr>
              <w:keepNext w:val="0"/>
              <w:keepLines w:val="0"/>
              <w:pageBreakBefore w:val="0"/>
              <w:widowControl w:val="0"/>
              <w:tabs>
                <w:tab w:val="left" w:pos="360"/>
              </w:tabs>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eastAsia="zh-CN"/>
              </w:rPr>
            </w:pPr>
            <w:r>
              <w:rPr>
                <w:sz w:val="20"/>
              </w:rPr>
              <w:t>箱包的生产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b/>
                <w:color w:val="000000"/>
                <w:sz w:val="20"/>
                <w:szCs w:val="20"/>
              </w:rPr>
            </w:pPr>
            <w:r>
              <w:rPr>
                <w:rFonts w:hint="eastAsia" w:ascii="宋体" w:hAnsi="宋体"/>
                <w:b/>
                <w:color w:val="000000"/>
                <w:sz w:val="20"/>
                <w:szCs w:val="20"/>
              </w:rPr>
              <w:t>受审核方组织机构、职能、</w:t>
            </w:r>
          </w:p>
        </w:tc>
        <w:tc>
          <w:tcPr>
            <w:tcW w:w="6378" w:type="dxa"/>
          </w:tcPr>
          <w:p>
            <w:pPr>
              <w:keepNext w:val="0"/>
              <w:keepLines w:val="0"/>
              <w:pageBreakBefore w:val="0"/>
              <w:widowControl w:val="0"/>
              <w:tabs>
                <w:tab w:val="left" w:pos="360"/>
              </w:tabs>
              <w:kinsoku/>
              <w:wordWrap/>
              <w:overflowPunct/>
              <w:topLinePunct w:val="0"/>
              <w:autoSpaceDE/>
              <w:autoSpaceDN/>
              <w:bidi w:val="0"/>
              <w:adjustRightInd/>
              <w:snapToGrid/>
              <w:spacing w:before="156" w:beforeLines="50" w:line="360" w:lineRule="exact"/>
              <w:ind w:left="357" w:hanging="357"/>
              <w:textAlignment w:val="auto"/>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行政部、生产部、质检部、采购部、销售部、财务部</w:t>
            </w:r>
          </w:p>
          <w:p>
            <w:pPr>
              <w:keepNext w:val="0"/>
              <w:keepLines w:val="0"/>
              <w:pageBreakBefore w:val="0"/>
              <w:widowControl w:val="0"/>
              <w:tabs>
                <w:tab w:val="left" w:pos="360"/>
              </w:tabs>
              <w:kinsoku/>
              <w:wordWrap/>
              <w:overflowPunct/>
              <w:topLinePunct w:val="0"/>
              <w:autoSpaceDE/>
              <w:autoSpaceDN/>
              <w:bidi w:val="0"/>
              <w:adjustRightInd/>
              <w:snapToGrid/>
              <w:spacing w:before="156" w:beforeLines="50" w:line="360" w:lineRule="exact"/>
              <w:ind w:left="357" w:hanging="357"/>
              <w:textAlignment w:val="auto"/>
              <w:rPr>
                <w:rFonts w:hint="eastAsia"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行政部</w:t>
            </w:r>
          </w:p>
          <w:p>
            <w:pPr>
              <w:keepNext w:val="0"/>
              <w:keepLines w:val="0"/>
              <w:pageBreakBefore w:val="0"/>
              <w:widowControl w:val="0"/>
              <w:tabs>
                <w:tab w:val="left" w:pos="360"/>
              </w:tabs>
              <w:kinsoku/>
              <w:wordWrap/>
              <w:overflowPunct/>
              <w:topLinePunct w:val="0"/>
              <w:autoSpaceDE/>
              <w:autoSpaceDN/>
              <w:bidi w:val="0"/>
              <w:adjustRightInd/>
              <w:snapToGrid/>
              <w:spacing w:before="156" w:beforeLines="50" w:line="360" w:lineRule="exact"/>
              <w:ind w:left="357" w:hanging="357"/>
              <w:textAlignment w:val="auto"/>
              <w:rPr>
                <w:rFonts w:hint="eastAsia" w:ascii="宋体" w:eastAsia="宋体"/>
                <w:b/>
                <w:color w:val="000000"/>
                <w:sz w:val="20"/>
                <w:szCs w:val="20"/>
                <w:lang w:val="en-US" w:eastAsia="zh-CN"/>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w:t>
            </w:r>
          </w:p>
          <w:p>
            <w:pPr>
              <w:keepNext w:val="0"/>
              <w:keepLines w:val="0"/>
              <w:pageBreakBefore w:val="0"/>
              <w:widowControl w:val="0"/>
              <w:tabs>
                <w:tab w:val="left" w:pos="360"/>
              </w:tabs>
              <w:kinsoku/>
              <w:wordWrap/>
              <w:overflowPunct/>
              <w:topLinePunct w:val="0"/>
              <w:autoSpaceDE/>
              <w:autoSpaceDN/>
              <w:bidi w:val="0"/>
              <w:adjustRightInd/>
              <w:snapToGrid/>
              <w:spacing w:before="156" w:beforeLines="50" w:line="360" w:lineRule="exact"/>
              <w:ind w:left="357" w:hanging="357"/>
              <w:textAlignment w:val="auto"/>
              <w:rPr>
                <w:rFonts w:hint="default" w:ascii="宋体" w:eastAsia="宋体"/>
                <w:b/>
                <w:color w:val="000000"/>
                <w:sz w:val="20"/>
                <w:szCs w:val="20"/>
                <w:lang w:val="en-US" w:eastAsia="zh-CN"/>
              </w:rPr>
            </w:pPr>
            <w:r>
              <w:rPr>
                <w:rFonts w:hint="eastAsia" w:ascii="宋体" w:hAnsi="宋体"/>
                <w:b/>
                <w:color w:val="000000"/>
                <w:sz w:val="20"/>
                <w:szCs w:val="20"/>
              </w:rPr>
              <w:t>环境管理主管部门：</w:t>
            </w:r>
            <w:r>
              <w:rPr>
                <w:rFonts w:hint="eastAsia" w:ascii="宋体" w:hAnsi="宋体"/>
                <w:b/>
                <w:color w:val="000000"/>
                <w:sz w:val="20"/>
                <w:szCs w:val="20"/>
                <w:lang w:val="en-US" w:eastAsia="zh-CN"/>
              </w:rPr>
              <w:t>行政部、生产部</w:t>
            </w:r>
          </w:p>
          <w:p>
            <w:pPr>
              <w:keepNext w:val="0"/>
              <w:keepLines w:val="0"/>
              <w:pageBreakBefore w:val="0"/>
              <w:widowControl w:val="0"/>
              <w:tabs>
                <w:tab w:val="left" w:pos="360"/>
              </w:tabs>
              <w:kinsoku/>
              <w:wordWrap/>
              <w:overflowPunct/>
              <w:topLinePunct w:val="0"/>
              <w:autoSpaceDE/>
              <w:autoSpaceDN/>
              <w:bidi w:val="0"/>
              <w:adjustRightInd/>
              <w:snapToGrid/>
              <w:spacing w:before="156" w:beforeLines="50" w:line="360" w:lineRule="exact"/>
              <w:ind w:left="357" w:hanging="357"/>
              <w:textAlignment w:val="auto"/>
              <w:rPr>
                <w:rFonts w:hint="default" w:ascii="宋体"/>
                <w:b/>
                <w:color w:val="000000"/>
                <w:sz w:val="20"/>
                <w:szCs w:val="20"/>
                <w:lang w:val="en-US"/>
              </w:rPr>
            </w:pPr>
            <w:r>
              <w:rPr>
                <w:rFonts w:hint="eastAsia" w:ascii="宋体" w:hAnsi="宋体"/>
                <w:b/>
                <w:color w:val="000000"/>
                <w:sz w:val="20"/>
                <w:szCs w:val="20"/>
              </w:rPr>
              <w:t>职业健康安全主管部门：</w:t>
            </w:r>
            <w:r>
              <w:rPr>
                <w:rFonts w:hint="eastAsia" w:ascii="宋体" w:hAnsi="宋体"/>
                <w:b/>
                <w:color w:val="00000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keepNext w:val="0"/>
              <w:keepLines w:val="0"/>
              <w:pageBreakBefore w:val="0"/>
              <w:widowControl w:val="0"/>
              <w:tabs>
                <w:tab w:val="left" w:pos="33"/>
              </w:tabs>
              <w:kinsoku/>
              <w:wordWrap/>
              <w:overflowPunct/>
              <w:topLinePunct w:val="0"/>
              <w:autoSpaceDE/>
              <w:autoSpaceDN/>
              <w:bidi w:val="0"/>
              <w:adjustRightInd/>
              <w:snapToGrid/>
              <w:spacing w:line="360" w:lineRule="exact"/>
              <w:ind w:firstLine="33"/>
              <w:textAlignment w:val="auto"/>
              <w:rPr>
                <w:rFonts w:hint="eastAsia" w:ascii="宋体" w:eastAsia="宋体"/>
                <w:b/>
                <w:color w:val="000000"/>
                <w:sz w:val="20"/>
                <w:szCs w:val="20"/>
                <w:lang w:eastAsia="zh-CN"/>
              </w:rPr>
            </w:pPr>
            <w:r>
              <w:rPr>
                <w:rFonts w:hint="eastAsia" w:ascii="宋体" w:hAnsi="宋体"/>
                <w:b/>
                <w:color w:val="000000"/>
                <w:sz w:val="20"/>
                <w:szCs w:val="20"/>
              </w:rPr>
              <w:t>客户的场所：</w:t>
            </w:r>
            <w:r>
              <w:rPr>
                <w:rFonts w:hint="eastAsia"/>
                <w:lang w:eastAsia="zh-CN"/>
              </w:rPr>
              <w:t>嘉兴市秀洲区油车港嘉兴日商投资区兴港路南侧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hint="eastAsia" w:ascii="宋体" w:hAnsi="宋体"/>
                <w:color w:val="000000"/>
                <w:sz w:val="20"/>
                <w:szCs w:val="20"/>
              </w:rPr>
              <w:t>多场所情况</w:t>
            </w: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hint="default"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keepNext w:val="0"/>
              <w:keepLines w:val="0"/>
              <w:pageBreakBefore w:val="0"/>
              <w:widowControl w:val="0"/>
              <w:tabs>
                <w:tab w:val="left" w:pos="0"/>
              </w:tabs>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vAlign w:val="center"/>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jc w:val="both"/>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b/>
                <w:color w:val="000000"/>
                <w:sz w:val="20"/>
                <w:szCs w:val="20"/>
              </w:rPr>
            </w:pPr>
            <w:r>
              <w:rPr>
                <w:rFonts w:hint="eastAsia" w:ascii="宋体" w:hAnsi="宋体"/>
                <w:b/>
                <w:color w:val="000000"/>
                <w:sz w:val="20"/>
                <w:szCs w:val="20"/>
              </w:rPr>
              <w:t>概述受审核方现场具体情况：</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hint="eastAsia" w:ascii="宋体" w:eastAsia="宋体"/>
                <w:color w:val="000000"/>
                <w:sz w:val="20"/>
                <w:szCs w:val="20"/>
                <w:lang w:eastAsia="zh-CN"/>
              </w:rPr>
            </w:pPr>
            <w:r>
              <w:rPr>
                <w:rFonts w:hint="eastAsia" w:ascii="宋体" w:hAnsi="宋体"/>
                <w:color w:val="000000"/>
                <w:sz w:val="20"/>
                <w:szCs w:val="20"/>
              </w:rPr>
              <w:t>受审核方位于：</w:t>
            </w:r>
            <w:r>
              <w:rPr>
                <w:rFonts w:hint="eastAsia" w:asciiTheme="minorEastAsia" w:hAnsiTheme="minorEastAsia" w:eastAsiaTheme="minorEastAsia"/>
                <w:sz w:val="20"/>
                <w:lang w:eastAsia="zh-CN"/>
              </w:rPr>
              <w:t>嘉兴市秀洲区油车港嘉兴日商投资区兴港路南侧</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lang w:eastAsia="zh-CN"/>
              </w:rPr>
              <w:t>☑</w:t>
            </w:r>
            <w:r>
              <w:rPr>
                <w:rFonts w:hint="eastAsia" w:ascii="宋体" w:hAnsi="宋体"/>
                <w:color w:val="000000"/>
                <w:sz w:val="20"/>
                <w:szCs w:val="20"/>
              </w:rPr>
              <w:t>自建办公用房</w:t>
            </w:r>
            <w:r>
              <w:rPr>
                <w:rFonts w:hint="eastAsia" w:ascii="宋体" w:hAnsi="宋体"/>
                <w:color w:val="000000"/>
                <w:spacing w:val="-10"/>
                <w:sz w:val="20"/>
                <w:szCs w:val="20"/>
                <w:lang w:eastAsia="zh-CN"/>
              </w:rPr>
              <w:t>☑</w:t>
            </w:r>
            <w:r>
              <w:rPr>
                <w:rFonts w:hint="eastAsia" w:ascii="宋体" w:hAnsi="宋体"/>
                <w:color w:val="000000"/>
                <w:sz w:val="20"/>
                <w:szCs w:val="20"/>
              </w:rPr>
              <w:t>自建厂房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租用办公用房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租用厂房</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b/>
                <w:color w:val="000000"/>
                <w:sz w:val="20"/>
                <w:szCs w:val="20"/>
              </w:rPr>
            </w:pPr>
            <w:r>
              <w:rPr>
                <w:rFonts w:hint="eastAsia" w:ascii="宋体" w:hAnsi="宋体"/>
                <w:b/>
                <w:color w:val="000000"/>
                <w:sz w:val="20"/>
                <w:szCs w:val="20"/>
              </w:rPr>
              <w:t>如有，请描述具体现场：</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textAlignment w:val="auto"/>
              <w:rPr>
                <w:rFonts w:ascii="宋体"/>
                <w:b/>
                <w:color w:val="000000"/>
                <w:sz w:val="24"/>
              </w:rPr>
            </w:pPr>
          </w:p>
        </w:tc>
      </w:tr>
    </w:tbl>
    <w:p>
      <w:pPr>
        <w:spacing w:before="156" w:beforeLines="50" w:line="360" w:lineRule="exact"/>
        <w:rPr>
          <w:rFonts w:ascii="宋体"/>
          <w:b/>
          <w:color w:val="000000"/>
          <w:spacing w:val="-6"/>
          <w:sz w:val="22"/>
          <w:szCs w:val="22"/>
        </w:rPr>
      </w:pPr>
      <w:r>
        <w:rPr>
          <w:rFonts w:hint="eastAsia" w:ascii="宋体" w:hAnsi="宋体" w:eastAsia="宋体" w:cs="Times New Roman"/>
          <w:b/>
          <w:color w:val="000000"/>
          <w:spacing w:val="-2"/>
          <w:kern w:val="2"/>
          <w:sz w:val="26"/>
          <w:szCs w:val="26"/>
          <w:lang w:val="en-US" w:eastAsia="zh-CN" w:bidi="ar-SA"/>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514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color w:val="000000"/>
                <w:sz w:val="20"/>
                <w:szCs w:val="20"/>
                <w:lang w:val="en-US" w:eastAsia="zh-CN"/>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有</w:t>
            </w:r>
            <w:r>
              <w:rPr>
                <w:rFonts w:hint="eastAsia" w:ascii="宋体" w:hAnsi="宋体"/>
                <w:color w:val="000000"/>
                <w:sz w:val="20"/>
                <w:szCs w:val="20"/>
                <w:lang w:val="en-US" w:eastAsia="zh-CN"/>
              </w:rPr>
              <w:t>2</w:t>
            </w:r>
            <w:r>
              <w:rPr>
                <w:rFonts w:hint="eastAsia" w:ascii="宋体" w:hAnsi="宋体"/>
                <w:color w:val="000000"/>
                <w:sz w:val="20"/>
                <w:szCs w:val="20"/>
              </w:rPr>
              <w:t>种产品，规格型号</w:t>
            </w:r>
            <w:r>
              <w:rPr>
                <w:rFonts w:hint="eastAsia" w:ascii="宋体" w:hAnsi="宋体"/>
                <w:color w:val="000000"/>
                <w:sz w:val="20"/>
                <w:szCs w:val="20"/>
                <w:lang w:val="en-US" w:eastAsia="zh-CN"/>
              </w:rPr>
              <w:t>多</w:t>
            </w:r>
            <w:r>
              <w:rPr>
                <w:rFonts w:hint="eastAsia" w:ascii="宋体" w:hAnsi="宋体"/>
                <w:color w:val="000000"/>
                <w:sz w:val="20"/>
                <w:szCs w:val="20"/>
              </w:rPr>
              <w:t>种，</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lang w:eastAsia="zh-CN"/>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361" w:leftChars="172" w:firstLine="1194" w:firstLineChars="597"/>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361" w:leftChars="172" w:firstLine="1194" w:firstLineChars="597"/>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color w:val="000000"/>
                <w:sz w:val="20"/>
                <w:szCs w:val="20"/>
                <w:lang w:val="en-US" w:eastAsia="zh-CN"/>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受审核方认证范围内的产品的技术标准，及符合性证据</w:t>
            </w:r>
          </w:p>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产品技术标准号：</w:t>
            </w:r>
            <w:r>
              <w:rPr>
                <w:rFonts w:hint="eastAsia" w:ascii="宋体" w:hAnsi="宋体"/>
                <w:color w:val="000000"/>
                <w:spacing w:val="-10"/>
                <w:sz w:val="20"/>
                <w:szCs w:val="20"/>
                <w:lang w:val="en-US" w:eastAsia="zh-CN"/>
              </w:rPr>
              <w:t xml:space="preserve">     </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是否有环境影响评价报告或环境影响评价表</w:t>
            </w:r>
            <w:r>
              <w:rPr>
                <w:rFonts w:hint="eastAsia" w:ascii="宋体"/>
                <w:color w:val="000000"/>
                <w:sz w:val="20"/>
                <w:szCs w:val="20"/>
                <w:lang w:val="en-US" w:eastAsia="zh-CN"/>
              </w:rPr>
              <w:t>或环境影响登记表</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是否有环境影响评价报告或环境影响评价表</w:t>
            </w:r>
            <w:r>
              <w:rPr>
                <w:rFonts w:hint="eastAsia" w:ascii="宋体"/>
                <w:color w:val="000000"/>
                <w:sz w:val="20"/>
                <w:szCs w:val="20"/>
                <w:lang w:val="en-US" w:eastAsia="zh-CN"/>
              </w:rPr>
              <w:t>或环境影响登记表批</w:t>
            </w:r>
            <w:r>
              <w:rPr>
                <w:rFonts w:hint="eastAsia" w:ascii="宋体"/>
                <w:color w:val="000000"/>
                <w:sz w:val="20"/>
                <w:szCs w:val="20"/>
              </w:rPr>
              <w:t>复</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环境影响</w:t>
            </w:r>
            <w:r>
              <w:rPr>
                <w:rFonts w:hint="eastAsia" w:ascii="宋体"/>
                <w:color w:val="000000"/>
                <w:sz w:val="20"/>
                <w:szCs w:val="20"/>
                <w:lang w:val="en-US" w:eastAsia="zh-CN"/>
              </w:rPr>
              <w:t>登记表</w:t>
            </w:r>
            <w:r>
              <w:rPr>
                <w:rFonts w:hint="eastAsia" w:ascii="宋体"/>
                <w:color w:val="000000"/>
                <w:sz w:val="20"/>
                <w:szCs w:val="20"/>
              </w:rPr>
              <w:t>与企业申请认证范围是否一致</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color w:val="000000"/>
                <w:sz w:val="20"/>
                <w:szCs w:val="20"/>
                <w:lang w:val="en-US" w:eastAsia="zh-CN"/>
              </w:rPr>
            </w:pPr>
            <w:r>
              <w:rPr>
                <w:rFonts w:hint="eastAsia" w:ascii="宋体"/>
                <w:color w:val="000000"/>
                <w:sz w:val="20"/>
                <w:szCs w:val="20"/>
              </w:rPr>
              <w:t>环境执行标准：</w:t>
            </w:r>
            <w:r>
              <w:rPr>
                <w:rFonts w:hint="eastAsia" w:ascii="宋体"/>
                <w:color w:val="000000"/>
                <w:sz w:val="20"/>
                <w:szCs w:val="20"/>
                <w:lang w:val="en-US" w:eastAsia="zh-CN"/>
              </w:rPr>
              <w:t>GB8979-1996《污水综合排放标准》、GB18483-2001《饮食业油烟排放标准》、GB12348-2008《工业企业厂界噪声标准》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bookmarkStart w:id="14" w:name="_GoBack"/>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rPr>
              <w:t>执行标准：</w:t>
            </w:r>
            <w:r>
              <w:rPr>
                <w:rFonts w:hint="eastAsia" w:ascii="宋体"/>
                <w:color w:val="00000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rPr>
          <w:rFonts w:ascii="宋体"/>
          <w:b/>
          <w:color w:val="000000"/>
          <w:sz w:val="22"/>
          <w:szCs w:val="22"/>
        </w:rPr>
      </w:pPr>
      <w:r>
        <w:rPr>
          <w:rFonts w:hint="eastAsia" w:ascii="宋体" w:hAnsi="宋体" w:eastAsia="宋体" w:cs="Times New Roman"/>
          <w:b/>
          <w:color w:val="000000"/>
          <w:spacing w:val="-2"/>
          <w:kern w:val="2"/>
          <w:sz w:val="26"/>
          <w:szCs w:val="26"/>
          <w:lang w:val="en-US" w:eastAsia="zh-CN" w:bidi="ar-SA"/>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服务提供流程</w:t>
            </w:r>
          </w:p>
        </w:tc>
        <w:tc>
          <w:tcPr>
            <w:tcW w:w="7427" w:type="dxa"/>
          </w:tcPr>
          <w:p>
            <w:pPr>
              <w:keepNext w:val="0"/>
              <w:keepLines w:val="0"/>
              <w:pageBreakBefore w:val="0"/>
              <w:widowControl w:val="0"/>
              <w:tabs>
                <w:tab w:val="left" w:pos="1754"/>
              </w:tabs>
              <w:kinsoku/>
              <w:wordWrap/>
              <w:overflowPunct/>
              <w:topLinePunct w:val="0"/>
              <w:autoSpaceDE/>
              <w:autoSpaceDN/>
              <w:bidi w:val="0"/>
              <w:adjustRightInd/>
              <w:snapToGrid/>
              <w:spacing w:line="360" w:lineRule="exact"/>
              <w:jc w:val="left"/>
              <w:textAlignment w:val="auto"/>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关键过程有：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eastAsia="zh-CN"/>
              </w:rPr>
            </w:pPr>
            <w:r>
              <w:rPr>
                <w:rFonts w:hint="eastAsia" w:ascii="宋体" w:hAnsi="宋体"/>
                <w:color w:val="000000"/>
                <w:sz w:val="20"/>
                <w:szCs w:val="20"/>
              </w:rPr>
              <w:t>针对关键过程建立的控制文件有：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pacing w:val="-10"/>
                <w:sz w:val="20"/>
                <w:szCs w:val="20"/>
                <w:lang w:val="en-US" w:eastAsia="zh-CN"/>
              </w:rPr>
            </w:pPr>
            <w:r>
              <w:rPr>
                <w:rFonts w:hint="eastAsia" w:ascii="宋体" w:hAnsi="宋体"/>
                <w:color w:val="000000"/>
                <w:sz w:val="20"/>
                <w:szCs w:val="20"/>
              </w:rPr>
              <w:t>需要确认过程：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color w:val="000000"/>
                <w:spacing w:val="-10"/>
                <w:sz w:val="20"/>
                <w:szCs w:val="20"/>
                <w:lang w:val="en-US" w:eastAsia="zh-CN"/>
              </w:rPr>
            </w:pPr>
            <w:r>
              <w:rPr>
                <w:rFonts w:hint="eastAsia" w:ascii="宋体" w:hAnsi="宋体"/>
                <w:color w:val="000000"/>
                <w:sz w:val="20"/>
                <w:szCs w:val="20"/>
              </w:rPr>
              <w:t>外包过程有：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pacing w:val="-10"/>
                <w:sz w:val="20"/>
                <w:szCs w:val="20"/>
                <w:lang w:val="en-US" w:eastAsia="zh-CN"/>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主要设备</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主要设备：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Cs w:val="21"/>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Cs w:val="21"/>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Cs w:val="21"/>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主要监视和测量</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设备</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color w:val="000000"/>
                <w:sz w:val="20"/>
                <w:szCs w:val="20"/>
                <w:lang w:val="en-US" w:eastAsia="zh-CN"/>
              </w:rPr>
            </w:pPr>
            <w:r>
              <w:rPr>
                <w:rFonts w:hint="eastAsia" w:ascii="宋体"/>
                <w:color w:val="000000"/>
                <w:sz w:val="20"/>
                <w:szCs w:val="20"/>
              </w:rPr>
              <w:t>监视和测量设备（请简述主要监视和测量设备）：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满足产品要求所需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工作环境</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color w:val="000000"/>
                <w:sz w:val="20"/>
                <w:szCs w:val="20"/>
                <w:lang w:val="en-US" w:eastAsia="zh-CN"/>
              </w:rPr>
            </w:pPr>
            <w:r>
              <w:rPr>
                <w:rFonts w:hint="eastAsia" w:ascii="宋体"/>
                <w:color w:val="000000"/>
                <w:sz w:val="20"/>
                <w:szCs w:val="20"/>
              </w:rPr>
              <w:t>重要环境因素有：</w:t>
            </w:r>
            <w:r>
              <w:rPr>
                <w:rFonts w:hint="eastAsia" w:ascii="宋体"/>
                <w:color w:val="000000"/>
                <w:sz w:val="20"/>
                <w:szCs w:val="20"/>
                <w:lang w:val="en-US" w:eastAsia="zh-CN"/>
              </w:rPr>
              <w:t>火灾的发生、固体废弃物的排放、噪声排放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rPr>
              <w:t>针对重要环境因素建立了运行控制程序：</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rPr>
              <w:t>针对重要环境因素是否明确了监视和测量的要求：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应急预案有：</w:t>
            </w:r>
            <w:r>
              <w:rPr>
                <w:rFonts w:hint="eastAsia" w:ascii="宋体"/>
                <w:color w:val="000000"/>
                <w:sz w:val="20"/>
                <w:szCs w:val="20"/>
                <w:lang w:val="en-US" w:eastAsia="zh-CN"/>
              </w:rPr>
              <w:t>火灾应急预案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color w:val="000000"/>
                <w:sz w:val="20"/>
                <w:szCs w:val="20"/>
                <w:lang w:val="en-US" w:eastAsia="zh-CN"/>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是□否□充分□需完善</w:t>
            </w:r>
          </w:p>
        </w:tc>
      </w:tr>
    </w:tbl>
    <w:p>
      <w:pPr>
        <w:spacing w:before="156" w:beforeLines="50" w:line="320" w:lineRule="exact"/>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45</w:t>
            </w:r>
            <w:r>
              <w:rPr>
                <w:rFonts w:hint="eastAsia" w:ascii="宋体"/>
                <w:color w:val="000000"/>
                <w:sz w:val="20"/>
                <w:szCs w:val="20"/>
              </w:rPr>
              <w:t>人，其中管理人员：</w:t>
            </w:r>
            <w:r>
              <w:rPr>
                <w:rFonts w:hint="eastAsia" w:ascii="宋体"/>
                <w:color w:val="000000"/>
                <w:sz w:val="20"/>
                <w:szCs w:val="20"/>
                <w:lang w:val="en-US" w:eastAsia="zh-CN"/>
              </w:rPr>
              <w:t>7</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w:t>
            </w:r>
            <w:r>
              <w:rPr>
                <w:rFonts w:hint="eastAsia" w:ascii="宋体"/>
                <w:color w:val="000000"/>
                <w:sz w:val="20"/>
                <w:szCs w:val="20"/>
                <w:lang w:val="en-US" w:eastAsia="zh-CN"/>
              </w:rPr>
              <w:t xml:space="preserve"> </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ascii="宋体" w:hAnsi="宋体"/>
                <w:b/>
                <w:color w:val="000000"/>
                <w:szCs w:val="21"/>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16"/>
                <w:szCs w:val="16"/>
                <w:lang w:eastAsia="zh-CN"/>
              </w:rPr>
            </w:pPr>
            <w:r>
              <w:rPr>
                <w:rFonts w:hint="eastAsia" w:ascii="宋体" w:hAnsi="宋体"/>
                <w:b/>
                <w:color w:val="000000"/>
                <w:szCs w:val="21"/>
              </w:rPr>
              <w:t>▲一阶段确认范围与申请评审范围有变化时对人员和审核人日的要求</w:t>
            </w:r>
            <w:r>
              <w:rPr>
                <w:rFonts w:hint="eastAsia" w:ascii="宋体" w:hAnsi="宋体"/>
                <w:b/>
                <w:color w:val="000000"/>
                <w:szCs w:val="21"/>
                <w:lang w:eastAsia="zh-CN"/>
              </w:rPr>
              <w:t>：</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20" w:lineRule="exact"/>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十一、结合可能的重要因素, 充分了解受审核方的管理体系和现场运作, 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b/>
                <w:color w:val="000000"/>
                <w:sz w:val="20"/>
                <w:szCs w:val="20"/>
              </w:rPr>
            </w:pPr>
            <w:r>
              <w:rPr>
                <w:rFonts w:hint="eastAsia" w:ascii="宋体" w:hAnsi="宋体"/>
                <w:b/>
                <w:color w:val="000000"/>
                <w:sz w:val="20"/>
                <w:szCs w:val="20"/>
              </w:rPr>
              <w:t>重点审核部门：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重点审核过程：</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重点审核场所：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b/>
                <w:color w:val="000000"/>
                <w:sz w:val="20"/>
                <w:szCs w:val="20"/>
                <w:lang w:val="en-US"/>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生产部、行政部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b/>
                <w:color w:val="000000"/>
                <w:sz w:val="20"/>
                <w:szCs w:val="20"/>
                <w:lang w:val="en-US"/>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办公区、车间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b/>
                <w:color w:val="000000"/>
                <w:sz w:val="20"/>
                <w:szCs w:val="20"/>
                <w:lang w:val="en-US"/>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生产部、行政部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b/>
                <w:color w:val="000000"/>
                <w:sz w:val="20"/>
                <w:szCs w:val="20"/>
                <w:lang w:val="en-US"/>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办公区、车间</w:t>
            </w: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276" w:type="dxa"/>
            <w:vMerge w:val="restart"/>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b/>
                <w:color w:val="000000"/>
                <w:sz w:val="20"/>
                <w:szCs w:val="20"/>
              </w:rPr>
            </w:pPr>
            <w:r>
              <w:rPr>
                <w:rFonts w:hint="eastAsia" w:ascii="宋体" w:hAnsi="宋体"/>
                <w:b/>
                <w:color w:val="000000"/>
                <w:sz w:val="20"/>
                <w:szCs w:val="20"/>
              </w:rPr>
              <w:t>内部审核</w:t>
            </w: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了解内审的策划</w:t>
            </w:r>
            <w:r>
              <w:rPr>
                <w:rFonts w:hint="eastAsia" w:ascii="宋体" w:hAnsi="宋体"/>
                <w:b/>
                <w:color w:val="000000"/>
                <w:sz w:val="20"/>
                <w:szCs w:val="20"/>
                <w:lang w:eastAsia="zh-CN"/>
              </w:rPr>
              <w:t>：</w:t>
            </w:r>
            <w:r>
              <w:rPr>
                <w:rFonts w:hint="eastAsia" w:ascii="宋体" w:hAnsi="宋体"/>
                <w:b/>
                <w:color w:val="000000"/>
                <w:sz w:val="20"/>
                <w:szCs w:val="20"/>
                <w:lang w:val="en-US" w:eastAsia="zh-CN"/>
              </w:rPr>
              <w:t>对内审进行了策划，提供了年度内审计划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276" w:type="dxa"/>
            <w:vMerge w:val="continue"/>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了解内审是否覆盖了管理体系范围内的活动及标准的要求</w:t>
            </w:r>
            <w:r>
              <w:rPr>
                <w:rFonts w:hint="eastAsia" w:ascii="宋体" w:hAnsi="宋体"/>
                <w:b/>
                <w:color w:val="000000"/>
                <w:sz w:val="20"/>
                <w:szCs w:val="20"/>
                <w:lang w:eastAsia="zh-CN"/>
              </w:rPr>
              <w:t>：</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b/>
                <w:color w:val="000000"/>
                <w:sz w:val="20"/>
                <w:szCs w:val="20"/>
                <w:lang w:eastAsia="zh-CN"/>
              </w:rPr>
            </w:pPr>
            <w:r>
              <w:rPr>
                <w:rFonts w:hint="eastAsia" w:ascii="宋体" w:hAnsi="宋体"/>
                <w:b/>
                <w:color w:val="000000"/>
                <w:sz w:val="20"/>
                <w:szCs w:val="20"/>
              </w:rPr>
              <w:t>了解内审结论</w:t>
            </w:r>
            <w:r>
              <w:rPr>
                <w:rFonts w:hint="eastAsia" w:ascii="宋体" w:hAnsi="宋体"/>
                <w:b/>
                <w:color w:val="000000"/>
                <w:sz w:val="20"/>
                <w:szCs w:val="20"/>
                <w:lang w:eastAsia="zh-CN"/>
              </w:rPr>
              <w:t>：</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sz w:val="21"/>
                <w:szCs w:val="21"/>
              </w:rPr>
              <w:t>公司的质量、环境、职业健康安全管理体系基本符合标准要求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76" w:type="dxa"/>
            <w:vMerge w:val="restart"/>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管理评审</w:t>
            </w: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了解管理评审的策划</w:t>
            </w:r>
            <w:r>
              <w:rPr>
                <w:rFonts w:hint="eastAsia" w:ascii="宋体" w:hAnsi="宋体"/>
                <w:b/>
                <w:color w:val="000000"/>
                <w:sz w:val="20"/>
                <w:szCs w:val="20"/>
                <w:lang w:eastAsia="zh-CN"/>
              </w:rPr>
              <w:t>：</w:t>
            </w:r>
            <w:r>
              <w:rPr>
                <w:rFonts w:hint="eastAsia" w:ascii="宋体" w:hAnsi="宋体"/>
                <w:b/>
                <w:color w:val="000000"/>
                <w:sz w:val="20"/>
                <w:szCs w:val="20"/>
                <w:lang w:val="en-US" w:eastAsia="zh-CN"/>
              </w:rPr>
              <w:t>策划了管理评审，提供了管理评审计划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76" w:type="dxa"/>
            <w:vMerge w:val="continue"/>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了解管理评审输入是否充分</w:t>
            </w:r>
            <w:r>
              <w:rPr>
                <w:rFonts w:hint="eastAsia" w:ascii="宋体" w:hAnsi="宋体"/>
                <w:b/>
                <w:color w:val="000000"/>
                <w:sz w:val="20"/>
                <w:szCs w:val="20"/>
                <w:lang w:eastAsia="zh-CN"/>
              </w:rPr>
              <w:t>：</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了解管理评审结论</w:t>
            </w:r>
            <w:r>
              <w:rPr>
                <w:rFonts w:hint="eastAsia" w:ascii="宋体" w:hAnsi="宋体"/>
                <w:b/>
                <w:color w:val="000000"/>
                <w:sz w:val="20"/>
                <w:szCs w:val="20"/>
                <w:lang w:eastAsia="zh-CN"/>
              </w:rPr>
              <w:t>：</w:t>
            </w:r>
            <w:r>
              <w:rPr>
                <w:rFonts w:hint="eastAsia"/>
                <w:sz w:val="21"/>
                <w:szCs w:val="21"/>
              </w:rPr>
              <w:t>公司管理体系符合标准要求，具有较好的充分性、适宜性和有效性，能较好的适应实现管理方针和管理目标的需要</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497" w:type="dxa"/>
            <w:gridSpan w:val="2"/>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eastAsia="宋体"/>
                <w:b/>
                <w:color w:val="000000"/>
                <w:szCs w:val="21"/>
                <w:lang w:val="en-US" w:eastAsia="zh-CN"/>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b/>
                <w:color w:val="000000"/>
                <w:szCs w:val="21"/>
                <w:lang w:val="en-US" w:eastAsia="zh-CN"/>
              </w:rPr>
              <w:t>是</w:t>
            </w:r>
          </w:p>
        </w:tc>
      </w:tr>
    </w:tbl>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keepNext w:val="0"/>
              <w:keepLines w:val="0"/>
              <w:pageBreakBefore w:val="0"/>
              <w:widowControl/>
              <w:kinsoku/>
              <w:wordWrap/>
              <w:overflowPunct/>
              <w:topLinePunct w:val="0"/>
              <w:bidi w:val="0"/>
              <w:snapToGrid/>
              <w:spacing w:line="360" w:lineRule="exact"/>
              <w:jc w:val="left"/>
              <w:textAlignment w:val="auto"/>
              <w:rPr>
                <w:rFonts w:ascii="宋体"/>
                <w:b/>
                <w:color w:val="000000"/>
                <w:sz w:val="20"/>
                <w:szCs w:val="20"/>
              </w:rPr>
            </w:pPr>
            <w:r>
              <w:rPr>
                <w:rFonts w:hint="eastAsia" w:ascii="宋体" w:hAnsi="宋体"/>
                <w:b/>
                <w:color w:val="000000"/>
                <w:sz w:val="20"/>
                <w:szCs w:val="20"/>
              </w:rPr>
              <w:t>评价项目</w:t>
            </w:r>
          </w:p>
        </w:tc>
        <w:tc>
          <w:tcPr>
            <w:tcW w:w="709" w:type="dxa"/>
          </w:tcPr>
          <w:p>
            <w:pPr>
              <w:keepNext w:val="0"/>
              <w:keepLines w:val="0"/>
              <w:pageBreakBefore w:val="0"/>
              <w:widowControl/>
              <w:kinsoku/>
              <w:wordWrap/>
              <w:overflowPunct/>
              <w:topLinePunct w:val="0"/>
              <w:bidi w:val="0"/>
              <w:snapToGrid/>
              <w:spacing w:line="360" w:lineRule="exact"/>
              <w:jc w:val="left"/>
              <w:textAlignment w:val="auto"/>
              <w:rPr>
                <w:rFonts w:ascii="宋体"/>
                <w:b/>
                <w:color w:val="000000"/>
                <w:sz w:val="20"/>
                <w:szCs w:val="20"/>
              </w:rPr>
            </w:pPr>
          </w:p>
        </w:tc>
        <w:tc>
          <w:tcPr>
            <w:tcW w:w="708" w:type="dxa"/>
          </w:tcPr>
          <w:p>
            <w:pPr>
              <w:keepNext w:val="0"/>
              <w:keepLines w:val="0"/>
              <w:pageBreakBefore w:val="0"/>
              <w:widowControl/>
              <w:kinsoku/>
              <w:wordWrap/>
              <w:overflowPunct/>
              <w:topLinePunct w:val="0"/>
              <w:bidi w:val="0"/>
              <w:snapToGrid/>
              <w:spacing w:line="360" w:lineRule="exact"/>
              <w:jc w:val="left"/>
              <w:textAlignment w:val="auto"/>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keepNext w:val="0"/>
              <w:keepLines w:val="0"/>
              <w:pageBreakBefore w:val="0"/>
              <w:widowControl/>
              <w:kinsoku/>
              <w:wordWrap/>
              <w:overflowPunct/>
              <w:topLinePunct w:val="0"/>
              <w:bidi w:val="0"/>
              <w:snapToGrid/>
              <w:spacing w:line="360" w:lineRule="exact"/>
              <w:jc w:val="lef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keepNext w:val="0"/>
              <w:keepLines w:val="0"/>
              <w:pageBreakBefore w:val="0"/>
              <w:kinsoku/>
              <w:wordWrap/>
              <w:overflowPunct/>
              <w:topLinePunct w:val="0"/>
              <w:autoSpaceDE w:val="0"/>
              <w:autoSpaceDN w:val="0"/>
              <w:bidi w:val="0"/>
              <w:adjustRightInd w:val="0"/>
              <w:snapToGrid/>
              <w:spacing w:line="360" w:lineRule="exact"/>
              <w:jc w:val="lef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keepNext w:val="0"/>
              <w:keepLines w:val="0"/>
              <w:pageBreakBefore w:val="0"/>
              <w:kinsoku/>
              <w:wordWrap/>
              <w:overflowPunct/>
              <w:topLinePunct w:val="0"/>
              <w:autoSpaceDE w:val="0"/>
              <w:autoSpaceDN w:val="0"/>
              <w:bidi w:val="0"/>
              <w:adjustRightInd w:val="0"/>
              <w:snapToGrid/>
              <w:spacing w:line="360" w:lineRule="exact"/>
              <w:jc w:val="lef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keepNext w:val="0"/>
              <w:keepLines w:val="0"/>
              <w:pageBreakBefore w:val="0"/>
              <w:kinsoku/>
              <w:wordWrap/>
              <w:overflowPunct/>
              <w:topLinePunct w:val="0"/>
              <w:autoSpaceDE w:val="0"/>
              <w:autoSpaceDN w:val="0"/>
              <w:bidi w:val="0"/>
              <w:adjustRightInd w:val="0"/>
              <w:snapToGrid/>
              <w:spacing w:line="360" w:lineRule="exact"/>
              <w:jc w:val="lef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keepNext w:val="0"/>
              <w:keepLines w:val="0"/>
              <w:pageBreakBefore w:val="0"/>
              <w:kinsoku/>
              <w:wordWrap/>
              <w:overflowPunct/>
              <w:topLinePunct w:val="0"/>
              <w:autoSpaceDE w:val="0"/>
              <w:autoSpaceDN w:val="0"/>
              <w:bidi w:val="0"/>
              <w:adjustRightInd w:val="0"/>
              <w:snapToGrid/>
              <w:spacing w:line="360" w:lineRule="exact"/>
              <w:jc w:val="lef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keepNext w:val="0"/>
              <w:keepLines w:val="0"/>
              <w:pageBreakBefore w:val="0"/>
              <w:kinsoku/>
              <w:wordWrap/>
              <w:overflowPunct/>
              <w:topLinePunct w:val="0"/>
              <w:autoSpaceDE w:val="0"/>
              <w:autoSpaceDN w:val="0"/>
              <w:bidi w:val="0"/>
              <w:adjustRightInd w:val="0"/>
              <w:snapToGrid/>
              <w:spacing w:line="360" w:lineRule="exact"/>
              <w:jc w:val="lef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rPr>
              <w:t>□否</w:t>
            </w:r>
          </w:p>
        </w:tc>
      </w:tr>
    </w:tbl>
    <w:p>
      <w:pPr>
        <w:spacing w:before="156" w:beforeLines="50" w:line="360" w:lineRule="exact"/>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eastAsia="zh-CN"/>
              </w:rPr>
              <w:t>□</w:t>
            </w:r>
            <w:r>
              <w:rPr>
                <w:rFonts w:ascii="宋体" w:hAnsi="宋体"/>
                <w:b/>
                <w:color w:val="000000"/>
                <w:sz w:val="20"/>
                <w:szCs w:val="20"/>
              </w:rPr>
              <w:t>QMS /</w:t>
            </w:r>
            <w:r>
              <w:rPr>
                <w:rFonts w:hint="eastAsia" w:ascii="宋体" w:hAnsi="宋体"/>
                <w:b/>
                <w:color w:val="000000"/>
                <w:spacing w:val="-10"/>
                <w:sz w:val="20"/>
                <w:szCs w:val="20"/>
                <w:lang w:val="de-DE" w:eastAsia="zh-CN"/>
              </w:rPr>
              <w:t>☑</w:t>
            </w:r>
            <w:r>
              <w:rPr>
                <w:rFonts w:ascii="宋体" w:hAnsi="宋体"/>
                <w:b/>
                <w:color w:val="000000"/>
                <w:sz w:val="20"/>
                <w:szCs w:val="20"/>
              </w:rPr>
              <w:t>EMS/</w:t>
            </w:r>
            <w:r>
              <w:rPr>
                <w:rFonts w:hint="eastAsia" w:ascii="宋体" w:hAnsi="宋体"/>
                <w:b/>
                <w:color w:val="000000"/>
                <w:spacing w:val="-10"/>
                <w:sz w:val="20"/>
                <w:szCs w:val="20"/>
                <w:lang w:val="de-DE" w:eastAsia="zh-CN"/>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eastAsia="zh-CN"/>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keepNext w:val="0"/>
        <w:keepLines w:val="0"/>
        <w:pageBreakBefore w:val="0"/>
        <w:widowControl w:val="0"/>
        <w:kinsoku/>
        <w:wordWrap/>
        <w:overflowPunct/>
        <w:topLinePunct w:val="0"/>
        <w:autoSpaceDE/>
        <w:autoSpaceDN/>
        <w:bidi w:val="0"/>
        <w:adjustRightInd/>
        <w:snapToGrid/>
        <w:spacing w:before="156" w:beforeLines="50" w:line="360" w:lineRule="exact"/>
        <w:textAlignment w:val="auto"/>
        <w:rPr>
          <w:rFonts w:ascii="宋体"/>
          <w:b/>
          <w:color w:val="000000"/>
          <w:sz w:val="26"/>
          <w:szCs w:val="26"/>
        </w:rPr>
      </w:pPr>
      <w:r>
        <w:rPr>
          <w:rFonts w:hint="eastAsia" w:ascii="宋体" w:hAnsi="宋体"/>
          <w:b/>
          <w:color w:val="000000"/>
          <w:sz w:val="26"/>
          <w:szCs w:val="26"/>
        </w:rPr>
        <w:t>十五、一阶段确认的二阶段审核范围</w:t>
      </w:r>
    </w:p>
    <w:p>
      <w:pPr>
        <w:ind w:firstLine="201" w:firstLineChars="100"/>
        <w:rPr>
          <w:rFonts w:hint="eastAsia" w:ascii="宋体" w:hAns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b/>
          <w:color w:val="000000"/>
          <w:sz w:val="21"/>
          <w:szCs w:val="21"/>
          <w:lang w:eastAsia="zh-CN"/>
        </w:rPr>
      </w:pPr>
      <w:r>
        <w:rPr>
          <w:sz w:val="21"/>
          <w:szCs w:val="21"/>
        </w:rPr>
        <w:t>箱包的生产及其所涉及的环境管理活动</w:t>
      </w:r>
    </w:p>
    <w:p>
      <w:pPr>
        <w:keepNext w:val="0"/>
        <w:keepLines w:val="0"/>
        <w:pageBreakBefore w:val="0"/>
        <w:widowControl w:val="0"/>
        <w:kinsoku/>
        <w:wordWrap/>
        <w:overflowPunct/>
        <w:topLinePunct w:val="0"/>
        <w:autoSpaceDE/>
        <w:autoSpaceDN/>
        <w:bidi w:val="0"/>
        <w:adjustRightInd/>
        <w:snapToGrid/>
        <w:spacing w:line="360" w:lineRule="exact"/>
        <w:ind w:firstLine="201" w:firstLineChars="100"/>
        <w:textAlignment w:val="auto"/>
        <w:rPr>
          <w:rFonts w:hint="eastAsia" w:ascii="宋体" w:hAns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范围有变化，与组织最终确定二阶段范围是：</w:t>
      </w:r>
    </w:p>
    <w:p>
      <w:pPr>
        <w:keepNext w:val="0"/>
        <w:keepLines w:val="0"/>
        <w:pageBreakBefore w:val="0"/>
        <w:widowControl w:val="0"/>
        <w:kinsoku/>
        <w:wordWrap/>
        <w:overflowPunct/>
        <w:topLinePunct w:val="0"/>
        <w:autoSpaceDE/>
        <w:autoSpaceDN/>
        <w:bidi w:val="0"/>
        <w:adjustRightInd/>
        <w:snapToGrid/>
        <w:spacing w:line="360" w:lineRule="exact"/>
        <w:ind w:firstLine="201" w:firstLineChars="100"/>
        <w:textAlignment w:val="auto"/>
        <w:rPr>
          <w:rFonts w:hint="eastAsia" w:ascii="宋体" w:hAnsi="宋体"/>
          <w:b/>
          <w:color w:val="000000"/>
          <w:sz w:val="20"/>
          <w:szCs w:val="20"/>
        </w:rPr>
      </w:pPr>
    </w:p>
    <w:p>
      <w:pPr>
        <w:keepNext w:val="0"/>
        <w:keepLines w:val="0"/>
        <w:pageBreakBefore w:val="0"/>
        <w:widowControl w:val="0"/>
        <w:kinsoku/>
        <w:wordWrap/>
        <w:overflowPunct/>
        <w:topLinePunct w:val="0"/>
        <w:autoSpaceDE/>
        <w:autoSpaceDN/>
        <w:bidi w:val="0"/>
        <w:adjustRightInd/>
        <w:snapToGrid/>
        <w:spacing w:before="156" w:beforeLines="50" w:after="62" w:afterLines="20" w:line="360" w:lineRule="exact"/>
        <w:textAlignment w:val="auto"/>
        <w:rPr>
          <w:rFonts w:ascii="宋体"/>
          <w:b/>
          <w:bCs/>
          <w:color w:val="000000"/>
          <w:sz w:val="26"/>
          <w:szCs w:val="26"/>
        </w:rPr>
      </w:pPr>
      <w:r>
        <w:rPr>
          <w:rFonts w:hint="eastAsia" w:ascii="宋体" w:hAnsi="宋体"/>
          <w:b/>
          <w:bCs/>
          <w:color w:val="000000"/>
          <w:sz w:val="26"/>
          <w:szCs w:val="26"/>
        </w:rPr>
        <w:t>十六、审核组签字</w:t>
      </w:r>
    </w:p>
    <w:p>
      <w:pPr>
        <w:keepNext w:val="0"/>
        <w:keepLines w:val="0"/>
        <w:pageBreakBefore w:val="0"/>
        <w:widowControl w:val="0"/>
        <w:kinsoku/>
        <w:wordWrap/>
        <w:overflowPunct/>
        <w:topLinePunct w:val="0"/>
        <w:autoSpaceDE/>
        <w:autoSpaceDN/>
        <w:bidi w:val="0"/>
        <w:adjustRightInd/>
        <w:snapToGrid/>
        <w:spacing w:line="360" w:lineRule="exact"/>
        <w:ind w:firstLine="843" w:firstLineChars="400"/>
        <w:textAlignment w:val="auto"/>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r>
        <w:rPr>
          <w:rFonts w:hint="eastAsia" w:ascii="宋体" w:hAnsi="宋体"/>
          <w:b/>
          <w:color w:val="000000"/>
          <w:lang w:val="en-US" w:eastAsia="zh-CN"/>
        </w:rPr>
        <w:t>吉洁</w:t>
      </w:r>
      <w:r>
        <w:rPr>
          <w:rFonts w:ascii="宋体" w:hAnsi="宋体"/>
          <w:b/>
          <w:color w:val="000000"/>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843" w:firstLineChars="400"/>
        <w:textAlignment w:val="auto"/>
        <w:rPr>
          <w:rFonts w:hint="eastAsia" w:ascii="宋体" w:eastAsia="宋体"/>
          <w:b/>
          <w:color w:val="000000"/>
          <w:lang w:val="en-US" w:eastAsia="zh-CN"/>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r>
        <w:rPr>
          <w:rFonts w:hint="eastAsia" w:ascii="宋体" w:hAnsi="宋体"/>
          <w:b/>
          <w:color w:val="000000"/>
          <w:lang w:val="en-US" w:eastAsia="zh-CN"/>
        </w:rPr>
        <w:t>冯涛</w:t>
      </w:r>
    </w:p>
    <w:p>
      <w:pPr>
        <w:keepNext w:val="0"/>
        <w:keepLines w:val="0"/>
        <w:pageBreakBefore w:val="0"/>
        <w:widowControl w:val="0"/>
        <w:kinsoku/>
        <w:wordWrap/>
        <w:overflowPunct/>
        <w:topLinePunct w:val="0"/>
        <w:autoSpaceDE/>
        <w:autoSpaceDN/>
        <w:bidi w:val="0"/>
        <w:adjustRightInd/>
        <w:snapToGrid/>
        <w:spacing w:line="360" w:lineRule="exact"/>
        <w:ind w:firstLine="5644" w:firstLineChars="2677"/>
        <w:textAlignment w:val="auto"/>
        <w:rPr>
          <w:rFonts w:hint="default" w:ascii="宋体"/>
          <w:b/>
          <w:color w:val="000000"/>
          <w:sz w:val="26"/>
          <w:szCs w:val="26"/>
          <w:lang w:val="en-US"/>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2020.1.2</w:t>
      </w:r>
    </w:p>
    <w:p>
      <w:pPr>
        <w:keepNext w:val="0"/>
        <w:keepLines w:val="0"/>
        <w:pageBreakBefore w:val="0"/>
        <w:widowControl w:val="0"/>
        <w:tabs>
          <w:tab w:val="left" w:pos="645"/>
        </w:tabs>
        <w:kinsoku/>
        <w:wordWrap/>
        <w:overflowPunct/>
        <w:topLinePunct w:val="0"/>
        <w:autoSpaceDE/>
        <w:autoSpaceDN/>
        <w:bidi w:val="0"/>
        <w:adjustRightInd/>
        <w:snapToGrid/>
        <w:spacing w:after="156" w:afterLines="50" w:line="360" w:lineRule="exact"/>
        <w:textAlignment w:val="auto"/>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keepNext w:val="0"/>
        <w:keepLines w:val="0"/>
        <w:pageBreakBefore w:val="0"/>
        <w:widowControl w:val="0"/>
        <w:kinsoku/>
        <w:wordWrap/>
        <w:overflowPunct/>
        <w:topLinePunct w:val="0"/>
        <w:autoSpaceDE/>
        <w:autoSpaceDN/>
        <w:bidi w:val="0"/>
        <w:adjustRightInd/>
        <w:snapToGrid/>
        <w:spacing w:line="360" w:lineRule="exact"/>
        <w:ind w:left="283" w:leftChars="135" w:firstLine="269" w:firstLineChars="134"/>
        <w:textAlignment w:val="auto"/>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keepNext w:val="0"/>
        <w:keepLines w:val="0"/>
        <w:pageBreakBefore w:val="0"/>
        <w:widowControl w:val="0"/>
        <w:kinsoku/>
        <w:wordWrap/>
        <w:overflowPunct/>
        <w:topLinePunct w:val="0"/>
        <w:autoSpaceDE/>
        <w:autoSpaceDN/>
        <w:bidi w:val="0"/>
        <w:adjustRightInd/>
        <w:snapToGrid/>
        <w:spacing w:line="360" w:lineRule="exact"/>
        <w:ind w:left="283" w:leftChars="135" w:firstLine="264" w:firstLineChars="134"/>
        <w:textAlignment w:val="auto"/>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keepNext w:val="0"/>
        <w:keepLines w:val="0"/>
        <w:pageBreakBefore w:val="0"/>
        <w:widowControl w:val="0"/>
        <w:kinsoku/>
        <w:wordWrap/>
        <w:overflowPunct/>
        <w:topLinePunct w:val="0"/>
        <w:autoSpaceDE/>
        <w:autoSpaceDN/>
        <w:bidi w:val="0"/>
        <w:adjustRightInd/>
        <w:snapToGrid/>
        <w:spacing w:line="360" w:lineRule="exact"/>
        <w:ind w:left="283" w:leftChars="135" w:firstLine="269" w:firstLineChars="134"/>
        <w:textAlignment w:val="auto"/>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keepNext w:val="0"/>
        <w:keepLines w:val="0"/>
        <w:pageBreakBefore w:val="0"/>
        <w:widowControl w:val="0"/>
        <w:kinsoku/>
        <w:wordWrap/>
        <w:overflowPunct/>
        <w:topLinePunct w:val="0"/>
        <w:autoSpaceDE/>
        <w:autoSpaceDN/>
        <w:bidi w:val="0"/>
        <w:adjustRightInd/>
        <w:snapToGrid/>
        <w:spacing w:line="360" w:lineRule="exact"/>
        <w:ind w:left="283" w:leftChars="135" w:firstLine="269" w:firstLineChars="134"/>
        <w:textAlignment w:val="auto"/>
        <w:rPr>
          <w:rFonts w:eastAsia="隶书"/>
          <w:color w:val="000000"/>
          <w:szCs w:val="21"/>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4894"/>
        <w:gridCol w:w="2475"/>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4894"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2475"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hint="default" w:ascii="Times New Roman" w:hAnsi="Times New Roman" w:eastAsia="宋体" w:cs="Times New Roman"/>
                <w:b w:val="0"/>
                <w:bCs w:val="0"/>
                <w:color w:val="000000"/>
                <w:sz w:val="21"/>
                <w:szCs w:val="21"/>
                <w:lang w:val="en-US" w:eastAsia="zh-CN"/>
              </w:rPr>
            </w:pPr>
          </w:p>
        </w:tc>
        <w:tc>
          <w:tcPr>
            <w:tcW w:w="4894" w:type="dxa"/>
            <w:vAlign w:val="center"/>
          </w:tcPr>
          <w:p>
            <w:pPr>
              <w:pStyle w:val="4"/>
              <w:pBdr>
                <w:bottom w:val="none" w:color="auto" w:sz="0" w:space="0"/>
              </w:pBdr>
              <w:tabs>
                <w:tab w:val="center" w:pos="5737"/>
                <w:tab w:val="clear" w:pos="4153"/>
              </w:tabs>
              <w:jc w:val="both"/>
              <w:rPr>
                <w:rFonts w:hint="default" w:ascii="Times New Roman" w:hAnsi="Times New Roman" w:eastAsia="宋体" w:cs="Times New Roman"/>
                <w:b w:val="0"/>
                <w:bCs w:val="0"/>
                <w:color w:val="000000"/>
                <w:sz w:val="21"/>
                <w:szCs w:val="21"/>
                <w:lang w:val="en-US" w:eastAsia="zh-CN"/>
              </w:rPr>
            </w:pPr>
          </w:p>
        </w:tc>
        <w:tc>
          <w:tcPr>
            <w:tcW w:w="2475" w:type="dxa"/>
            <w:vAlign w:val="center"/>
          </w:tcPr>
          <w:p>
            <w:pPr>
              <w:tabs>
                <w:tab w:val="center" w:pos="4153"/>
                <w:tab w:val="right" w:pos="8306"/>
              </w:tabs>
              <w:snapToGrid w:val="0"/>
              <w:spacing w:line="276" w:lineRule="auto"/>
              <w:jc w:val="both"/>
              <w:rPr>
                <w:rFonts w:hint="default" w:ascii="Times New Roman" w:hAnsi="Times New Roman" w:eastAsia="宋体" w:cs="Times New Roman"/>
                <w:b w:val="0"/>
                <w:bCs w:val="0"/>
                <w:color w:val="000000"/>
                <w:sz w:val="21"/>
                <w:szCs w:val="21"/>
                <w:lang w:val="en-US" w:eastAsia="zh-CN"/>
              </w:rPr>
            </w:pPr>
          </w:p>
        </w:tc>
        <w:tc>
          <w:tcPr>
            <w:tcW w:w="1811" w:type="dxa"/>
            <w:vAlign w:val="center"/>
          </w:tcPr>
          <w:p>
            <w:pPr>
              <w:pStyle w:val="4"/>
              <w:pBdr>
                <w:bottom w:val="none" w:color="auto" w:sz="0" w:space="0"/>
              </w:pBdr>
              <w:ind w:right="600"/>
              <w:jc w:val="both"/>
              <w:rPr>
                <w:rFonts w:hint="default" w:ascii="Times New Roman" w:hAnsi="Times New Roman" w:cs="Times New Roman"/>
                <w:b w:val="0"/>
                <w:bCs w:val="0"/>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hint="default" w:ascii="Times New Roman" w:hAnsi="Times New Roman" w:eastAsia="宋体" w:cs="Times New Roman"/>
                <w:b w:val="0"/>
                <w:bCs w:val="0"/>
                <w:color w:val="000000"/>
                <w:sz w:val="21"/>
                <w:szCs w:val="21"/>
                <w:lang w:val="en-US" w:eastAsia="zh-CN"/>
              </w:rPr>
            </w:pPr>
          </w:p>
        </w:tc>
        <w:tc>
          <w:tcPr>
            <w:tcW w:w="4894" w:type="dxa"/>
            <w:vAlign w:val="center"/>
          </w:tcPr>
          <w:p>
            <w:pPr>
              <w:pStyle w:val="4"/>
              <w:pBdr>
                <w:bottom w:val="none" w:color="auto" w:sz="0" w:space="0"/>
              </w:pBdr>
              <w:tabs>
                <w:tab w:val="center" w:pos="5737"/>
                <w:tab w:val="clear" w:pos="4153"/>
              </w:tabs>
              <w:jc w:val="both"/>
              <w:rPr>
                <w:rFonts w:hint="default" w:ascii="Times New Roman" w:hAnsi="Times New Roman" w:cs="Times New Roman"/>
                <w:b w:val="0"/>
                <w:bCs w:val="0"/>
                <w:color w:val="000000"/>
                <w:sz w:val="21"/>
                <w:szCs w:val="21"/>
              </w:rPr>
            </w:pPr>
          </w:p>
        </w:tc>
        <w:tc>
          <w:tcPr>
            <w:tcW w:w="2475" w:type="dxa"/>
            <w:vAlign w:val="center"/>
          </w:tcPr>
          <w:p>
            <w:pPr>
              <w:tabs>
                <w:tab w:val="center" w:pos="4153"/>
                <w:tab w:val="right" w:pos="8306"/>
              </w:tabs>
              <w:snapToGrid w:val="0"/>
              <w:spacing w:line="276" w:lineRule="auto"/>
              <w:jc w:val="both"/>
              <w:rPr>
                <w:rFonts w:hint="default" w:ascii="Times New Roman" w:hAnsi="Times New Roman" w:cs="Times New Roman"/>
                <w:b w:val="0"/>
                <w:bCs w:val="0"/>
                <w:color w:val="000000"/>
                <w:sz w:val="21"/>
                <w:szCs w:val="21"/>
              </w:rPr>
            </w:pPr>
          </w:p>
        </w:tc>
        <w:tc>
          <w:tcPr>
            <w:tcW w:w="1811" w:type="dxa"/>
            <w:vAlign w:val="center"/>
          </w:tcPr>
          <w:p>
            <w:pPr>
              <w:pStyle w:val="4"/>
              <w:pBdr>
                <w:bottom w:val="none" w:color="auto" w:sz="0" w:space="0"/>
              </w:pBdr>
              <w:ind w:right="600"/>
              <w:jc w:val="both"/>
              <w:rPr>
                <w:rFonts w:hint="default" w:ascii="Times New Roman" w:hAnsi="Times New Roman" w:eastAsia="宋体" w:cs="Times New Roman"/>
                <w:b w:val="0"/>
                <w:bCs w:val="0"/>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4894" w:type="dxa"/>
            <w:vAlign w:val="center"/>
          </w:tcPr>
          <w:p>
            <w:pPr>
              <w:pStyle w:val="4"/>
              <w:pBdr>
                <w:bottom w:val="none" w:color="auto" w:sz="0" w:space="0"/>
              </w:pBdr>
              <w:tabs>
                <w:tab w:val="center" w:pos="5737"/>
                <w:tab w:val="clear" w:pos="4153"/>
              </w:tabs>
              <w:jc w:val="both"/>
              <w:rPr>
                <w:color w:val="000000"/>
                <w:sz w:val="24"/>
                <w:szCs w:val="24"/>
              </w:rPr>
            </w:pPr>
          </w:p>
        </w:tc>
        <w:tc>
          <w:tcPr>
            <w:tcW w:w="2475"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4894" w:type="dxa"/>
            <w:vAlign w:val="center"/>
          </w:tcPr>
          <w:p>
            <w:pPr>
              <w:pStyle w:val="4"/>
              <w:pBdr>
                <w:bottom w:val="none" w:color="auto" w:sz="0" w:space="0"/>
              </w:pBdr>
              <w:tabs>
                <w:tab w:val="center" w:pos="5737"/>
                <w:tab w:val="clear" w:pos="4153"/>
              </w:tabs>
              <w:jc w:val="both"/>
              <w:rPr>
                <w:color w:val="000000"/>
                <w:sz w:val="24"/>
                <w:szCs w:val="24"/>
              </w:rPr>
            </w:pPr>
          </w:p>
        </w:tc>
        <w:tc>
          <w:tcPr>
            <w:tcW w:w="2475"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4894" w:type="dxa"/>
            <w:vAlign w:val="center"/>
          </w:tcPr>
          <w:p>
            <w:pPr>
              <w:pStyle w:val="4"/>
              <w:pBdr>
                <w:bottom w:val="none" w:color="auto" w:sz="0" w:space="0"/>
              </w:pBdr>
              <w:tabs>
                <w:tab w:val="center" w:pos="5737"/>
                <w:tab w:val="clear" w:pos="4153"/>
              </w:tabs>
              <w:jc w:val="both"/>
              <w:rPr>
                <w:color w:val="000000"/>
                <w:sz w:val="24"/>
                <w:szCs w:val="24"/>
              </w:rPr>
            </w:pPr>
          </w:p>
        </w:tc>
        <w:tc>
          <w:tcPr>
            <w:tcW w:w="2475"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rFonts w:hint="eastAsia"/>
                <w:b/>
                <w:color w:val="000000"/>
                <w:sz w:val="22"/>
                <w:szCs w:val="22"/>
              </w:rPr>
            </w:pPr>
          </w:p>
          <w:p>
            <w:pPr>
              <w:spacing w:line="280" w:lineRule="exact"/>
              <w:rPr>
                <w:b/>
                <w:color w:val="000000"/>
                <w:sz w:val="22"/>
                <w:szCs w:val="22"/>
              </w:rPr>
            </w:pPr>
            <w:r>
              <w:rPr>
                <w:rFonts w:hint="eastAsia"/>
                <w:b/>
                <w:color w:val="000000"/>
                <w:sz w:val="22"/>
                <w:szCs w:val="22"/>
              </w:rPr>
              <w:t>审核员：</w:t>
            </w:r>
            <w:r>
              <w:rPr>
                <w:rFonts w:hint="eastAsia"/>
                <w:b/>
                <w:color w:val="000000"/>
                <w:sz w:val="22"/>
                <w:szCs w:val="22"/>
                <w:lang w:val="en-US" w:eastAsia="zh-CN"/>
              </w:rPr>
              <w:t xml:space="preserve">                                        </w:t>
            </w:r>
            <w:r>
              <w:rPr>
                <w:rFonts w:hint="eastAsia"/>
                <w:b/>
                <w:color w:val="000000"/>
                <w:sz w:val="22"/>
                <w:szCs w:val="22"/>
              </w:rPr>
              <w:t xml:space="preserve">日期：    </w:t>
            </w:r>
            <w:r>
              <w:rPr>
                <w:rFonts w:hint="eastAsia"/>
                <w:b/>
                <w:color w:val="000000"/>
                <w:sz w:val="22"/>
                <w:szCs w:val="22"/>
                <w:lang w:val="en-US" w:eastAsia="zh-CN"/>
              </w:rPr>
              <w:t xml:space="preserve"> </w:t>
            </w:r>
            <w:r>
              <w:rPr>
                <w:rFonts w:hint="eastAsia"/>
                <w:b/>
                <w:color w:val="000000"/>
                <w:sz w:val="22"/>
                <w:szCs w:val="22"/>
              </w:rPr>
              <w:t xml:space="preserve">年   </w:t>
            </w:r>
            <w:r>
              <w:rPr>
                <w:rFonts w:hint="eastAsia"/>
                <w:b/>
                <w:color w:val="000000"/>
                <w:sz w:val="22"/>
                <w:szCs w:val="22"/>
                <w:lang w:val="en-US" w:eastAsia="zh-CN"/>
              </w:rPr>
              <w:t xml:space="preserve"> </w:t>
            </w:r>
            <w:r>
              <w:rPr>
                <w:rFonts w:hint="eastAsia"/>
                <w:b/>
                <w:color w:val="000000"/>
                <w:sz w:val="22"/>
                <w:szCs w:val="22"/>
              </w:rPr>
              <w:t xml:space="preserve">月  </w:t>
            </w:r>
            <w:r>
              <w:rPr>
                <w:rFonts w:hint="eastAsia"/>
                <w:b/>
                <w:color w:val="000000"/>
                <w:sz w:val="22"/>
                <w:szCs w:val="22"/>
                <w:lang w:val="en-US" w:eastAsia="zh-CN"/>
              </w:rPr>
              <w:t xml:space="preserve"> </w:t>
            </w:r>
            <w:r>
              <w:rPr>
                <w:rFonts w:hint="eastAsia"/>
                <w:b/>
                <w:color w:val="000000"/>
                <w:sz w:val="22"/>
                <w:szCs w:val="22"/>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 xml:space="preserve">受审核方确认：         </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 xml:space="preserve">     </w:t>
            </w:r>
            <w:r>
              <w:rPr>
                <w:rFonts w:hint="eastAsia"/>
                <w:b/>
                <w:color w:val="000000"/>
                <w:sz w:val="22"/>
                <w:szCs w:val="22"/>
              </w:rPr>
              <w:t xml:space="preserve">年   </w:t>
            </w:r>
            <w:r>
              <w:rPr>
                <w:rFonts w:hint="eastAsia"/>
                <w:b/>
                <w:color w:val="000000"/>
                <w:sz w:val="22"/>
                <w:szCs w:val="22"/>
                <w:lang w:val="en-US" w:eastAsia="zh-CN"/>
              </w:rPr>
              <w:t xml:space="preserve"> </w:t>
            </w:r>
            <w:r>
              <w:rPr>
                <w:rFonts w:hint="eastAsia"/>
                <w:b/>
                <w:color w:val="000000"/>
                <w:sz w:val="22"/>
                <w:szCs w:val="22"/>
              </w:rPr>
              <w:t>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 xml:space="preserve">     </w:t>
            </w:r>
            <w:r>
              <w:rPr>
                <w:rFonts w:hint="eastAsia"/>
                <w:b/>
                <w:color w:val="000000"/>
                <w:sz w:val="22"/>
                <w:szCs w:val="22"/>
              </w:rPr>
              <w:t xml:space="preserve">年   </w:t>
            </w:r>
            <w:r>
              <w:rPr>
                <w:rFonts w:hint="eastAsia"/>
                <w:b/>
                <w:color w:val="000000"/>
                <w:sz w:val="22"/>
                <w:szCs w:val="22"/>
                <w:lang w:val="en-US" w:eastAsia="zh-CN"/>
              </w:rPr>
              <w:t xml:space="preserve"> </w:t>
            </w:r>
            <w:r>
              <w:rPr>
                <w:rFonts w:hint="eastAsia"/>
                <w:b/>
                <w:color w:val="000000"/>
                <w:sz w:val="22"/>
                <w:szCs w:val="22"/>
              </w:rPr>
              <w:t>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7F25804"/>
    <w:rsid w:val="11275C96"/>
    <w:rsid w:val="12011A79"/>
    <w:rsid w:val="12F23608"/>
    <w:rsid w:val="151659B5"/>
    <w:rsid w:val="17B57AB1"/>
    <w:rsid w:val="1F314646"/>
    <w:rsid w:val="292B41B9"/>
    <w:rsid w:val="4B0A6D03"/>
    <w:rsid w:val="4E6301EF"/>
    <w:rsid w:val="53BA6AEB"/>
    <w:rsid w:val="5B711C41"/>
    <w:rsid w:val="62986D60"/>
    <w:rsid w:val="6B2B0F43"/>
    <w:rsid w:val="6FDE153A"/>
    <w:rsid w:val="77075F99"/>
    <w:rsid w:val="77500F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qFormat/>
    <w:locked/>
    <w:uiPriority w:val="99"/>
    <w:rPr>
      <w:rFonts w:ascii="Times New Roman" w:hAnsi="Times New Roman" w:eastAsia="宋体" w:cs="Times New Roman"/>
      <w:sz w:val="18"/>
      <w:szCs w:val="18"/>
    </w:rPr>
  </w:style>
  <w:style w:type="character" w:customStyle="1" w:styleId="11">
    <w:name w:val="页眉 字符"/>
    <w:link w:val="4"/>
    <w:qFormat/>
    <w:locked/>
    <w:uiPriority w:val="99"/>
    <w:rPr>
      <w:rFonts w:ascii="Calibri" w:hAnsi="Calibri" w:eastAsia="宋体" w:cs="Times New Roman"/>
      <w:sz w:val="18"/>
      <w:szCs w:val="18"/>
    </w:rPr>
  </w:style>
  <w:style w:type="character" w:customStyle="1" w:styleId="12">
    <w:name w:val="副标题 字符"/>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6256</Words>
  <Characters>6608</Characters>
  <Lines>48</Lines>
  <Paragraphs>13</Paragraphs>
  <TotalTime>2</TotalTime>
  <ScaleCrop>false</ScaleCrop>
  <LinksUpToDate>false</LinksUpToDate>
  <CharactersWithSpaces>6831</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至鱼</cp:lastModifiedBy>
  <dcterms:modified xsi:type="dcterms:W3CDTF">2020-01-07T02:27:46Z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