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60F" w:rsidRDefault="002A460F">
      <w:pPr>
        <w:spacing w:line="480" w:lineRule="exact"/>
        <w:jc w:val="center"/>
        <w:rPr>
          <w:rFonts w:ascii="隶书" w:eastAsia="隶书" w:hAnsi="宋体"/>
          <w:bCs/>
          <w:color w:val="000000"/>
          <w:sz w:val="36"/>
          <w:szCs w:val="36"/>
        </w:rPr>
      </w:pPr>
      <w:r>
        <w:rPr>
          <w:rFonts w:ascii="微软雅黑" w:eastAsia="微软雅黑" w:hAnsi="微软雅黑" w:cs="微软雅黑"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52"/>
        <w:gridCol w:w="837"/>
      </w:tblGrid>
      <w:tr w:rsidR="002A460F" w:rsidTr="002A460F">
        <w:trPr>
          <w:trHeight w:val="515"/>
        </w:trPr>
        <w:tc>
          <w:tcPr>
            <w:tcW w:w="2160" w:type="dxa"/>
            <w:vMerge w:val="restart"/>
            <w:vAlign w:val="center"/>
          </w:tcPr>
          <w:p w:rsidR="002A460F" w:rsidRDefault="002A460F" w:rsidP="002A460F">
            <w:pPr>
              <w:spacing w:before="120"/>
              <w:jc w:val="center"/>
              <w:rPr>
                <w:sz w:val="24"/>
                <w:szCs w:val="24"/>
              </w:rPr>
            </w:pPr>
            <w:r>
              <w:rPr>
                <w:rFonts w:hint="eastAsia"/>
                <w:sz w:val="24"/>
                <w:szCs w:val="24"/>
              </w:rPr>
              <w:t>过程与活动、</w:t>
            </w:r>
          </w:p>
          <w:p w:rsidR="002A460F" w:rsidRDefault="002A460F" w:rsidP="002A460F">
            <w:pPr>
              <w:jc w:val="center"/>
            </w:pPr>
            <w:r>
              <w:rPr>
                <w:rFonts w:hint="eastAsia"/>
                <w:sz w:val="24"/>
                <w:szCs w:val="24"/>
              </w:rPr>
              <w:t>抽样计划</w:t>
            </w:r>
          </w:p>
        </w:tc>
        <w:tc>
          <w:tcPr>
            <w:tcW w:w="960" w:type="dxa"/>
            <w:vMerge w:val="restart"/>
            <w:vAlign w:val="center"/>
          </w:tcPr>
          <w:p w:rsidR="002A460F" w:rsidRDefault="002A460F" w:rsidP="002A460F">
            <w:pPr>
              <w:rPr>
                <w:sz w:val="24"/>
                <w:szCs w:val="24"/>
              </w:rPr>
            </w:pPr>
            <w:r>
              <w:rPr>
                <w:rFonts w:hint="eastAsia"/>
                <w:sz w:val="24"/>
                <w:szCs w:val="24"/>
              </w:rPr>
              <w:t>涉及</w:t>
            </w:r>
          </w:p>
          <w:p w:rsidR="002A460F" w:rsidRDefault="002A460F" w:rsidP="002A460F">
            <w:r>
              <w:rPr>
                <w:rFonts w:hint="eastAsia"/>
                <w:sz w:val="24"/>
                <w:szCs w:val="24"/>
              </w:rPr>
              <w:t>条款</w:t>
            </w:r>
          </w:p>
        </w:tc>
        <w:tc>
          <w:tcPr>
            <w:tcW w:w="10752" w:type="dxa"/>
            <w:vAlign w:val="center"/>
          </w:tcPr>
          <w:p w:rsidR="002A460F" w:rsidRDefault="002A460F" w:rsidP="002A460F">
            <w:pPr>
              <w:rPr>
                <w:sz w:val="24"/>
                <w:szCs w:val="24"/>
              </w:rPr>
            </w:pPr>
            <w:r>
              <w:rPr>
                <w:rFonts w:hint="eastAsia"/>
                <w:sz w:val="24"/>
                <w:szCs w:val="24"/>
              </w:rPr>
              <w:t>受审核部门：管理层</w:t>
            </w:r>
            <w:r>
              <w:rPr>
                <w:sz w:val="24"/>
                <w:szCs w:val="24"/>
              </w:rPr>
              <w:t xml:space="preserve">    </w:t>
            </w:r>
            <w:r>
              <w:rPr>
                <w:rFonts w:hint="eastAsia"/>
                <w:sz w:val="24"/>
                <w:szCs w:val="24"/>
              </w:rPr>
              <w:t>主管领导：王进（生产副总兼生产部经理）</w:t>
            </w:r>
            <w:r>
              <w:rPr>
                <w:rFonts w:hint="eastAsia"/>
                <w:sz w:val="24"/>
                <w:szCs w:val="24"/>
              </w:rPr>
              <w:t xml:space="preserve">     </w:t>
            </w:r>
            <w:r>
              <w:rPr>
                <w:sz w:val="24"/>
                <w:szCs w:val="24"/>
              </w:rPr>
              <w:t xml:space="preserve">  </w:t>
            </w:r>
            <w:r>
              <w:rPr>
                <w:rFonts w:hint="eastAsia"/>
                <w:sz w:val="24"/>
                <w:szCs w:val="24"/>
              </w:rPr>
              <w:t>陪同人员：邬广文</w:t>
            </w:r>
          </w:p>
        </w:tc>
        <w:tc>
          <w:tcPr>
            <w:tcW w:w="837" w:type="dxa"/>
            <w:vMerge w:val="restart"/>
            <w:vAlign w:val="center"/>
          </w:tcPr>
          <w:p w:rsidR="002A460F" w:rsidRDefault="002A460F" w:rsidP="002A460F">
            <w:pPr>
              <w:rPr>
                <w:sz w:val="24"/>
                <w:szCs w:val="24"/>
              </w:rPr>
            </w:pPr>
            <w:r>
              <w:rPr>
                <w:rFonts w:hint="eastAsia"/>
                <w:sz w:val="24"/>
                <w:szCs w:val="24"/>
              </w:rPr>
              <w:t>判定</w:t>
            </w:r>
          </w:p>
        </w:tc>
      </w:tr>
      <w:tr w:rsidR="002A460F" w:rsidTr="002A460F">
        <w:trPr>
          <w:trHeight w:val="403"/>
        </w:trPr>
        <w:tc>
          <w:tcPr>
            <w:tcW w:w="2160" w:type="dxa"/>
            <w:vMerge/>
            <w:vAlign w:val="center"/>
          </w:tcPr>
          <w:p w:rsidR="002A460F" w:rsidRDefault="002A460F" w:rsidP="002A460F"/>
        </w:tc>
        <w:tc>
          <w:tcPr>
            <w:tcW w:w="960" w:type="dxa"/>
            <w:vMerge/>
            <w:vAlign w:val="center"/>
          </w:tcPr>
          <w:p w:rsidR="002A460F" w:rsidRDefault="002A460F" w:rsidP="002A460F"/>
        </w:tc>
        <w:tc>
          <w:tcPr>
            <w:tcW w:w="10752" w:type="dxa"/>
            <w:vAlign w:val="center"/>
          </w:tcPr>
          <w:p w:rsidR="002A460F" w:rsidRDefault="002A460F" w:rsidP="007E16BB">
            <w:pPr>
              <w:rPr>
                <w:sz w:val="24"/>
                <w:szCs w:val="24"/>
              </w:rPr>
            </w:pPr>
            <w:r>
              <w:rPr>
                <w:rFonts w:hint="eastAsia"/>
                <w:sz w:val="24"/>
                <w:szCs w:val="24"/>
              </w:rPr>
              <w:t>审核员：</w:t>
            </w:r>
            <w:r>
              <w:rPr>
                <w:sz w:val="24"/>
                <w:szCs w:val="24"/>
              </w:rPr>
              <w:t xml:space="preserve">  </w:t>
            </w:r>
            <w:r>
              <w:rPr>
                <w:rFonts w:hint="eastAsia"/>
                <w:sz w:val="24"/>
                <w:szCs w:val="24"/>
              </w:rPr>
              <w:t>周涛</w:t>
            </w:r>
            <w:r>
              <w:rPr>
                <w:sz w:val="24"/>
                <w:szCs w:val="24"/>
              </w:rPr>
              <w:t xml:space="preserve"> </w:t>
            </w:r>
            <w:r>
              <w:rPr>
                <w:rFonts w:hint="eastAsia"/>
                <w:sz w:val="24"/>
                <w:szCs w:val="24"/>
              </w:rPr>
              <w:t xml:space="preserve">           </w:t>
            </w:r>
            <w:r>
              <w:rPr>
                <w:sz w:val="24"/>
                <w:szCs w:val="24"/>
              </w:rPr>
              <w:t xml:space="preserve">      </w:t>
            </w:r>
            <w:r>
              <w:rPr>
                <w:rFonts w:hint="eastAsia"/>
                <w:sz w:val="24"/>
                <w:szCs w:val="24"/>
              </w:rPr>
              <w:t>审核时间</w:t>
            </w:r>
            <w:r>
              <w:rPr>
                <w:rFonts w:ascii="宋体" w:hAnsi="宋体" w:cs="宋体" w:hint="eastAsia"/>
                <w:sz w:val="24"/>
                <w:szCs w:val="24"/>
              </w:rPr>
              <w:t>：</w:t>
            </w:r>
            <w:r>
              <w:rPr>
                <w:rFonts w:ascii="宋体" w:hAnsi="宋体" w:cs="宋体"/>
                <w:sz w:val="24"/>
                <w:szCs w:val="24"/>
              </w:rPr>
              <w:t>202</w:t>
            </w:r>
            <w:r w:rsidR="007E16BB">
              <w:rPr>
                <w:rFonts w:ascii="宋体" w:hAnsi="宋体" w:cs="宋体"/>
                <w:sz w:val="24"/>
                <w:szCs w:val="24"/>
              </w:rPr>
              <w:t>2</w:t>
            </w:r>
            <w:r>
              <w:rPr>
                <w:rFonts w:ascii="宋体" w:hAnsi="宋体" w:cs="宋体"/>
                <w:sz w:val="24"/>
                <w:szCs w:val="24"/>
              </w:rPr>
              <w:t>.</w:t>
            </w:r>
            <w:r>
              <w:rPr>
                <w:rFonts w:ascii="宋体" w:hAnsi="宋体" w:cs="宋体" w:hint="eastAsia"/>
                <w:sz w:val="24"/>
                <w:szCs w:val="24"/>
              </w:rPr>
              <w:t>1</w:t>
            </w:r>
            <w:r w:rsidR="007E16BB">
              <w:rPr>
                <w:rFonts w:ascii="宋体" w:hAnsi="宋体" w:cs="宋体"/>
                <w:sz w:val="24"/>
                <w:szCs w:val="24"/>
              </w:rPr>
              <w:t>1</w:t>
            </w:r>
            <w:r>
              <w:rPr>
                <w:rFonts w:ascii="宋体" w:hAnsi="宋体" w:cs="宋体"/>
                <w:sz w:val="24"/>
                <w:szCs w:val="24"/>
              </w:rPr>
              <w:t>.</w:t>
            </w:r>
            <w:r w:rsidR="007E16BB">
              <w:rPr>
                <w:rFonts w:ascii="宋体" w:hAnsi="宋体" w:cs="宋体"/>
                <w:sz w:val="24"/>
                <w:szCs w:val="24"/>
              </w:rPr>
              <w:t>8</w:t>
            </w:r>
          </w:p>
        </w:tc>
        <w:tc>
          <w:tcPr>
            <w:tcW w:w="837" w:type="dxa"/>
            <w:vMerge/>
          </w:tcPr>
          <w:p w:rsidR="002A460F" w:rsidRDefault="002A460F" w:rsidP="002A460F"/>
        </w:tc>
      </w:tr>
      <w:tr w:rsidR="002A460F" w:rsidTr="002A460F">
        <w:trPr>
          <w:trHeight w:val="516"/>
        </w:trPr>
        <w:tc>
          <w:tcPr>
            <w:tcW w:w="2160" w:type="dxa"/>
            <w:vMerge/>
            <w:vAlign w:val="center"/>
          </w:tcPr>
          <w:p w:rsidR="002A460F" w:rsidRDefault="002A460F" w:rsidP="002A460F"/>
        </w:tc>
        <w:tc>
          <w:tcPr>
            <w:tcW w:w="960" w:type="dxa"/>
            <w:vMerge/>
            <w:vAlign w:val="center"/>
          </w:tcPr>
          <w:p w:rsidR="002A460F" w:rsidRDefault="002A460F" w:rsidP="002A460F"/>
        </w:tc>
        <w:tc>
          <w:tcPr>
            <w:tcW w:w="10752" w:type="dxa"/>
            <w:vAlign w:val="center"/>
          </w:tcPr>
          <w:p w:rsidR="002A460F" w:rsidRDefault="002A460F" w:rsidP="002A460F">
            <w:r>
              <w:rPr>
                <w:rFonts w:hint="eastAsia"/>
              </w:rPr>
              <w:t>审核条款：</w:t>
            </w:r>
            <w:r>
              <w:t xml:space="preserve">4.1 </w:t>
            </w:r>
            <w:r>
              <w:rPr>
                <w:rFonts w:hint="eastAsia"/>
              </w:rPr>
              <w:t>理解组织及其所处的环境、</w:t>
            </w:r>
            <w:r>
              <w:t>4.2</w:t>
            </w:r>
            <w:r>
              <w:rPr>
                <w:rFonts w:hint="eastAsia"/>
              </w:rPr>
              <w:t>理解相关方的需求和期望、</w:t>
            </w:r>
            <w:r>
              <w:t xml:space="preserve">4.3 </w:t>
            </w:r>
            <w:r>
              <w:rPr>
                <w:rFonts w:hint="eastAsia"/>
              </w:rPr>
              <w:t>确定能源管理体系的范围、</w:t>
            </w:r>
            <w:r>
              <w:t xml:space="preserve">4.4 </w:t>
            </w:r>
            <w:r>
              <w:rPr>
                <w:rFonts w:hint="eastAsia"/>
              </w:rPr>
              <w:t>能源管理体系、</w:t>
            </w:r>
            <w:r>
              <w:t xml:space="preserve">5.1 </w:t>
            </w:r>
            <w:r>
              <w:rPr>
                <w:rFonts w:hint="eastAsia"/>
              </w:rPr>
              <w:t>领导作用和承诺、</w:t>
            </w:r>
            <w:r>
              <w:t xml:space="preserve">5.2 </w:t>
            </w:r>
            <w:r>
              <w:rPr>
                <w:rFonts w:hint="eastAsia"/>
              </w:rPr>
              <w:t>能源方针、</w:t>
            </w:r>
            <w:r>
              <w:t xml:space="preserve">5.3 </w:t>
            </w:r>
            <w:r>
              <w:rPr>
                <w:rFonts w:hint="eastAsia"/>
              </w:rPr>
              <w:t>组织的岗位、职责和权限、</w:t>
            </w:r>
            <w:r>
              <w:t xml:space="preserve">6.1 </w:t>
            </w:r>
            <w:r>
              <w:rPr>
                <w:rFonts w:hint="eastAsia"/>
              </w:rPr>
              <w:t>应对风险和机遇的措施、</w:t>
            </w:r>
            <w:r>
              <w:rPr>
                <w:rFonts w:hint="eastAsia"/>
              </w:rPr>
              <w:t>6.2</w:t>
            </w:r>
            <w:r>
              <w:rPr>
                <w:rFonts w:hint="eastAsia"/>
              </w:rPr>
              <w:t>能源目标指标、</w:t>
            </w:r>
            <w:r>
              <w:t xml:space="preserve">6.3 </w:t>
            </w:r>
            <w:r>
              <w:rPr>
                <w:rFonts w:hint="eastAsia"/>
              </w:rPr>
              <w:t>能源评审、</w:t>
            </w:r>
            <w:r>
              <w:t xml:space="preserve">6.6 </w:t>
            </w:r>
            <w:r>
              <w:rPr>
                <w:rFonts w:hint="eastAsia"/>
              </w:rPr>
              <w:t>采集能源数据的策划、</w:t>
            </w:r>
            <w:r>
              <w:t xml:space="preserve">7.1 </w:t>
            </w:r>
            <w:r>
              <w:rPr>
                <w:rFonts w:hint="eastAsia"/>
              </w:rPr>
              <w:t>资源、</w:t>
            </w:r>
            <w:r>
              <w:t xml:space="preserve">8.1 </w:t>
            </w:r>
            <w:r>
              <w:rPr>
                <w:rFonts w:hint="eastAsia"/>
              </w:rPr>
              <w:t>运行的策划和控制、</w:t>
            </w:r>
            <w:r>
              <w:t xml:space="preserve">9.3 </w:t>
            </w:r>
            <w:r>
              <w:rPr>
                <w:rFonts w:hint="eastAsia"/>
              </w:rPr>
              <w:t>管理评审</w:t>
            </w:r>
          </w:p>
        </w:tc>
        <w:tc>
          <w:tcPr>
            <w:tcW w:w="837" w:type="dxa"/>
            <w:vMerge/>
          </w:tcPr>
          <w:p w:rsidR="002A460F" w:rsidRDefault="002A460F" w:rsidP="002A460F"/>
        </w:tc>
      </w:tr>
      <w:tr w:rsidR="002A460F" w:rsidTr="002A460F">
        <w:trPr>
          <w:trHeight w:val="632"/>
        </w:trPr>
        <w:tc>
          <w:tcPr>
            <w:tcW w:w="2160" w:type="dxa"/>
          </w:tcPr>
          <w:p w:rsidR="002A460F" w:rsidRDefault="002A460F" w:rsidP="002A460F">
            <w:pPr>
              <w:rPr>
                <w:rFonts w:ascii="宋体" w:cs="Arial"/>
                <w:spacing w:val="-6"/>
                <w:szCs w:val="21"/>
              </w:rPr>
            </w:pPr>
            <w:r>
              <w:rPr>
                <w:rFonts w:ascii="宋体" w:hAnsi="宋体" w:cs="Arial" w:hint="eastAsia"/>
                <w:spacing w:val="-6"/>
                <w:szCs w:val="21"/>
              </w:rPr>
              <w:t>理解组织及其环境</w:t>
            </w:r>
          </w:p>
          <w:p w:rsidR="002A460F" w:rsidRDefault="002A460F" w:rsidP="002A460F"/>
        </w:tc>
        <w:tc>
          <w:tcPr>
            <w:tcW w:w="960" w:type="dxa"/>
          </w:tcPr>
          <w:p w:rsidR="002A460F" w:rsidRDefault="002A460F" w:rsidP="002A460F">
            <w:pPr>
              <w:rPr>
                <w:rFonts w:ascii="宋体" w:cs="Arial"/>
                <w:spacing w:val="-6"/>
                <w:szCs w:val="21"/>
              </w:rPr>
            </w:pPr>
            <w:r>
              <w:rPr>
                <w:rFonts w:ascii="宋体" w:hAnsi="宋体" w:cs="Arial"/>
                <w:spacing w:val="-6"/>
                <w:szCs w:val="21"/>
              </w:rPr>
              <w:t>4.1</w:t>
            </w:r>
          </w:p>
          <w:p w:rsidR="002A460F" w:rsidRDefault="002A460F" w:rsidP="002A460F"/>
        </w:tc>
        <w:tc>
          <w:tcPr>
            <w:tcW w:w="10752" w:type="dxa"/>
          </w:tcPr>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南通市展成商品混凝土有限公司成立于2010年4月，位于如皋市长江镇郭园蒲黄路58号，占地约20733平方米，注册资金3000万元,经营范围：商品混凝土生产销售；建筑工程机械租赁服务；道路普通货物运输、货物专用运输。拥有145米沿河码头一座，配置了两台Q8吊机。公司现有员工50人，拥有中级以上职称的工程技术和经济管理人员7名，其中：高级工程师1名，工程师5名，会计师1名，拥有全新轻量型搅拌运输车27辆。</w:t>
            </w: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公司专业生产预拌商品混凝土。拥有两条4.5方预拌混凝土生产线，可年产商品混凝土120万立方米。预拌混凝土全自动生产线主要设备采用高效率的搅拌主机，高品质的配料机，高精度的称量系统，高性能的全自动微机控制系统；搅拌车采用GPS车辆监控调度系统、远距离对讲车辆调度电台构成快捷方便的通信联络系统；公司试验室检测设备齐全，完善的能源管理体系覆盖了从原材料进厂到成品出厂的全过程。公司管理规范，注重质量及服务，视品牌及信誉为企业生命，是如皋市现有搅拌站中综合实力较强的混凝土企业之一。</w:t>
            </w: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经过近几年的发展，公司取得建筑企业预拌混凝土专业承包资质，通过了能源管理体系、环境管理体系、职业健康安全管理体系认证，是安全生产标准化管理三级企业。</w:t>
            </w:r>
          </w:p>
          <w:p w:rsidR="002A460F" w:rsidRDefault="002A460F" w:rsidP="007E16BB">
            <w:pPr>
              <w:ind w:firstLineChars="200" w:firstLine="396"/>
              <w:rPr>
                <w:rFonts w:ascii="宋体" w:hAnsi="宋体" w:cs="Arial"/>
                <w:spacing w:val="-6"/>
                <w:szCs w:val="21"/>
              </w:rPr>
            </w:pPr>
            <w:r>
              <w:rPr>
                <w:rFonts w:ascii="宋体" w:hAnsi="宋体" w:cs="Arial" w:hint="eastAsia"/>
                <w:spacing w:val="-6"/>
                <w:szCs w:val="21"/>
              </w:rPr>
              <w:t>公司注重环境治理，对砂石料堆场和两条混凝土生产线采用钢结构建筑进行了封闭，厂区道路及场地进行了硬化处理，增加了车辆冲洗装置，配置了2台粉尘在线监测仪，公司周边安装了定时雾喷和喷洒装置，厂区周边绿树成荫。搅拌楼周边人工冲洗水流入汇集池，沉淀并通过压滤机分离，实现了水的重复利用。</w:t>
            </w:r>
          </w:p>
          <w:p w:rsidR="002A460F" w:rsidRDefault="002A460F" w:rsidP="002A460F">
            <w:pPr>
              <w:ind w:firstLineChars="200" w:firstLine="396"/>
              <w:rPr>
                <w:rFonts w:ascii="宋体" w:hAnsi="宋体" w:cs="Arial"/>
                <w:spacing w:val="-6"/>
                <w:szCs w:val="21"/>
              </w:rPr>
            </w:pP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编制了《组织内外部环境因素清单》包括内外部环境因素、日常监视、评价等内容其中：</w:t>
            </w: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内部环境因素“3”条、包括“基础设施管理、计量器具管理、运行环境”等；</w:t>
            </w: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外部环境因素“5”条、包括“市场、技术、相关方要求、法律法规要求、政府监管部门要求”等——查基本符合实际情况；</w:t>
            </w:r>
          </w:p>
          <w:p w:rsidR="002A460F" w:rsidRDefault="002A460F" w:rsidP="002A460F">
            <w:pPr>
              <w:ind w:firstLineChars="200" w:firstLine="396"/>
              <w:rPr>
                <w:rFonts w:ascii="宋体" w:hAnsi="宋体" w:cs="Arial"/>
                <w:spacing w:val="-6"/>
                <w:szCs w:val="21"/>
              </w:rPr>
            </w:pPr>
            <w:r>
              <w:rPr>
                <w:rFonts w:ascii="宋体" w:hAnsi="宋体" w:cs="Arial" w:hint="eastAsia"/>
                <w:spacing w:val="-6"/>
                <w:szCs w:val="21"/>
              </w:rPr>
              <w:t>——查上述内容组织宗旨战略方向基本相关、并对能源管理体系实现策划能力可以产生一定影响；</w:t>
            </w:r>
          </w:p>
          <w:p w:rsidR="002A460F" w:rsidRDefault="002A460F" w:rsidP="007E16BB">
            <w:pPr>
              <w:ind w:firstLineChars="200" w:firstLine="396"/>
              <w:rPr>
                <w:rFonts w:ascii="宋体" w:hAnsi="宋体" w:cs="Arial"/>
                <w:spacing w:val="-6"/>
                <w:szCs w:val="21"/>
              </w:rPr>
            </w:pPr>
            <w:r>
              <w:rPr>
                <w:rFonts w:ascii="宋体" w:hAnsi="宋体" w:cs="Arial" w:hint="eastAsia"/>
                <w:spacing w:val="-6"/>
                <w:szCs w:val="21"/>
              </w:rPr>
              <w:t>成文信息及时更新日期“202</w:t>
            </w:r>
            <w:r w:rsidR="007E16BB">
              <w:rPr>
                <w:rFonts w:ascii="宋体" w:hAnsi="宋体" w:cs="Arial"/>
                <w:spacing w:val="-6"/>
                <w:szCs w:val="21"/>
              </w:rPr>
              <w:t>2</w:t>
            </w:r>
            <w:r>
              <w:rPr>
                <w:rFonts w:ascii="宋体" w:hAnsi="宋体" w:cs="Arial" w:hint="eastAsia"/>
                <w:spacing w:val="-6"/>
                <w:szCs w:val="21"/>
              </w:rPr>
              <w:t>.7.11”、有编审批、符合规定；</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323"/>
        </w:trPr>
        <w:tc>
          <w:tcPr>
            <w:tcW w:w="2160" w:type="dxa"/>
          </w:tcPr>
          <w:p w:rsidR="002A460F" w:rsidRDefault="002A460F" w:rsidP="002A460F">
            <w:pPr>
              <w:rPr>
                <w:rFonts w:ascii="宋体" w:cs="Arial"/>
                <w:spacing w:val="-6"/>
                <w:szCs w:val="21"/>
              </w:rPr>
            </w:pPr>
            <w:r>
              <w:rPr>
                <w:rFonts w:ascii="宋体" w:hAnsi="宋体" w:cs="Arial" w:hint="eastAsia"/>
                <w:spacing w:val="-6"/>
                <w:szCs w:val="21"/>
              </w:rPr>
              <w:lastRenderedPageBreak/>
              <w:t>理解相关方的需求和期望</w:t>
            </w:r>
          </w:p>
          <w:p w:rsidR="002A460F" w:rsidRDefault="002A460F" w:rsidP="002A460F">
            <w:pPr>
              <w:pStyle w:val="a9"/>
              <w:rPr>
                <w:rFonts w:ascii="宋体" w:cs="Arial"/>
                <w:spacing w:val="-6"/>
                <w:szCs w:val="21"/>
              </w:rPr>
            </w:pPr>
          </w:p>
          <w:p w:rsidR="002A460F" w:rsidRDefault="002A460F" w:rsidP="002A460F">
            <w:pPr>
              <w:pStyle w:val="a9"/>
              <w:rPr>
                <w:rFonts w:ascii="宋体" w:cs="Arial"/>
                <w:spacing w:val="-6"/>
                <w:szCs w:val="21"/>
              </w:rPr>
            </w:pPr>
          </w:p>
          <w:p w:rsidR="002A460F" w:rsidRDefault="002A460F" w:rsidP="002A460F">
            <w:pPr>
              <w:pStyle w:val="a9"/>
              <w:rPr>
                <w:rFonts w:ascii="宋体" w:cs="Arial"/>
                <w:spacing w:val="-6"/>
                <w:szCs w:val="21"/>
              </w:rPr>
            </w:pPr>
          </w:p>
          <w:p w:rsidR="002A460F" w:rsidRDefault="002A460F" w:rsidP="002A460F">
            <w:pPr>
              <w:pStyle w:val="a9"/>
              <w:rPr>
                <w:rFonts w:ascii="宋体" w:cs="Arial"/>
                <w:spacing w:val="-6"/>
                <w:szCs w:val="21"/>
              </w:rPr>
            </w:pPr>
          </w:p>
          <w:p w:rsidR="002A460F" w:rsidRDefault="002A460F" w:rsidP="002A460F"/>
        </w:tc>
        <w:tc>
          <w:tcPr>
            <w:tcW w:w="960" w:type="dxa"/>
          </w:tcPr>
          <w:p w:rsidR="002A460F" w:rsidRDefault="002A460F" w:rsidP="002A460F">
            <w:pPr>
              <w:rPr>
                <w:rFonts w:ascii="宋体" w:cs="Arial"/>
                <w:spacing w:val="-6"/>
                <w:szCs w:val="21"/>
              </w:rPr>
            </w:pPr>
            <w:r>
              <w:rPr>
                <w:rFonts w:ascii="宋体" w:hAnsi="宋体" w:cs="Arial"/>
                <w:spacing w:val="-6"/>
                <w:szCs w:val="21"/>
              </w:rPr>
              <w:t>4.2</w:t>
            </w:r>
          </w:p>
          <w:p w:rsidR="002A460F" w:rsidRDefault="002A460F" w:rsidP="002A460F"/>
        </w:tc>
        <w:tc>
          <w:tcPr>
            <w:tcW w:w="10752" w:type="dxa"/>
          </w:tcPr>
          <w:p w:rsidR="002A460F" w:rsidRDefault="002A460F" w:rsidP="002A460F">
            <w:pPr>
              <w:rPr>
                <w:rFonts w:ascii="宋体" w:cs="Arial"/>
                <w:spacing w:val="-6"/>
                <w:szCs w:val="21"/>
              </w:rPr>
            </w:pPr>
            <w:r>
              <w:rPr>
                <w:rFonts w:ascii="宋体" w:hAnsi="宋体" w:cs="Arial" w:hint="eastAsia"/>
                <w:spacing w:val="-6"/>
                <w:szCs w:val="21"/>
              </w:rPr>
              <w:t>编制了《相关方及其需求清单》包括相关方及其需要的内容、及监视和评审记录基本有效、参评人等信息；</w:t>
            </w:r>
          </w:p>
          <w:p w:rsidR="002A460F" w:rsidRDefault="002A460F" w:rsidP="002A460F">
            <w:pPr>
              <w:rPr>
                <w:rFonts w:ascii="宋体" w:cs="Arial"/>
                <w:spacing w:val="-6"/>
                <w:szCs w:val="21"/>
              </w:rPr>
            </w:pPr>
            <w:r>
              <w:rPr>
                <w:rFonts w:ascii="宋体" w:hAnsi="宋体" w:cs="Arial" w:hint="eastAsia"/>
                <w:spacing w:val="-6"/>
                <w:szCs w:val="21"/>
              </w:rPr>
              <w:t>其中相关方共</w:t>
            </w:r>
            <w:r>
              <w:rPr>
                <w:rFonts w:ascii="宋体" w:hAnsi="宋体" w:cs="Arial"/>
                <w:spacing w:val="-6"/>
                <w:szCs w:val="21"/>
              </w:rPr>
              <w:t>9</w:t>
            </w:r>
            <w:r>
              <w:rPr>
                <w:rFonts w:ascii="宋体" w:hAnsi="宋体" w:cs="Arial" w:hint="eastAsia"/>
                <w:spacing w:val="-6"/>
                <w:szCs w:val="21"/>
              </w:rPr>
              <w:t>条、具体“顾客、员工、股东、供方和合作伙伴、政府”等；</w:t>
            </w:r>
          </w:p>
          <w:p w:rsidR="002A460F" w:rsidRDefault="002A460F" w:rsidP="002A460F">
            <w:pPr>
              <w:rPr>
                <w:rFonts w:ascii="宋体" w:cs="Arial"/>
                <w:spacing w:val="-6"/>
                <w:szCs w:val="21"/>
              </w:rPr>
            </w:pPr>
            <w:r>
              <w:rPr>
                <w:rFonts w:ascii="宋体" w:hAnsi="宋体" w:cs="Arial" w:hint="eastAsia"/>
                <w:spacing w:val="-6"/>
                <w:szCs w:val="21"/>
              </w:rPr>
              <w:t>查其需求包括“节约能源、合理利用能源”等</w:t>
            </w:r>
            <w:r>
              <w:rPr>
                <w:rFonts w:ascii="宋体" w:hAnsi="宋体" w:cs="Arial"/>
                <w:spacing w:val="-6"/>
                <w:szCs w:val="21"/>
              </w:rPr>
              <w:t>——</w:t>
            </w:r>
            <w:r>
              <w:rPr>
                <w:rFonts w:ascii="宋体" w:hAnsi="宋体" w:cs="Arial" w:hint="eastAsia"/>
                <w:spacing w:val="-6"/>
                <w:szCs w:val="21"/>
              </w:rPr>
              <w:t>查组织监视和评审这些相关方的信息及其相关要求基本有效。</w:t>
            </w:r>
            <w:r>
              <w:rPr>
                <w:rFonts w:ascii="宋体" w:hAnsi="宋体" w:cs="Arial"/>
                <w:spacing w:val="-6"/>
                <w:szCs w:val="21"/>
              </w:rPr>
              <w:t xml:space="preserve"> </w:t>
            </w:r>
          </w:p>
          <w:p w:rsidR="002A460F" w:rsidRDefault="002A460F" w:rsidP="002A460F">
            <w:pPr>
              <w:rPr>
                <w:rFonts w:ascii="宋体" w:cs="Arial"/>
                <w:spacing w:val="-6"/>
                <w:szCs w:val="21"/>
              </w:rPr>
            </w:pPr>
            <w:r>
              <w:rPr>
                <w:rFonts w:ascii="宋体" w:hAnsi="宋体" w:cs="Arial" w:hint="eastAsia"/>
                <w:spacing w:val="-6"/>
                <w:szCs w:val="21"/>
              </w:rPr>
              <w:t>成文信息及时更新、日期“</w:t>
            </w:r>
            <w:r>
              <w:rPr>
                <w:rFonts w:ascii="宋体" w:hAnsi="宋体" w:cs="Arial"/>
                <w:spacing w:val="-6"/>
                <w:szCs w:val="21"/>
              </w:rPr>
              <w:t>202</w:t>
            </w:r>
            <w:r w:rsidR="007E16BB">
              <w:rPr>
                <w:rFonts w:ascii="宋体" w:hAnsi="宋体" w:cs="Arial"/>
                <w:spacing w:val="-6"/>
                <w:szCs w:val="21"/>
              </w:rPr>
              <w:t>2</w:t>
            </w:r>
            <w:r>
              <w:rPr>
                <w:rFonts w:ascii="宋体" w:hAnsi="宋体" w:cs="Arial"/>
                <w:spacing w:val="-6"/>
                <w:szCs w:val="21"/>
              </w:rPr>
              <w:t>.7.11</w:t>
            </w:r>
            <w:r>
              <w:rPr>
                <w:rFonts w:ascii="宋体" w:hAnsi="宋体" w:cs="Arial" w:hint="eastAsia"/>
                <w:spacing w:val="-6"/>
                <w:szCs w:val="21"/>
              </w:rPr>
              <w:t>”、有编审批符合规定；</w:t>
            </w:r>
          </w:p>
          <w:p w:rsidR="002A460F" w:rsidRDefault="002A460F" w:rsidP="002A460F">
            <w:pPr>
              <w:rPr>
                <w:rFonts w:ascii="宋体" w:cs="Arial"/>
                <w:spacing w:val="-6"/>
                <w:szCs w:val="21"/>
              </w:rPr>
            </w:pPr>
          </w:p>
          <w:p w:rsidR="002A460F" w:rsidRDefault="002A460F" w:rsidP="002A460F">
            <w:pPr>
              <w:rPr>
                <w:rFonts w:ascii="宋体" w:cs="Arial"/>
                <w:spacing w:val="-6"/>
                <w:szCs w:val="21"/>
              </w:rPr>
            </w:pPr>
            <w:r>
              <w:rPr>
                <w:rFonts w:ascii="宋体" w:hAnsi="宋体" w:cs="Arial" w:hint="eastAsia"/>
                <w:spacing w:val="-6"/>
                <w:szCs w:val="21"/>
              </w:rPr>
              <w:t>编制了《法律、法规及其它要求适用性识别单》其中法律法规及其他要求</w:t>
            </w:r>
            <w:r>
              <w:rPr>
                <w:rFonts w:ascii="宋体" w:hAnsi="宋体" w:cs="Arial"/>
                <w:spacing w:val="-6"/>
                <w:szCs w:val="21"/>
              </w:rPr>
              <w:t>26</w:t>
            </w:r>
            <w:r>
              <w:rPr>
                <w:rFonts w:ascii="宋体" w:hAnsi="宋体" w:cs="Arial" w:hint="eastAsia"/>
                <w:spacing w:val="-6"/>
                <w:szCs w:val="21"/>
              </w:rPr>
              <w:t>条、抽查若干《中华人民共和国节约能源法》、《中华人民共和国可再生能源法》、《中华人民共和国清洁生产促进法》发布日期、实施日期、适用条款</w:t>
            </w:r>
            <w:r>
              <w:rPr>
                <w:rFonts w:ascii="宋体" w:hAnsi="宋体" w:cs="Arial"/>
                <w:spacing w:val="-6"/>
                <w:szCs w:val="21"/>
              </w:rPr>
              <w:t>——</w:t>
            </w:r>
            <w:r>
              <w:rPr>
                <w:rFonts w:ascii="宋体" w:hAnsi="宋体" w:cs="Arial" w:hint="eastAsia"/>
                <w:spacing w:val="-6"/>
                <w:szCs w:val="21"/>
              </w:rPr>
              <w:t>识别正确、符合规定；</w:t>
            </w:r>
          </w:p>
          <w:p w:rsidR="002A460F" w:rsidRDefault="002A460F" w:rsidP="002A460F">
            <w:pPr>
              <w:rPr>
                <w:rFonts w:ascii="宋体" w:cs="Arial"/>
                <w:spacing w:val="-6"/>
                <w:szCs w:val="21"/>
              </w:rPr>
            </w:pPr>
            <w:r>
              <w:rPr>
                <w:rFonts w:ascii="宋体" w:hAnsi="宋体" w:cs="Arial" w:hint="eastAsia"/>
                <w:spacing w:val="-6"/>
                <w:szCs w:val="21"/>
              </w:rPr>
              <w:t>另查《</w:t>
            </w:r>
            <w:r>
              <w:rPr>
                <w:rFonts w:ascii="宋体" w:hAnsi="宋体" w:cs="Arial"/>
                <w:spacing w:val="-6"/>
                <w:szCs w:val="21"/>
              </w:rPr>
              <w:t>GBT17167</w:t>
            </w:r>
            <w:r>
              <w:rPr>
                <w:rFonts w:ascii="宋体" w:hAnsi="宋体" w:cs="Arial" w:hint="eastAsia"/>
                <w:spacing w:val="-6"/>
                <w:szCs w:val="21"/>
              </w:rPr>
              <w:t>用能计量器具》、《企业能源审计技术通则</w:t>
            </w:r>
            <w:r>
              <w:rPr>
                <w:rFonts w:ascii="宋体" w:hAnsi="宋体" w:cs="Arial"/>
                <w:spacing w:val="-6"/>
                <w:szCs w:val="21"/>
              </w:rPr>
              <w:t>__GB</w:t>
            </w:r>
            <w:r>
              <w:rPr>
                <w:rFonts w:ascii="宋体" w:hAnsi="宋体" w:cs="Arial" w:hint="eastAsia"/>
                <w:spacing w:val="-6"/>
                <w:szCs w:val="21"/>
              </w:rPr>
              <w:t>》、《</w:t>
            </w:r>
            <w:r>
              <w:rPr>
                <w:rFonts w:ascii="宋体" w:hAnsi="宋体" w:cs="Arial"/>
                <w:spacing w:val="-6"/>
                <w:szCs w:val="21"/>
              </w:rPr>
              <w:t xml:space="preserve">GBT 15587-2008 </w:t>
            </w:r>
            <w:r>
              <w:rPr>
                <w:rFonts w:ascii="宋体" w:hAnsi="宋体" w:cs="Arial" w:hint="eastAsia"/>
                <w:spacing w:val="-6"/>
                <w:szCs w:val="21"/>
              </w:rPr>
              <w:t>工业企业能源管理导则》、《</w:t>
            </w:r>
            <w:r>
              <w:rPr>
                <w:rFonts w:ascii="宋体" w:hAnsi="宋体" w:cs="Arial"/>
                <w:spacing w:val="-6"/>
                <w:szCs w:val="21"/>
              </w:rPr>
              <w:t xml:space="preserve">GBT 2587-2009 </w:t>
            </w:r>
            <w:r>
              <w:rPr>
                <w:rFonts w:ascii="宋体" w:hAnsi="宋体" w:cs="Arial" w:hint="eastAsia"/>
                <w:spacing w:val="-6"/>
                <w:szCs w:val="21"/>
              </w:rPr>
              <w:t>用能设备能量平衡通则》、《</w:t>
            </w:r>
            <w:r>
              <w:rPr>
                <w:rFonts w:ascii="宋体" w:hAnsi="宋体" w:cs="Arial"/>
                <w:spacing w:val="-6"/>
                <w:szCs w:val="21"/>
              </w:rPr>
              <w:t xml:space="preserve">GBT 3484-2009 </w:t>
            </w:r>
            <w:r>
              <w:rPr>
                <w:rFonts w:ascii="宋体" w:hAnsi="宋体" w:cs="Arial" w:hint="eastAsia"/>
                <w:spacing w:val="-6"/>
                <w:szCs w:val="21"/>
              </w:rPr>
              <w:t>企业能量平衡通则》等、查“发布日期、实施日期、适用条款”等信息基本适于本组织实际情况；</w:t>
            </w:r>
          </w:p>
          <w:p w:rsidR="002A460F" w:rsidRDefault="002A460F" w:rsidP="002A460F">
            <w:pPr>
              <w:rPr>
                <w:rFonts w:ascii="宋体" w:cs="Arial"/>
                <w:spacing w:val="-6"/>
                <w:szCs w:val="21"/>
              </w:rPr>
            </w:pPr>
            <w:r>
              <w:rPr>
                <w:rFonts w:ascii="宋体" w:hAnsi="宋体" w:cs="Arial" w:hint="eastAsia"/>
                <w:spacing w:val="-6"/>
                <w:szCs w:val="21"/>
              </w:rPr>
              <w:t>上述信息来源：网络、政府下达文件等；</w:t>
            </w:r>
          </w:p>
          <w:p w:rsidR="002A460F" w:rsidRDefault="002A460F" w:rsidP="002A460F">
            <w:pPr>
              <w:rPr>
                <w:rFonts w:ascii="宋体" w:cs="Arial"/>
                <w:spacing w:val="-6"/>
                <w:szCs w:val="21"/>
              </w:rPr>
            </w:pPr>
            <w:r>
              <w:rPr>
                <w:rFonts w:ascii="宋体" w:hAnsi="宋体" w:cs="Arial" w:hint="eastAsia"/>
                <w:spacing w:val="-6"/>
                <w:szCs w:val="21"/>
              </w:rPr>
              <w:t>组织定期对收集的法律法规和其他要求进行了评审、包括“适用性”、“合规性”等</w:t>
            </w:r>
            <w:r>
              <w:rPr>
                <w:rFonts w:ascii="宋体" w:hAnsi="宋体" w:cs="Arial"/>
                <w:spacing w:val="-6"/>
                <w:szCs w:val="21"/>
              </w:rPr>
              <w:t>——</w:t>
            </w:r>
            <w:r>
              <w:rPr>
                <w:rFonts w:ascii="宋体" w:hAnsi="宋体" w:cs="Arial" w:hint="eastAsia"/>
                <w:spacing w:val="-6"/>
                <w:szCs w:val="21"/>
              </w:rPr>
              <w:t>符合规定；</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1603"/>
        </w:trPr>
        <w:tc>
          <w:tcPr>
            <w:tcW w:w="2160" w:type="dxa"/>
          </w:tcPr>
          <w:p w:rsidR="002A460F" w:rsidRDefault="002A460F" w:rsidP="002A460F">
            <w:pPr>
              <w:rPr>
                <w:rFonts w:ascii="宋体" w:cs="宋体"/>
                <w:spacing w:val="-6"/>
                <w:szCs w:val="21"/>
              </w:rPr>
            </w:pPr>
            <w:r>
              <w:rPr>
                <w:rFonts w:ascii="宋体" w:hAnsi="宋体" w:cs="宋体" w:hint="eastAsia"/>
                <w:spacing w:val="-6"/>
                <w:szCs w:val="21"/>
              </w:rPr>
              <w:t>确定能源管理体系的范围</w:t>
            </w:r>
          </w:p>
          <w:p w:rsidR="002A460F" w:rsidRDefault="002A460F" w:rsidP="002A460F">
            <w:pPr>
              <w:rPr>
                <w:rFonts w:ascii="宋体" w:cs="宋体"/>
                <w:spacing w:val="-6"/>
                <w:szCs w:val="21"/>
              </w:rPr>
            </w:pPr>
          </w:p>
        </w:tc>
        <w:tc>
          <w:tcPr>
            <w:tcW w:w="960" w:type="dxa"/>
          </w:tcPr>
          <w:p w:rsidR="002A460F" w:rsidRDefault="002A460F" w:rsidP="002A460F">
            <w:pPr>
              <w:rPr>
                <w:rFonts w:ascii="宋体" w:cs="宋体"/>
                <w:spacing w:val="-6"/>
                <w:szCs w:val="21"/>
              </w:rPr>
            </w:pPr>
            <w:r>
              <w:rPr>
                <w:rFonts w:ascii="宋体" w:hAnsi="宋体" w:cs="宋体"/>
                <w:spacing w:val="-6"/>
                <w:szCs w:val="21"/>
              </w:rPr>
              <w:t xml:space="preserve">4.3 </w:t>
            </w:r>
          </w:p>
          <w:p w:rsidR="002A460F" w:rsidRDefault="002A460F" w:rsidP="002A460F">
            <w:pPr>
              <w:rPr>
                <w:rFonts w:ascii="宋体" w:cs="宋体"/>
                <w:spacing w:val="-6"/>
                <w:szCs w:val="21"/>
              </w:rPr>
            </w:pPr>
          </w:p>
        </w:tc>
        <w:tc>
          <w:tcPr>
            <w:tcW w:w="10752" w:type="dxa"/>
          </w:tcPr>
          <w:p w:rsidR="002A460F" w:rsidRDefault="002A460F" w:rsidP="002A460F">
            <w:pPr>
              <w:rPr>
                <w:rFonts w:ascii="宋体" w:cs="宋体"/>
                <w:szCs w:val="21"/>
              </w:rPr>
            </w:pPr>
            <w:r>
              <w:rPr>
                <w:rFonts w:ascii="宋体" w:hAnsi="宋体" w:cs="宋体" w:hint="eastAsia"/>
                <w:szCs w:val="21"/>
              </w:rPr>
              <w:t>查已经成文信息包括：</w:t>
            </w:r>
          </w:p>
          <w:p w:rsidR="002A460F" w:rsidRDefault="002A460F" w:rsidP="002A460F">
            <w:pPr>
              <w:rPr>
                <w:rFonts w:ascii="宋体" w:cs="宋体"/>
                <w:szCs w:val="21"/>
              </w:rPr>
            </w:pPr>
            <w:r>
              <w:rPr>
                <w:rFonts w:ascii="宋体" w:hAnsi="宋体" w:cs="宋体"/>
                <w:szCs w:val="21"/>
              </w:rPr>
              <w:t>1.</w:t>
            </w:r>
            <w:r>
              <w:rPr>
                <w:rFonts w:ascii="宋体" w:hAnsi="宋体" w:cs="宋体" w:hint="eastAsia"/>
                <w:szCs w:val="21"/>
              </w:rPr>
              <w:t>“内、外部因素”及“相关方及其需求”；</w:t>
            </w:r>
            <w:r>
              <w:rPr>
                <w:rFonts w:ascii="宋体" w:hAnsi="宋体" w:cs="宋体"/>
                <w:szCs w:val="21"/>
              </w:rPr>
              <w:t xml:space="preserve">  </w:t>
            </w:r>
          </w:p>
          <w:p w:rsidR="002A460F" w:rsidRDefault="002A460F" w:rsidP="002A460F">
            <w:pPr>
              <w:rPr>
                <w:rFonts w:ascii="宋体" w:cs="宋体"/>
                <w:szCs w:val="21"/>
              </w:rPr>
            </w:pPr>
            <w:r>
              <w:rPr>
                <w:rFonts w:ascii="宋体" w:hAnsi="宋体" w:cs="宋体"/>
                <w:szCs w:val="21"/>
              </w:rPr>
              <w:t>2.</w:t>
            </w:r>
            <w:r>
              <w:rPr>
                <w:rFonts w:ascii="宋体" w:hAnsi="宋体" w:cs="宋体" w:hint="eastAsia"/>
                <w:szCs w:val="21"/>
              </w:rPr>
              <w:t>组</w:t>
            </w:r>
            <w:r>
              <w:rPr>
                <w:rFonts w:ascii="宋体" w:hAnsi="宋体" w:cs="宋体" w:hint="eastAsia"/>
                <w:szCs w:val="21"/>
                <w:u w:val="single"/>
              </w:rPr>
              <w:t>织界定的能源管理体系的</w:t>
            </w:r>
            <w:r>
              <w:rPr>
                <w:rFonts w:ascii="宋体" w:hAnsi="宋体" w:cs="宋体" w:hint="eastAsia"/>
                <w:szCs w:val="21"/>
              </w:rPr>
              <w:t>范围：</w:t>
            </w:r>
            <w:r>
              <w:rPr>
                <w:rFonts w:hint="eastAsia"/>
                <w:sz w:val="20"/>
              </w:rPr>
              <w:t>资质许可范围内</w:t>
            </w:r>
            <w:bookmarkStart w:id="0" w:name="审核范围"/>
            <w:r>
              <w:rPr>
                <w:sz w:val="20"/>
              </w:rPr>
              <w:t>商品混凝土的研发、生产和售后服务所涉及的能源管理活动</w:t>
            </w:r>
            <w:bookmarkEnd w:id="0"/>
            <w:r>
              <w:rPr>
                <w:rFonts w:hint="eastAsia"/>
                <w:sz w:val="20"/>
              </w:rPr>
              <w:t>。</w:t>
            </w:r>
          </w:p>
          <w:p w:rsidR="002A460F" w:rsidRDefault="002A460F" w:rsidP="002A460F">
            <w:pPr>
              <w:rPr>
                <w:rFonts w:ascii="宋体" w:cs="宋体"/>
                <w:szCs w:val="21"/>
              </w:rPr>
            </w:pPr>
            <w:r>
              <w:rPr>
                <w:rFonts w:ascii="宋体" w:hAnsi="宋体" w:cs="宋体"/>
                <w:szCs w:val="21"/>
              </w:rPr>
              <w:t>3.</w:t>
            </w:r>
            <w:r>
              <w:rPr>
                <w:rFonts w:ascii="宋体" w:hAnsi="宋体" w:cs="宋体" w:hint="eastAsia"/>
                <w:szCs w:val="21"/>
              </w:rPr>
              <w:t>组织边界为：</w:t>
            </w:r>
            <w:r>
              <w:rPr>
                <w:rFonts w:hint="eastAsia"/>
                <w:sz w:val="20"/>
              </w:rPr>
              <w:t>位于江苏省如皋市长江镇蒲黄路</w:t>
            </w:r>
            <w:r>
              <w:rPr>
                <w:rFonts w:hint="eastAsia"/>
                <w:sz w:val="20"/>
              </w:rPr>
              <w:t>58</w:t>
            </w:r>
            <w:r>
              <w:rPr>
                <w:rFonts w:hint="eastAsia"/>
                <w:sz w:val="20"/>
              </w:rPr>
              <w:t>号的南通市展成商品混凝土有限公司，资质许可范围内水泥的生产及运输（部分外包）所涉及的能源采购、转换、传输及使用的相关管理活动。</w:t>
            </w:r>
          </w:p>
        </w:tc>
        <w:tc>
          <w:tcPr>
            <w:tcW w:w="837" w:type="dxa"/>
          </w:tcPr>
          <w:p w:rsidR="002A460F" w:rsidRDefault="002A460F" w:rsidP="002A460F"/>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337"/>
        </w:trPr>
        <w:tc>
          <w:tcPr>
            <w:tcW w:w="2160" w:type="dxa"/>
          </w:tcPr>
          <w:p w:rsidR="002A460F" w:rsidRDefault="002A460F" w:rsidP="002A460F">
            <w:pPr>
              <w:rPr>
                <w:rFonts w:ascii="宋体" w:cs="Arial"/>
                <w:spacing w:val="-6"/>
                <w:szCs w:val="21"/>
              </w:rPr>
            </w:pPr>
            <w:r>
              <w:rPr>
                <w:rFonts w:ascii="宋体" w:hAnsi="宋体" w:cs="宋体" w:hint="eastAsia"/>
                <w:szCs w:val="21"/>
              </w:rPr>
              <w:t>能源管理体系</w:t>
            </w:r>
            <w:r>
              <w:rPr>
                <w:rFonts w:ascii="宋体" w:hAnsi="宋体" w:cs="Arial"/>
                <w:spacing w:val="-6"/>
                <w:szCs w:val="21"/>
              </w:rPr>
              <w:t xml:space="preserve"> </w:t>
            </w:r>
          </w:p>
          <w:p w:rsidR="002A460F" w:rsidRDefault="002A460F" w:rsidP="002A460F">
            <w:pPr>
              <w:rPr>
                <w:szCs w:val="21"/>
              </w:rPr>
            </w:pPr>
          </w:p>
        </w:tc>
        <w:tc>
          <w:tcPr>
            <w:tcW w:w="960" w:type="dxa"/>
          </w:tcPr>
          <w:p w:rsidR="002A460F" w:rsidRDefault="002A460F" w:rsidP="002A460F">
            <w:pPr>
              <w:rPr>
                <w:rFonts w:ascii="宋体" w:cs="Arial"/>
                <w:spacing w:val="-6"/>
                <w:szCs w:val="21"/>
              </w:rPr>
            </w:pPr>
            <w:r>
              <w:rPr>
                <w:rFonts w:ascii="宋体" w:hAnsi="宋体" w:cs="Arial"/>
                <w:spacing w:val="-6"/>
                <w:szCs w:val="21"/>
              </w:rPr>
              <w:t xml:space="preserve">4.4 </w:t>
            </w:r>
          </w:p>
          <w:p w:rsidR="002A460F" w:rsidRDefault="002A460F" w:rsidP="002A460F">
            <w:pPr>
              <w:rPr>
                <w:szCs w:val="21"/>
              </w:rPr>
            </w:pPr>
          </w:p>
        </w:tc>
        <w:tc>
          <w:tcPr>
            <w:tcW w:w="10752" w:type="dxa"/>
          </w:tcPr>
          <w:p w:rsidR="002A460F" w:rsidRDefault="002A460F" w:rsidP="002A460F">
            <w:r>
              <w:rPr>
                <w:rFonts w:hint="eastAsia"/>
              </w:rPr>
              <w:t>查组织基本做到了：</w:t>
            </w:r>
          </w:p>
          <w:p w:rsidR="002A460F" w:rsidRDefault="002A460F" w:rsidP="002A460F">
            <w:r>
              <w:rPr>
                <w:rFonts w:hint="eastAsia"/>
              </w:rPr>
              <w:t>按</w:t>
            </w:r>
            <w:r>
              <w:t>GB/T</w:t>
            </w:r>
            <w:r>
              <w:rPr>
                <w:rFonts w:hint="eastAsia"/>
              </w:rPr>
              <w:t>2333</w:t>
            </w:r>
            <w:r>
              <w:t>1-20</w:t>
            </w:r>
            <w:r>
              <w:rPr>
                <w:rFonts w:hint="eastAsia"/>
              </w:rPr>
              <w:t>20</w:t>
            </w:r>
            <w:r>
              <w:rPr>
                <w:rFonts w:hint="eastAsia"/>
              </w:rPr>
              <w:t>《能源管理体系</w:t>
            </w:r>
            <w:r>
              <w:t xml:space="preserve"> </w:t>
            </w:r>
            <w:r>
              <w:rPr>
                <w:rFonts w:hint="eastAsia"/>
              </w:rPr>
              <w:t>要求》的要求，结合本公司的生产经营活动、产品和服务的实际建立能源管理体系，形成文件，实施、保持和持续改进能源管理。</w:t>
            </w:r>
          </w:p>
          <w:p w:rsidR="002A460F" w:rsidRDefault="002A460F" w:rsidP="002A460F">
            <w:r>
              <w:rPr>
                <w:rFonts w:hint="eastAsia"/>
              </w:rPr>
              <w:t>识别了产品、活动和服务中能够控制或可施加影响的能源使用，确定优先控制的重要能源使用；确定本公司适用的法律法规和其他要求；建立适当的能源目标、指标和能源管理方案；</w:t>
            </w:r>
          </w:p>
          <w:p w:rsidR="002A460F" w:rsidRDefault="002A460F" w:rsidP="002A460F">
            <w:r>
              <w:rPr>
                <w:rFonts w:hint="eastAsia"/>
              </w:rPr>
              <w:t>开展策划、控制、监测、纠正、审核与评审活动，以确保对能源方针的遵守和能源管理体系的持续适应性。</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1155"/>
        </w:trPr>
        <w:tc>
          <w:tcPr>
            <w:tcW w:w="2160" w:type="dxa"/>
          </w:tcPr>
          <w:p w:rsidR="002A460F" w:rsidRDefault="002A460F" w:rsidP="002A460F">
            <w:pPr>
              <w:spacing w:line="280" w:lineRule="exact"/>
              <w:rPr>
                <w:rFonts w:ascii="宋体" w:cs="宋体"/>
                <w:szCs w:val="21"/>
              </w:rPr>
            </w:pPr>
            <w:r>
              <w:rPr>
                <w:rFonts w:ascii="宋体" w:hAnsi="宋体" w:cs="宋体" w:hint="eastAsia"/>
                <w:szCs w:val="21"/>
              </w:rPr>
              <w:t>领导作用与承诺</w:t>
            </w:r>
          </w:p>
          <w:p w:rsidR="002A460F" w:rsidRDefault="002A460F" w:rsidP="002A460F">
            <w:pPr>
              <w:spacing w:line="280" w:lineRule="exact"/>
              <w:rPr>
                <w:szCs w:val="21"/>
              </w:rPr>
            </w:pPr>
          </w:p>
        </w:tc>
        <w:tc>
          <w:tcPr>
            <w:tcW w:w="960" w:type="dxa"/>
          </w:tcPr>
          <w:p w:rsidR="002A460F" w:rsidRDefault="002A460F" w:rsidP="002A460F">
            <w:pPr>
              <w:spacing w:line="280" w:lineRule="exact"/>
              <w:rPr>
                <w:rFonts w:ascii="宋体" w:cs="宋体"/>
                <w:szCs w:val="21"/>
              </w:rPr>
            </w:pPr>
            <w:r>
              <w:rPr>
                <w:rFonts w:ascii="宋体" w:hAnsi="宋体" w:cs="宋体"/>
                <w:szCs w:val="21"/>
              </w:rPr>
              <w:t>5.1</w:t>
            </w:r>
          </w:p>
          <w:p w:rsidR="002A460F" w:rsidRDefault="002A460F" w:rsidP="002A460F">
            <w:pPr>
              <w:spacing w:line="280" w:lineRule="exact"/>
              <w:rPr>
                <w:rFonts w:ascii="宋体" w:cs="宋体"/>
                <w:szCs w:val="21"/>
              </w:rPr>
            </w:pPr>
          </w:p>
          <w:p w:rsidR="002A460F" w:rsidRDefault="002A460F" w:rsidP="002A460F">
            <w:pPr>
              <w:spacing w:line="280" w:lineRule="exact"/>
              <w:rPr>
                <w:szCs w:val="21"/>
              </w:rPr>
            </w:pPr>
          </w:p>
        </w:tc>
        <w:tc>
          <w:tcPr>
            <w:tcW w:w="10752" w:type="dxa"/>
            <w:vAlign w:val="center"/>
          </w:tcPr>
          <w:p w:rsidR="002A460F" w:rsidRDefault="002A460F" w:rsidP="002A460F">
            <w:pPr>
              <w:rPr>
                <w:rFonts w:ascii="宋体" w:cs="宋体"/>
                <w:szCs w:val="21"/>
              </w:rPr>
            </w:pPr>
            <w:r>
              <w:rPr>
                <w:rFonts w:ascii="宋体" w:hAnsi="宋体" w:cs="宋体" w:hint="eastAsia"/>
                <w:szCs w:val="21"/>
              </w:rPr>
              <w:t>和</w:t>
            </w:r>
            <w:r>
              <w:rPr>
                <w:rFonts w:ascii="宋体" w:hAnsi="宋体" w:cs="宋体" w:hint="eastAsia"/>
                <w:szCs w:val="21"/>
                <w:u w:val="single"/>
              </w:rPr>
              <w:t>管理层交流可知</w:t>
            </w:r>
            <w:r>
              <w:rPr>
                <w:rFonts w:ascii="宋体" w:hAnsi="宋体" w:cs="宋体" w:hint="eastAsia"/>
                <w:szCs w:val="21"/>
              </w:rPr>
              <w:t>：</w:t>
            </w:r>
          </w:p>
          <w:p w:rsidR="002A460F" w:rsidRDefault="002A460F" w:rsidP="002A460F">
            <w:pPr>
              <w:rPr>
                <w:rFonts w:ascii="宋体" w:cs="宋体"/>
                <w:szCs w:val="21"/>
              </w:rPr>
            </w:pPr>
            <w:r>
              <w:rPr>
                <w:rFonts w:ascii="宋体" w:hAnsi="宋体" w:cs="宋体"/>
                <w:szCs w:val="21"/>
              </w:rPr>
              <w:t>a</w:t>
            </w:r>
            <w:r>
              <w:rPr>
                <w:rFonts w:ascii="宋体" w:hAnsi="宋体" w:cs="宋体" w:hint="eastAsia"/>
                <w:szCs w:val="21"/>
              </w:rPr>
              <w:t>）</w:t>
            </w:r>
            <w:r>
              <w:rPr>
                <w:rFonts w:ascii="宋体" w:cs="宋体"/>
                <w:szCs w:val="21"/>
              </w:rPr>
              <w:tab/>
            </w:r>
            <w:r>
              <w:rPr>
                <w:rFonts w:ascii="宋体" w:hAnsi="宋体" w:cs="宋体" w:hint="eastAsia"/>
                <w:szCs w:val="21"/>
              </w:rPr>
              <w:t>确保建立</w:t>
            </w:r>
            <w:r>
              <w:rPr>
                <w:rFonts w:ascii="宋体" w:hAnsi="宋体" w:cs="宋体"/>
                <w:szCs w:val="21"/>
              </w:rPr>
              <w:t>EnMS</w:t>
            </w:r>
            <w:r>
              <w:rPr>
                <w:rFonts w:ascii="宋体" w:hAnsi="宋体" w:cs="宋体" w:hint="eastAsia"/>
                <w:szCs w:val="21"/>
              </w:rPr>
              <w:t>范围和边界；</w:t>
            </w:r>
          </w:p>
          <w:p w:rsidR="002A460F" w:rsidRDefault="002A460F" w:rsidP="002A460F">
            <w:pPr>
              <w:rPr>
                <w:rFonts w:ascii="宋体" w:cs="宋体"/>
                <w:szCs w:val="21"/>
              </w:rPr>
            </w:pPr>
            <w:r>
              <w:rPr>
                <w:rFonts w:ascii="宋体" w:hAnsi="宋体" w:cs="宋体"/>
                <w:szCs w:val="21"/>
              </w:rPr>
              <w:t>b</w:t>
            </w:r>
            <w:r>
              <w:rPr>
                <w:rFonts w:ascii="宋体" w:hAnsi="宋体" w:cs="宋体" w:hint="eastAsia"/>
                <w:szCs w:val="21"/>
              </w:rPr>
              <w:t>）</w:t>
            </w:r>
            <w:r>
              <w:rPr>
                <w:rFonts w:ascii="宋体" w:cs="宋体"/>
                <w:szCs w:val="21"/>
              </w:rPr>
              <w:tab/>
            </w:r>
            <w:r>
              <w:rPr>
                <w:rFonts w:ascii="宋体" w:hAnsi="宋体" w:cs="宋体" w:hint="eastAsia"/>
                <w:szCs w:val="21"/>
              </w:rPr>
              <w:t>确保建立能源方针、目标和能源指标，并确保与其组织的战略方向相一致；</w:t>
            </w:r>
          </w:p>
          <w:p w:rsidR="002A460F" w:rsidRDefault="002A460F" w:rsidP="002A460F">
            <w:pPr>
              <w:spacing w:line="240" w:lineRule="atLeast"/>
              <w:jc w:val="left"/>
              <w:rPr>
                <w:rFonts w:ascii="宋体" w:cs="宋体"/>
                <w:szCs w:val="21"/>
              </w:rPr>
            </w:pPr>
            <w:r>
              <w:rPr>
                <w:rFonts w:ascii="宋体" w:hAnsi="宋体" w:cs="宋体"/>
                <w:szCs w:val="21"/>
              </w:rPr>
              <w:t>c</w:t>
            </w:r>
            <w:r>
              <w:rPr>
                <w:rFonts w:ascii="宋体" w:hAnsi="宋体" w:cs="宋体" w:hint="eastAsia"/>
                <w:szCs w:val="21"/>
              </w:rPr>
              <w:t>）</w:t>
            </w:r>
            <w:r>
              <w:rPr>
                <w:rFonts w:ascii="宋体" w:cs="宋体"/>
                <w:szCs w:val="21"/>
              </w:rPr>
              <w:tab/>
            </w:r>
            <w:r>
              <w:rPr>
                <w:rFonts w:ascii="宋体" w:hAnsi="宋体" w:cs="宋体" w:hint="eastAsia"/>
                <w:szCs w:val="21"/>
              </w:rPr>
              <w:t>确保将能源管理体系要求融入到组织的业务流程中；</w:t>
            </w:r>
          </w:p>
          <w:p w:rsidR="002A460F" w:rsidRDefault="002A460F" w:rsidP="002A460F">
            <w:pPr>
              <w:spacing w:line="240" w:lineRule="atLeast"/>
              <w:jc w:val="left"/>
              <w:rPr>
                <w:rFonts w:ascii="宋体" w:cs="宋体"/>
                <w:szCs w:val="21"/>
              </w:rPr>
            </w:pPr>
            <w:r>
              <w:rPr>
                <w:rFonts w:ascii="宋体" w:hAnsi="宋体" w:cs="宋体" w:hint="eastAsia"/>
                <w:szCs w:val="21"/>
              </w:rPr>
              <w:lastRenderedPageBreak/>
              <w:t>包括确保能源管理体系和本组织的相关职能部门及过程的接口和融入、这包括设计开发、生产及仓储物流、原材料的采购、过程的监视和测量等均按照标准要求制定了让相关的程序文件和作业指导书、提供了过程的监视和质量目标的监视、完成了内审和管评的过程等；</w:t>
            </w:r>
            <w:r>
              <w:rPr>
                <w:rFonts w:ascii="宋体" w:hAnsi="宋体" w:cs="宋体"/>
                <w:szCs w:val="21"/>
              </w:rPr>
              <w:t xml:space="preserve"> </w:t>
            </w:r>
          </w:p>
          <w:p w:rsidR="002A460F" w:rsidRDefault="002A460F" w:rsidP="002A460F">
            <w:pPr>
              <w:spacing w:line="280" w:lineRule="exact"/>
              <w:rPr>
                <w:szCs w:val="21"/>
              </w:rPr>
            </w:pPr>
            <w:r>
              <w:rPr>
                <w:rFonts w:ascii="宋体" w:hAnsi="宋体" w:cs="宋体"/>
                <w:szCs w:val="21"/>
              </w:rPr>
              <w:t>——</w:t>
            </w:r>
            <w:r>
              <w:rPr>
                <w:rFonts w:ascii="宋体" w:hAnsi="宋体" w:cs="宋体" w:hint="eastAsia"/>
                <w:szCs w:val="21"/>
              </w:rPr>
              <w:t>现场审核管理层的行为、态度和决定之间基本一致，日常的态度严谨认真、可以做到以身作则、及和部属的有效沟通；另查书面的承诺及能源管理体系的绩效结果等基本符合规定；</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Pr="007E16BB" w:rsidRDefault="002A460F" w:rsidP="002A460F">
            <w:pPr>
              <w:pStyle w:val="a9"/>
            </w:pPr>
          </w:p>
          <w:p w:rsidR="002A460F" w:rsidRDefault="002A460F" w:rsidP="002A460F">
            <w:pPr>
              <w:pStyle w:val="a9"/>
            </w:pPr>
            <w:r>
              <w:rPr>
                <w:rFonts w:hint="eastAsia"/>
              </w:rPr>
              <w:t xml:space="preserve">  y</w:t>
            </w:r>
          </w:p>
        </w:tc>
      </w:tr>
      <w:tr w:rsidR="002A460F" w:rsidTr="002A460F">
        <w:trPr>
          <w:trHeight w:val="1605"/>
        </w:trPr>
        <w:tc>
          <w:tcPr>
            <w:tcW w:w="2160" w:type="dxa"/>
          </w:tcPr>
          <w:p w:rsidR="002A460F" w:rsidRDefault="002A460F" w:rsidP="002A460F">
            <w:pPr>
              <w:rPr>
                <w:szCs w:val="21"/>
              </w:rPr>
            </w:pPr>
            <w:r>
              <w:rPr>
                <w:rFonts w:ascii="宋体" w:hAnsi="宋体" w:cs="宋体" w:hint="eastAsia"/>
                <w:szCs w:val="21"/>
              </w:rPr>
              <w:lastRenderedPageBreak/>
              <w:t>能源方针</w:t>
            </w:r>
          </w:p>
        </w:tc>
        <w:tc>
          <w:tcPr>
            <w:tcW w:w="960" w:type="dxa"/>
          </w:tcPr>
          <w:p w:rsidR="002A460F" w:rsidRDefault="002A460F" w:rsidP="002A460F">
            <w:pPr>
              <w:rPr>
                <w:rFonts w:ascii="宋体" w:cs="宋体"/>
                <w:szCs w:val="21"/>
              </w:rPr>
            </w:pPr>
            <w:r>
              <w:rPr>
                <w:rFonts w:ascii="宋体" w:hAnsi="宋体" w:cs="宋体"/>
                <w:szCs w:val="21"/>
              </w:rPr>
              <w:t xml:space="preserve">5.2 </w:t>
            </w:r>
          </w:p>
          <w:p w:rsidR="002A460F" w:rsidRDefault="002A460F" w:rsidP="002A460F">
            <w:pPr>
              <w:rPr>
                <w:rFonts w:ascii="宋体" w:cs="宋体"/>
                <w:szCs w:val="21"/>
              </w:rPr>
            </w:pPr>
          </w:p>
        </w:tc>
        <w:tc>
          <w:tcPr>
            <w:tcW w:w="10752" w:type="dxa"/>
            <w:vAlign w:val="center"/>
          </w:tcPr>
          <w:p w:rsidR="002A460F" w:rsidRDefault="002A460F" w:rsidP="002A460F">
            <w:pPr>
              <w:rPr>
                <w:rFonts w:ascii="宋体" w:cs="宋体"/>
                <w:szCs w:val="21"/>
              </w:rPr>
            </w:pPr>
            <w:r>
              <w:rPr>
                <w:rFonts w:ascii="宋体" w:hAnsi="宋体" w:cs="宋体" w:hint="eastAsia"/>
                <w:szCs w:val="21"/>
                <w:u w:val="single"/>
              </w:rPr>
              <w:t>组织的能源方针</w:t>
            </w:r>
            <w:r>
              <w:rPr>
                <w:rFonts w:ascii="宋体" w:hAnsi="宋体" w:cs="宋体" w:hint="eastAsia"/>
                <w:szCs w:val="21"/>
              </w:rPr>
              <w:t>：</w:t>
            </w:r>
          </w:p>
          <w:p w:rsidR="002A460F" w:rsidRDefault="002A460F" w:rsidP="002A460F">
            <w:pPr>
              <w:rPr>
                <w:rFonts w:ascii="宋体" w:cs="宋体"/>
                <w:szCs w:val="21"/>
              </w:rPr>
            </w:pPr>
            <w:r>
              <w:rPr>
                <w:rFonts w:ascii="宋体" w:hAnsi="宋体" w:cs="宋体" w:hint="eastAsia"/>
                <w:szCs w:val="21"/>
              </w:rPr>
              <w:t xml:space="preserve"> “遵守法规 清洁生产；节能降耗 创新改造；能耗限额 持续改进”、包含了“以确保实现目标和能源指标的必要的资源和有效的信息、以满足适用的法律要求和能源效率、能源使用和能源消耗相关的其他要求、以获得能源管理体系和能源绩效的持续改进、支持能影响能源绩效的节能产品和服务的采购、支持考虑能源绩效改进活动的设计”、且予以发布</w:t>
            </w:r>
            <w:r>
              <w:rPr>
                <w:rFonts w:ascii="宋体" w:hAnsi="宋体" w:cs="宋体"/>
                <w:szCs w:val="21"/>
              </w:rPr>
              <w:t>——</w:t>
            </w:r>
            <w:r>
              <w:rPr>
                <w:rFonts w:ascii="宋体" w:hAnsi="宋体" w:cs="宋体" w:hint="eastAsia"/>
                <w:szCs w:val="21"/>
              </w:rPr>
              <w:t>基本符合规定；</w:t>
            </w:r>
          </w:p>
        </w:tc>
        <w:tc>
          <w:tcPr>
            <w:tcW w:w="837" w:type="dxa"/>
          </w:tcPr>
          <w:p w:rsidR="002A460F" w:rsidRDefault="002A460F" w:rsidP="002A460F"/>
          <w:p w:rsidR="002A460F" w:rsidRDefault="002A460F" w:rsidP="002A460F">
            <w:pPr>
              <w:pStyle w:val="a9"/>
              <w:rPr>
                <w:szCs w:val="21"/>
              </w:rPr>
            </w:pPr>
          </w:p>
          <w:p w:rsidR="002A460F" w:rsidRDefault="002A460F" w:rsidP="002A460F">
            <w:pPr>
              <w:pStyle w:val="a9"/>
              <w:rPr>
                <w:szCs w:val="21"/>
              </w:rPr>
            </w:pPr>
            <w:r>
              <w:rPr>
                <w:rFonts w:hint="eastAsia"/>
                <w:szCs w:val="21"/>
              </w:rPr>
              <w:t xml:space="preserve"> y</w:t>
            </w:r>
          </w:p>
        </w:tc>
      </w:tr>
      <w:tr w:rsidR="002A460F" w:rsidTr="002A460F">
        <w:trPr>
          <w:trHeight w:val="2505"/>
        </w:trPr>
        <w:tc>
          <w:tcPr>
            <w:tcW w:w="2160" w:type="dxa"/>
          </w:tcPr>
          <w:p w:rsidR="002A460F" w:rsidRDefault="002A460F" w:rsidP="002A460F">
            <w:pPr>
              <w:spacing w:line="280" w:lineRule="exact"/>
              <w:jc w:val="left"/>
              <w:rPr>
                <w:rFonts w:ascii="宋体" w:cs="宋体"/>
                <w:szCs w:val="21"/>
              </w:rPr>
            </w:pPr>
            <w:r>
              <w:rPr>
                <w:rFonts w:ascii="宋体" w:hAnsi="宋体" w:cs="宋体" w:hint="eastAsia"/>
                <w:szCs w:val="21"/>
              </w:rPr>
              <w:t>组织的岗位、职责和权限</w:t>
            </w:r>
          </w:p>
          <w:p w:rsidR="002A460F" w:rsidRDefault="002A460F" w:rsidP="002A460F">
            <w:pPr>
              <w:spacing w:line="280" w:lineRule="exact"/>
              <w:ind w:firstLineChars="200" w:firstLine="420"/>
              <w:jc w:val="left"/>
            </w:pPr>
          </w:p>
        </w:tc>
        <w:tc>
          <w:tcPr>
            <w:tcW w:w="960" w:type="dxa"/>
          </w:tcPr>
          <w:p w:rsidR="002A460F" w:rsidRDefault="002A460F" w:rsidP="002A460F">
            <w:pPr>
              <w:spacing w:line="280" w:lineRule="exact"/>
              <w:jc w:val="left"/>
            </w:pPr>
            <w:r>
              <w:rPr>
                <w:rFonts w:ascii="宋体" w:hAnsi="宋体" w:cs="宋体"/>
                <w:szCs w:val="21"/>
              </w:rPr>
              <w:t xml:space="preserve">5.3 </w:t>
            </w:r>
          </w:p>
        </w:tc>
        <w:tc>
          <w:tcPr>
            <w:tcW w:w="10752" w:type="dxa"/>
            <w:vAlign w:val="center"/>
          </w:tcPr>
          <w:p w:rsidR="002A460F" w:rsidRDefault="002A460F" w:rsidP="002A460F">
            <w:pPr>
              <w:spacing w:line="280" w:lineRule="exact"/>
              <w:rPr>
                <w:rFonts w:ascii="宋体" w:cs="宋体"/>
                <w:szCs w:val="21"/>
              </w:rPr>
            </w:pPr>
            <w:r>
              <w:rPr>
                <w:rFonts w:ascii="宋体" w:hAnsi="宋体" w:cs="宋体" w:hint="eastAsia"/>
                <w:szCs w:val="21"/>
              </w:rPr>
              <w:t>最</w:t>
            </w:r>
            <w:r>
              <w:rPr>
                <w:rFonts w:ascii="宋体" w:hAnsi="宋体" w:cs="宋体" w:hint="eastAsia"/>
                <w:szCs w:val="21"/>
                <w:u w:val="single"/>
              </w:rPr>
              <w:t>高管理者的责任</w:t>
            </w:r>
            <w:r>
              <w:rPr>
                <w:rFonts w:ascii="宋体" w:hAnsi="宋体" w:cs="宋体" w:hint="eastAsia"/>
                <w:szCs w:val="21"/>
              </w:rPr>
              <w:t>包括：</w:t>
            </w:r>
          </w:p>
          <w:p w:rsidR="002A460F" w:rsidRDefault="002A460F" w:rsidP="002A460F">
            <w:pPr>
              <w:spacing w:line="280" w:lineRule="exact"/>
              <w:ind w:firstLineChars="200" w:firstLine="420"/>
              <w:rPr>
                <w:rFonts w:ascii="宋体" w:cs="宋体"/>
                <w:szCs w:val="21"/>
              </w:rPr>
            </w:pPr>
            <w:r>
              <w:rPr>
                <w:rFonts w:ascii="宋体" w:hAnsi="宋体" w:cs="宋体" w:hint="eastAsia"/>
                <w:szCs w:val="21"/>
              </w:rPr>
              <w:t>承诺支持能源管理体系，并持续改进能源管理体系的有效性，确定能源方针，并实践和保持能源方针；</w:t>
            </w:r>
          </w:p>
          <w:p w:rsidR="002A460F" w:rsidRDefault="002A460F" w:rsidP="002A460F">
            <w:pPr>
              <w:spacing w:line="280" w:lineRule="exact"/>
              <w:rPr>
                <w:rFonts w:ascii="宋体" w:cs="宋体"/>
                <w:szCs w:val="21"/>
              </w:rPr>
            </w:pPr>
            <w:r>
              <w:rPr>
                <w:rFonts w:ascii="宋体" w:hAnsi="宋体" w:cs="宋体" w:hint="eastAsia"/>
                <w:szCs w:val="21"/>
              </w:rPr>
              <w:t>任命管理者代表和批准组建能源管理团队；</w:t>
            </w:r>
            <w:r>
              <w:rPr>
                <w:rFonts w:ascii="宋体" w:hAnsi="宋体" w:cs="宋体"/>
                <w:szCs w:val="21"/>
              </w:rPr>
              <w:t xml:space="preserve"> </w:t>
            </w:r>
            <w:r>
              <w:rPr>
                <w:rFonts w:ascii="宋体" w:hAnsi="宋体" w:cs="宋体" w:hint="eastAsia"/>
                <w:szCs w:val="21"/>
              </w:rPr>
              <w:t>提供能源管理体系建立、实施、保持和持续改进所需要的资源，以达到能源绩效目标（资源包括人力资源、专业技能、技术和财务资源等）；确定能源管理体系的范围和边界；在内部传达能源管理的重要性；确保建立能源目标、指标；确保能源绩效参数适用于本公司；在长期规划中考虑能源绩效问题；确保按照规定的时间间隔评价和报告能源管理的结果；实施管理评审。</w:t>
            </w:r>
          </w:p>
          <w:p w:rsidR="002A460F" w:rsidRDefault="002A460F" w:rsidP="002A460F">
            <w:pPr>
              <w:spacing w:line="280" w:lineRule="exact"/>
              <w:ind w:firstLineChars="200" w:firstLine="420"/>
            </w:pPr>
            <w:r>
              <w:rPr>
                <w:rFonts w:ascii="宋体" w:hAnsi="宋体" w:cs="宋体" w:hint="eastAsia"/>
                <w:szCs w:val="21"/>
              </w:rPr>
              <w:t>公司确定了公司机构并规定了各岗位人员职责、权限和相互关系，并在公司内对各级员工进行了必要的传达。对从事与生产有关的管理、执行和验证人员规定其职责、权限及其相互关系，以实现公司管理方针和管理目标，建立、实施和保持公司管理体系所需的过程；</w:t>
            </w:r>
          </w:p>
        </w:tc>
        <w:tc>
          <w:tcPr>
            <w:tcW w:w="837" w:type="dxa"/>
          </w:tcPr>
          <w:p w:rsidR="002A460F" w:rsidRDefault="002A460F" w:rsidP="002A460F"/>
          <w:p w:rsidR="002A460F" w:rsidRDefault="002A460F" w:rsidP="002A460F">
            <w:pPr>
              <w:pStyle w:val="a9"/>
            </w:pPr>
          </w:p>
          <w:p w:rsidR="002A460F" w:rsidRDefault="002A460F" w:rsidP="002A460F">
            <w:pPr>
              <w:pStyle w:val="a9"/>
            </w:pPr>
            <w:r>
              <w:rPr>
                <w:rFonts w:hint="eastAsia"/>
              </w:rPr>
              <w:t xml:space="preserve">  y</w:t>
            </w:r>
          </w:p>
        </w:tc>
      </w:tr>
      <w:tr w:rsidR="002A460F" w:rsidTr="007E16BB">
        <w:trPr>
          <w:trHeight w:val="416"/>
        </w:trPr>
        <w:tc>
          <w:tcPr>
            <w:tcW w:w="2160" w:type="dxa"/>
          </w:tcPr>
          <w:p w:rsidR="002A460F" w:rsidRDefault="002A460F" w:rsidP="002A460F">
            <w:pPr>
              <w:spacing w:line="280" w:lineRule="exact"/>
              <w:rPr>
                <w:rFonts w:ascii="宋体" w:cs="宋体"/>
                <w:szCs w:val="21"/>
              </w:rPr>
            </w:pPr>
            <w:r>
              <w:rPr>
                <w:rFonts w:ascii="宋体" w:hAnsi="宋体" w:cs="宋体" w:hint="eastAsia"/>
                <w:szCs w:val="21"/>
              </w:rPr>
              <w:t>应对风险和机遇的措施</w:t>
            </w:r>
          </w:p>
          <w:p w:rsidR="002A460F" w:rsidRDefault="002A460F" w:rsidP="002A460F">
            <w:pPr>
              <w:spacing w:line="280" w:lineRule="exact"/>
              <w:rPr>
                <w:rFonts w:ascii="宋体" w:cs="宋体"/>
                <w:szCs w:val="21"/>
              </w:rPr>
            </w:pPr>
          </w:p>
        </w:tc>
        <w:tc>
          <w:tcPr>
            <w:tcW w:w="960" w:type="dxa"/>
          </w:tcPr>
          <w:p w:rsidR="002A460F" w:rsidRDefault="002A460F" w:rsidP="002A460F">
            <w:pPr>
              <w:spacing w:line="280" w:lineRule="exact"/>
              <w:rPr>
                <w:rFonts w:ascii="宋体" w:cs="宋体"/>
                <w:szCs w:val="21"/>
              </w:rPr>
            </w:pPr>
            <w:r>
              <w:rPr>
                <w:rFonts w:ascii="宋体" w:hAnsi="宋体" w:cs="宋体"/>
                <w:szCs w:val="21"/>
              </w:rPr>
              <w:t xml:space="preserve">6.1  </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tc>
        <w:tc>
          <w:tcPr>
            <w:tcW w:w="10752" w:type="dxa"/>
            <w:vAlign w:val="center"/>
          </w:tcPr>
          <w:p w:rsidR="002A460F" w:rsidRDefault="002A460F" w:rsidP="002A460F">
            <w:pPr>
              <w:spacing w:line="280" w:lineRule="exact"/>
              <w:rPr>
                <w:rFonts w:ascii="宋体" w:cs="宋体"/>
                <w:szCs w:val="21"/>
              </w:rPr>
            </w:pPr>
            <w:r>
              <w:rPr>
                <w:rFonts w:ascii="宋体" w:hAnsi="宋体" w:cs="宋体" w:hint="eastAsia"/>
                <w:szCs w:val="21"/>
              </w:rPr>
              <w:t>编制了《能源风险和机遇管控清单</w:t>
            </w:r>
            <w:r>
              <w:rPr>
                <w:rFonts w:ascii="宋体" w:hAnsi="宋体" w:cs="宋体"/>
                <w:szCs w:val="21"/>
              </w:rPr>
              <w:t>-202</w:t>
            </w:r>
            <w:r w:rsidR="007E16BB">
              <w:rPr>
                <w:rFonts w:ascii="宋体" w:hAnsi="宋体" w:cs="宋体"/>
                <w:szCs w:val="21"/>
              </w:rPr>
              <w:t>2</w:t>
            </w:r>
            <w:r>
              <w:rPr>
                <w:rFonts w:ascii="宋体" w:hAnsi="宋体" w:cs="宋体" w:hint="eastAsia"/>
                <w:szCs w:val="21"/>
              </w:rPr>
              <w:t>年》包括“内外部因素、相关方及其需求、风险类别、风险机遇描述、应对措施的策划、措施有效性评价、执行和责任部门”等内容；其中：</w:t>
            </w:r>
          </w:p>
          <w:p w:rsidR="002A460F" w:rsidRDefault="002A460F" w:rsidP="002A460F">
            <w:pPr>
              <w:spacing w:line="280" w:lineRule="exact"/>
              <w:rPr>
                <w:rFonts w:ascii="宋体" w:cs="宋体"/>
                <w:szCs w:val="21"/>
              </w:rPr>
            </w:pPr>
            <w:r>
              <w:rPr>
                <w:rFonts w:ascii="宋体" w:hAnsi="宋体" w:cs="宋体" w:hint="eastAsia"/>
                <w:szCs w:val="21"/>
              </w:rPr>
              <w:t>识别的风险</w:t>
            </w:r>
            <w:r>
              <w:rPr>
                <w:rFonts w:ascii="宋体" w:hAnsi="宋体" w:cs="宋体"/>
                <w:szCs w:val="21"/>
              </w:rPr>
              <w:t>15</w:t>
            </w:r>
            <w:r>
              <w:rPr>
                <w:rFonts w:ascii="宋体" w:hAnsi="宋体" w:cs="宋体" w:hint="eastAsia"/>
                <w:szCs w:val="21"/>
              </w:rPr>
              <w:t>项、具体包括“部分设施、设备的节能管理提升机会较小，简单更新设备设施难以提升，没有从能源购进、储存、转换、输送分配和末端使用方面整体协调，难以提升能源绩效，国内经济形势趋势严峻，加上银行收紧贷款的发放，给公司带来比较大的财务压力。应收款无法及时到位，增加了能源采购、节能技改、工艺更新等费用支出的难度，目前人员特别是优秀人才被外单位吸引离开的情况还是存在，对公司是比较大的损失。员工业务素质在一定程度上存在参差不齐的情况，加上绩效考核不能有效落实，会对能源管理造成不好的影响”等；</w:t>
            </w:r>
          </w:p>
          <w:p w:rsidR="002A460F" w:rsidRDefault="002A460F" w:rsidP="002A460F">
            <w:pPr>
              <w:spacing w:line="280" w:lineRule="exact"/>
              <w:rPr>
                <w:rFonts w:ascii="宋体" w:cs="宋体"/>
                <w:szCs w:val="21"/>
              </w:rPr>
            </w:pPr>
            <w:r>
              <w:rPr>
                <w:rFonts w:ascii="宋体" w:hAnsi="宋体" w:cs="宋体" w:hint="eastAsia"/>
                <w:szCs w:val="21"/>
              </w:rPr>
              <w:t>相应的控制措施为“避免风险、</w:t>
            </w:r>
            <w:r>
              <w:rPr>
                <w:rFonts w:ascii="宋体" w:hAnsi="宋体" w:cs="宋体"/>
                <w:szCs w:val="21"/>
              </w:rPr>
              <w:t xml:space="preserve"> </w:t>
            </w:r>
            <w:r>
              <w:rPr>
                <w:rFonts w:ascii="宋体" w:hAnsi="宋体" w:cs="宋体" w:hint="eastAsia"/>
                <w:szCs w:val="21"/>
              </w:rPr>
              <w:t>承担风险、消除风险源、改变风险的可能性和后果、分担风险、延缓风险”等；</w:t>
            </w:r>
          </w:p>
          <w:p w:rsidR="002A460F" w:rsidRDefault="002A460F" w:rsidP="002A460F">
            <w:pPr>
              <w:spacing w:line="280" w:lineRule="exact"/>
              <w:rPr>
                <w:rFonts w:ascii="宋体" w:cs="宋体"/>
                <w:szCs w:val="21"/>
              </w:rPr>
            </w:pPr>
            <w:r>
              <w:rPr>
                <w:rFonts w:ascii="宋体" w:hAnsi="宋体" w:cs="宋体" w:hint="eastAsia"/>
                <w:szCs w:val="21"/>
              </w:rPr>
              <w:t>通过应对措施将风险转换为机遇导致“采用新实践、推出新产品、开辟新市场、赢得新客户、建立合作伙伴关系、使用新技术以及能够解决组织或其顾客需求的其他有利可能性”等内容；</w:t>
            </w:r>
          </w:p>
          <w:p w:rsidR="002A460F" w:rsidRDefault="002A460F" w:rsidP="007E16BB">
            <w:pPr>
              <w:spacing w:line="280" w:lineRule="exact"/>
              <w:rPr>
                <w:rFonts w:ascii="宋体" w:cs="宋体"/>
                <w:szCs w:val="21"/>
              </w:rPr>
            </w:pPr>
            <w:r>
              <w:rPr>
                <w:rFonts w:ascii="宋体" w:hAnsi="宋体" w:cs="宋体" w:hint="eastAsia"/>
                <w:szCs w:val="21"/>
              </w:rPr>
              <w:t>措施评审结论“有效”、有责任部门和相关人员的评审和评价要求信息</w:t>
            </w:r>
            <w:r>
              <w:rPr>
                <w:rFonts w:ascii="宋体" w:hAnsi="宋体" w:cs="宋体"/>
                <w:szCs w:val="21"/>
              </w:rPr>
              <w:t>——</w:t>
            </w:r>
            <w:r>
              <w:rPr>
                <w:rFonts w:ascii="宋体" w:hAnsi="宋体" w:cs="宋体" w:hint="eastAsia"/>
                <w:szCs w:val="21"/>
              </w:rPr>
              <w:t>查应对措施与其对产品和服务符合性的潜</w:t>
            </w:r>
            <w:r>
              <w:rPr>
                <w:rFonts w:ascii="宋体" w:hAnsi="宋体" w:cs="宋体" w:hint="eastAsia"/>
                <w:szCs w:val="21"/>
              </w:rPr>
              <w:lastRenderedPageBreak/>
              <w:t>在影响基本相适应、文件有编审批、更新日期</w:t>
            </w:r>
            <w:r>
              <w:rPr>
                <w:rFonts w:ascii="宋体" w:hAnsi="宋体" w:cs="宋体"/>
                <w:szCs w:val="21"/>
              </w:rPr>
              <w:t>202</w:t>
            </w:r>
            <w:r w:rsidR="007E16BB">
              <w:rPr>
                <w:rFonts w:ascii="宋体" w:hAnsi="宋体" w:cs="宋体"/>
                <w:szCs w:val="21"/>
              </w:rPr>
              <w:t>2</w:t>
            </w:r>
            <w:r>
              <w:rPr>
                <w:rFonts w:ascii="宋体" w:hAnsi="宋体" w:cs="宋体"/>
                <w:szCs w:val="21"/>
              </w:rPr>
              <w:t>.7.11</w:t>
            </w:r>
            <w:r>
              <w:rPr>
                <w:rFonts w:ascii="宋体" w:hAnsi="宋体" w:cs="宋体" w:hint="eastAsia"/>
                <w:szCs w:val="21"/>
              </w:rPr>
              <w:t>；</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575"/>
        </w:trPr>
        <w:tc>
          <w:tcPr>
            <w:tcW w:w="2160" w:type="dxa"/>
          </w:tcPr>
          <w:p w:rsidR="002A460F" w:rsidRDefault="002A460F" w:rsidP="002A460F">
            <w:pPr>
              <w:spacing w:line="280" w:lineRule="exact"/>
              <w:rPr>
                <w:rFonts w:ascii="宋体" w:cs="宋体"/>
                <w:szCs w:val="21"/>
              </w:rPr>
            </w:pPr>
            <w:r>
              <w:rPr>
                <w:rFonts w:ascii="宋体" w:cs="宋体" w:hint="eastAsia"/>
                <w:szCs w:val="21"/>
              </w:rPr>
              <w:lastRenderedPageBreak/>
              <w:t>能源目标指标</w:t>
            </w:r>
          </w:p>
        </w:tc>
        <w:tc>
          <w:tcPr>
            <w:tcW w:w="960" w:type="dxa"/>
          </w:tcPr>
          <w:p w:rsidR="002A460F" w:rsidRDefault="002A460F" w:rsidP="002A460F">
            <w:pPr>
              <w:spacing w:line="280" w:lineRule="exact"/>
              <w:rPr>
                <w:rFonts w:ascii="宋体" w:cs="宋体"/>
                <w:szCs w:val="21"/>
              </w:rPr>
            </w:pPr>
            <w:r>
              <w:rPr>
                <w:rFonts w:ascii="宋体" w:cs="宋体" w:hint="eastAsia"/>
                <w:szCs w:val="21"/>
              </w:rPr>
              <w:t>6.2</w:t>
            </w:r>
          </w:p>
        </w:tc>
        <w:tc>
          <w:tcPr>
            <w:tcW w:w="10752" w:type="dxa"/>
            <w:vAlign w:val="center"/>
          </w:tcPr>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提供202</w:t>
            </w:r>
            <w:r w:rsidR="007E16BB" w:rsidRPr="006A5BDF">
              <w:rPr>
                <w:rFonts w:ascii="宋体" w:hAnsi="宋体" w:cs="宋体"/>
                <w:szCs w:val="21"/>
              </w:rPr>
              <w:t>1</w:t>
            </w:r>
            <w:r w:rsidRPr="006A5BDF">
              <w:rPr>
                <w:rFonts w:ascii="宋体" w:hAnsi="宋体" w:cs="宋体" w:hint="eastAsia"/>
                <w:szCs w:val="21"/>
              </w:rPr>
              <w:t>年目标及完成情况：</w:t>
            </w:r>
          </w:p>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202</w:t>
            </w:r>
            <w:r w:rsidR="007E16BB" w:rsidRPr="006A5BDF">
              <w:rPr>
                <w:rFonts w:ascii="宋体" w:hAnsi="宋体" w:cs="宋体"/>
                <w:szCs w:val="21"/>
              </w:rPr>
              <w:t>1</w:t>
            </w:r>
            <w:r w:rsidRPr="006A5BDF">
              <w:rPr>
                <w:rFonts w:ascii="宋体" w:hAnsi="宋体" w:cs="宋体" w:hint="eastAsia"/>
                <w:szCs w:val="21"/>
              </w:rPr>
              <w:t>年能源目标为：0.3</w:t>
            </w:r>
            <w:r w:rsidR="006A5BDF" w:rsidRPr="006A5BDF">
              <w:rPr>
                <w:rFonts w:ascii="宋体" w:hAnsi="宋体" w:cs="宋体"/>
                <w:szCs w:val="21"/>
              </w:rPr>
              <w:t>6</w:t>
            </w:r>
            <w:r w:rsidRPr="006A5BDF">
              <w:rPr>
                <w:rFonts w:ascii="宋体" w:hAnsi="宋体" w:cs="宋体" w:hint="eastAsia"/>
                <w:szCs w:val="21"/>
              </w:rPr>
              <w:t>Kgce/m³（生产）、</w:t>
            </w:r>
            <w:r w:rsidR="006A5BDF" w:rsidRPr="006A5BDF">
              <w:rPr>
                <w:rFonts w:ascii="宋体" w:hAnsi="宋体" w:cs="宋体"/>
                <w:szCs w:val="21"/>
              </w:rPr>
              <w:t>3</w:t>
            </w:r>
            <w:r w:rsidRPr="006A5BDF">
              <w:rPr>
                <w:rFonts w:ascii="宋体" w:hAnsi="宋体" w:cs="宋体" w:hint="eastAsia"/>
                <w:szCs w:val="21"/>
              </w:rPr>
              <w:t>.</w:t>
            </w:r>
            <w:r w:rsidR="006A5BDF" w:rsidRPr="006A5BDF">
              <w:rPr>
                <w:rFonts w:ascii="宋体" w:hAnsi="宋体" w:cs="宋体"/>
                <w:szCs w:val="21"/>
              </w:rPr>
              <w:t>2</w:t>
            </w:r>
            <w:r w:rsidRPr="006A5BDF">
              <w:rPr>
                <w:rFonts w:ascii="宋体" w:hAnsi="宋体" w:cs="宋体" w:hint="eastAsia"/>
                <w:szCs w:val="21"/>
              </w:rPr>
              <w:t>Kgce/m³（运输）。</w:t>
            </w:r>
          </w:p>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202</w:t>
            </w:r>
            <w:r w:rsidR="007E16BB" w:rsidRPr="006A5BDF">
              <w:rPr>
                <w:rFonts w:ascii="宋体" w:hAnsi="宋体" w:cs="宋体"/>
                <w:szCs w:val="21"/>
              </w:rPr>
              <w:t>1</w:t>
            </w:r>
            <w:r w:rsidRPr="006A5BDF">
              <w:rPr>
                <w:rFonts w:ascii="宋体" w:hAnsi="宋体" w:cs="宋体" w:hint="eastAsia"/>
                <w:szCs w:val="21"/>
              </w:rPr>
              <w:t>年能源目标完成情况：0.</w:t>
            </w:r>
            <w:r w:rsidR="006A5BDF" w:rsidRPr="006A5BDF">
              <w:rPr>
                <w:rFonts w:ascii="宋体" w:hAnsi="宋体" w:cs="宋体"/>
                <w:szCs w:val="21"/>
              </w:rPr>
              <w:t>42</w:t>
            </w:r>
            <w:r w:rsidRPr="006A5BDF">
              <w:rPr>
                <w:rFonts w:ascii="宋体" w:hAnsi="宋体" w:cs="宋体" w:hint="eastAsia"/>
                <w:szCs w:val="21"/>
              </w:rPr>
              <w:t>Kgce/m³（生产）、3.</w:t>
            </w:r>
            <w:r w:rsidR="006A5BDF" w:rsidRPr="006A5BDF">
              <w:rPr>
                <w:rFonts w:ascii="宋体" w:hAnsi="宋体" w:cs="宋体"/>
                <w:szCs w:val="21"/>
              </w:rPr>
              <w:t>69</w:t>
            </w:r>
            <w:r w:rsidRPr="006A5BDF">
              <w:rPr>
                <w:rFonts w:ascii="宋体" w:hAnsi="宋体" w:cs="宋体" w:hint="eastAsia"/>
                <w:szCs w:val="21"/>
              </w:rPr>
              <w:t>Kgce/m³（运输）。</w:t>
            </w:r>
          </w:p>
          <w:p w:rsidR="002A460F" w:rsidRPr="006A5BDF" w:rsidRDefault="002A460F" w:rsidP="002A460F">
            <w:pPr>
              <w:spacing w:line="280" w:lineRule="exact"/>
              <w:rPr>
                <w:rFonts w:ascii="宋体" w:hAnsi="宋体" w:cs="宋体"/>
                <w:szCs w:val="21"/>
              </w:rPr>
            </w:pPr>
          </w:p>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提供202</w:t>
            </w:r>
            <w:r w:rsidR="007E16BB" w:rsidRPr="006A5BDF">
              <w:rPr>
                <w:rFonts w:ascii="宋体" w:hAnsi="宋体" w:cs="宋体"/>
                <w:szCs w:val="21"/>
              </w:rPr>
              <w:t>2</w:t>
            </w:r>
            <w:r w:rsidRPr="006A5BDF">
              <w:rPr>
                <w:rFonts w:ascii="宋体" w:hAnsi="宋体" w:cs="宋体" w:hint="eastAsia"/>
                <w:szCs w:val="21"/>
              </w:rPr>
              <w:t>年1-</w:t>
            </w:r>
            <w:r w:rsidR="007E16BB" w:rsidRPr="006A5BDF">
              <w:rPr>
                <w:rFonts w:ascii="宋体" w:hAnsi="宋体" w:cs="宋体"/>
                <w:szCs w:val="21"/>
              </w:rPr>
              <w:t>10</w:t>
            </w:r>
            <w:r w:rsidRPr="006A5BDF">
              <w:rPr>
                <w:rFonts w:ascii="宋体" w:hAnsi="宋体" w:cs="宋体" w:hint="eastAsia"/>
                <w:szCs w:val="21"/>
              </w:rPr>
              <w:t>月份目标及完成情况：</w:t>
            </w:r>
          </w:p>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202</w:t>
            </w:r>
            <w:r w:rsidR="007E16BB" w:rsidRPr="006A5BDF">
              <w:rPr>
                <w:rFonts w:ascii="宋体" w:hAnsi="宋体" w:cs="宋体"/>
                <w:szCs w:val="21"/>
              </w:rPr>
              <w:t>2</w:t>
            </w:r>
            <w:r w:rsidRPr="006A5BDF">
              <w:rPr>
                <w:rFonts w:ascii="宋体" w:hAnsi="宋体" w:cs="宋体" w:hint="eastAsia"/>
                <w:szCs w:val="21"/>
              </w:rPr>
              <w:t>年能源目标为：0.</w:t>
            </w:r>
            <w:r w:rsidR="006A5BDF" w:rsidRPr="006A5BDF">
              <w:rPr>
                <w:rFonts w:ascii="宋体" w:hAnsi="宋体" w:cs="宋体"/>
                <w:szCs w:val="21"/>
              </w:rPr>
              <w:t>42</w:t>
            </w:r>
            <w:r w:rsidRPr="006A5BDF">
              <w:rPr>
                <w:rFonts w:ascii="宋体" w:hAnsi="宋体" w:cs="宋体" w:hint="eastAsia"/>
                <w:szCs w:val="21"/>
              </w:rPr>
              <w:t>Kgce/m³（生产）、3.</w:t>
            </w:r>
            <w:r w:rsidR="006A5BDF" w:rsidRPr="006A5BDF">
              <w:rPr>
                <w:rFonts w:ascii="宋体" w:hAnsi="宋体" w:cs="宋体"/>
                <w:szCs w:val="21"/>
              </w:rPr>
              <w:t>69</w:t>
            </w:r>
            <w:r w:rsidRPr="006A5BDF">
              <w:rPr>
                <w:rFonts w:ascii="宋体" w:hAnsi="宋体" w:cs="宋体" w:hint="eastAsia"/>
                <w:szCs w:val="21"/>
              </w:rPr>
              <w:t>Kgce/m³（运输）。</w:t>
            </w:r>
          </w:p>
          <w:p w:rsidR="002A460F" w:rsidRPr="006A5BDF" w:rsidRDefault="002A460F" w:rsidP="002A460F">
            <w:pPr>
              <w:spacing w:line="280" w:lineRule="exact"/>
              <w:rPr>
                <w:rFonts w:ascii="宋体" w:hAnsi="宋体" w:cs="宋体"/>
                <w:szCs w:val="21"/>
              </w:rPr>
            </w:pPr>
            <w:r w:rsidRPr="006A5BDF">
              <w:rPr>
                <w:rFonts w:ascii="宋体" w:hAnsi="宋体" w:cs="宋体" w:hint="eastAsia"/>
                <w:szCs w:val="21"/>
              </w:rPr>
              <w:t>202</w:t>
            </w:r>
            <w:r w:rsidR="007E16BB" w:rsidRPr="006A5BDF">
              <w:rPr>
                <w:rFonts w:ascii="宋体" w:hAnsi="宋体" w:cs="宋体"/>
                <w:szCs w:val="21"/>
              </w:rPr>
              <w:t>2</w:t>
            </w:r>
            <w:r w:rsidRPr="006A5BDF">
              <w:rPr>
                <w:rFonts w:ascii="宋体" w:hAnsi="宋体" w:cs="宋体" w:hint="eastAsia"/>
                <w:szCs w:val="21"/>
              </w:rPr>
              <w:t>年1-</w:t>
            </w:r>
            <w:r w:rsidR="007E16BB" w:rsidRPr="006A5BDF">
              <w:rPr>
                <w:rFonts w:ascii="宋体" w:hAnsi="宋体" w:cs="宋体"/>
                <w:szCs w:val="21"/>
              </w:rPr>
              <w:t>10</w:t>
            </w:r>
            <w:r w:rsidRPr="006A5BDF">
              <w:rPr>
                <w:rFonts w:ascii="宋体" w:hAnsi="宋体" w:cs="宋体" w:hint="eastAsia"/>
                <w:szCs w:val="21"/>
              </w:rPr>
              <w:t>月份能源目标完成情况：0.</w:t>
            </w:r>
            <w:r w:rsidR="006A5BDF" w:rsidRPr="006A5BDF">
              <w:rPr>
                <w:rFonts w:ascii="宋体" w:hAnsi="宋体" w:cs="宋体"/>
                <w:szCs w:val="21"/>
              </w:rPr>
              <w:t>48</w:t>
            </w:r>
            <w:r w:rsidRPr="006A5BDF">
              <w:rPr>
                <w:rFonts w:ascii="宋体" w:hAnsi="宋体" w:cs="宋体" w:hint="eastAsia"/>
                <w:szCs w:val="21"/>
              </w:rPr>
              <w:t>Kgce/m³（生产）、</w:t>
            </w:r>
            <w:r w:rsidR="006A5BDF" w:rsidRPr="006A5BDF">
              <w:rPr>
                <w:rFonts w:ascii="宋体" w:hAnsi="宋体" w:cs="宋体"/>
                <w:szCs w:val="21"/>
              </w:rPr>
              <w:t>3</w:t>
            </w:r>
            <w:r w:rsidRPr="006A5BDF">
              <w:rPr>
                <w:rFonts w:ascii="宋体" w:hAnsi="宋体" w:cs="宋体" w:hint="eastAsia"/>
                <w:szCs w:val="21"/>
              </w:rPr>
              <w:t>.</w:t>
            </w:r>
            <w:r w:rsidR="006A5BDF" w:rsidRPr="006A5BDF">
              <w:rPr>
                <w:rFonts w:ascii="宋体" w:hAnsi="宋体" w:cs="宋体"/>
                <w:szCs w:val="21"/>
              </w:rPr>
              <w:t>18</w:t>
            </w:r>
            <w:r w:rsidRPr="006A5BDF">
              <w:rPr>
                <w:rFonts w:ascii="宋体" w:hAnsi="宋体" w:cs="宋体" w:hint="eastAsia"/>
                <w:szCs w:val="21"/>
              </w:rPr>
              <w:t>Kgce/m³（运输）。</w:t>
            </w:r>
          </w:p>
          <w:p w:rsidR="002A460F" w:rsidRPr="006A5BDF" w:rsidRDefault="002A460F" w:rsidP="006A5BDF">
            <w:pPr>
              <w:spacing w:line="280" w:lineRule="exact"/>
              <w:rPr>
                <w:rFonts w:ascii="宋体" w:hAnsi="宋体" w:cs="宋体"/>
                <w:szCs w:val="21"/>
              </w:rPr>
            </w:pPr>
            <w:r w:rsidRPr="006A5BDF">
              <w:rPr>
                <w:rFonts w:ascii="宋体" w:hAnsi="宋体" w:cs="宋体" w:hint="eastAsia"/>
                <w:szCs w:val="21"/>
              </w:rPr>
              <w:t>上述可以看出202</w:t>
            </w:r>
            <w:r w:rsidR="006A5BDF" w:rsidRPr="006A5BDF">
              <w:rPr>
                <w:rFonts w:ascii="宋体" w:hAnsi="宋体" w:cs="宋体"/>
                <w:szCs w:val="21"/>
              </w:rPr>
              <w:t>1</w:t>
            </w:r>
            <w:r w:rsidRPr="006A5BDF">
              <w:rPr>
                <w:rFonts w:ascii="宋体" w:hAnsi="宋体" w:cs="宋体" w:hint="eastAsia"/>
                <w:szCs w:val="21"/>
              </w:rPr>
              <w:t>年</w:t>
            </w:r>
            <w:r w:rsidR="006A5BDF" w:rsidRPr="006A5BDF">
              <w:rPr>
                <w:rFonts w:ascii="宋体" w:hAnsi="宋体" w:cs="宋体" w:hint="eastAsia"/>
                <w:szCs w:val="21"/>
              </w:rPr>
              <w:t>生产和</w:t>
            </w:r>
            <w:r w:rsidRPr="006A5BDF">
              <w:rPr>
                <w:rFonts w:ascii="宋体" w:hAnsi="宋体" w:cs="宋体" w:hint="eastAsia"/>
                <w:szCs w:val="21"/>
              </w:rPr>
              <w:t>运输单耗</w:t>
            </w:r>
            <w:r w:rsidR="006A5BDF" w:rsidRPr="006A5BDF">
              <w:rPr>
                <w:rFonts w:ascii="宋体" w:hAnsi="宋体" w:cs="宋体" w:hint="eastAsia"/>
                <w:szCs w:val="21"/>
              </w:rPr>
              <w:t>都</w:t>
            </w:r>
            <w:r w:rsidRPr="006A5BDF">
              <w:rPr>
                <w:rFonts w:ascii="宋体" w:hAnsi="宋体" w:cs="宋体" w:hint="eastAsia"/>
                <w:szCs w:val="21"/>
              </w:rPr>
              <w:t>要比目标高的多，企业</w:t>
            </w:r>
            <w:r w:rsidR="006A5BDF">
              <w:rPr>
                <w:rFonts w:ascii="宋体" w:hAnsi="宋体" w:cs="宋体" w:hint="eastAsia"/>
                <w:szCs w:val="21"/>
              </w:rPr>
              <w:t>已经</w:t>
            </w:r>
            <w:r w:rsidRPr="006A5BDF">
              <w:rPr>
                <w:rFonts w:ascii="宋体" w:hAnsi="宋体" w:cs="宋体" w:hint="eastAsia"/>
                <w:szCs w:val="21"/>
              </w:rPr>
              <w:t>进行原因分析及制定纠正措施。</w:t>
            </w:r>
          </w:p>
        </w:tc>
        <w:tc>
          <w:tcPr>
            <w:tcW w:w="837" w:type="dxa"/>
          </w:tcPr>
          <w:p w:rsidR="002A460F" w:rsidRDefault="002A460F" w:rsidP="002A460F">
            <w:pPr>
              <w:pStyle w:val="a9"/>
            </w:pPr>
          </w:p>
          <w:p w:rsidR="002A460F" w:rsidRDefault="002A460F" w:rsidP="002A460F">
            <w:pPr>
              <w:pStyle w:val="a9"/>
            </w:pPr>
            <w:r>
              <w:rPr>
                <w:rFonts w:hint="eastAsia"/>
              </w:rPr>
              <w:t xml:space="preserve"> </w:t>
            </w:r>
          </w:p>
          <w:p w:rsidR="002A460F" w:rsidRDefault="002A460F" w:rsidP="002A460F">
            <w:pPr>
              <w:pStyle w:val="a9"/>
              <w:ind w:firstLineChars="100" w:firstLine="210"/>
            </w:pPr>
            <w:r>
              <w:rPr>
                <w:rFonts w:hint="eastAsia"/>
              </w:rPr>
              <w:t>y</w:t>
            </w:r>
          </w:p>
        </w:tc>
      </w:tr>
      <w:tr w:rsidR="002A460F" w:rsidTr="002A460F">
        <w:trPr>
          <w:trHeight w:val="365"/>
        </w:trPr>
        <w:tc>
          <w:tcPr>
            <w:tcW w:w="2160" w:type="dxa"/>
          </w:tcPr>
          <w:p w:rsidR="002A460F" w:rsidRDefault="002A460F" w:rsidP="002A460F">
            <w:pPr>
              <w:spacing w:line="280" w:lineRule="exact"/>
              <w:rPr>
                <w:rFonts w:ascii="宋体" w:cs="宋体"/>
                <w:szCs w:val="21"/>
              </w:rPr>
            </w:pPr>
            <w:r>
              <w:rPr>
                <w:rFonts w:ascii="宋体" w:hAnsi="宋体" w:cs="宋体" w:hint="eastAsia"/>
                <w:szCs w:val="21"/>
              </w:rPr>
              <w:t>能源评审</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szCs w:val="21"/>
              </w:rPr>
              <w:t xml:space="preserve"> </w:t>
            </w:r>
          </w:p>
        </w:tc>
        <w:tc>
          <w:tcPr>
            <w:tcW w:w="960" w:type="dxa"/>
          </w:tcPr>
          <w:p w:rsidR="002A460F" w:rsidRDefault="002A460F" w:rsidP="002A460F">
            <w:pPr>
              <w:spacing w:line="280" w:lineRule="exact"/>
              <w:rPr>
                <w:rFonts w:ascii="宋体" w:cs="宋体"/>
                <w:szCs w:val="21"/>
              </w:rPr>
            </w:pPr>
            <w:r>
              <w:rPr>
                <w:rFonts w:ascii="宋体" w:hAnsi="宋体" w:cs="宋体"/>
                <w:szCs w:val="21"/>
              </w:rPr>
              <w:t xml:space="preserve">6.3 </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p>
        </w:tc>
        <w:tc>
          <w:tcPr>
            <w:tcW w:w="10752" w:type="dxa"/>
          </w:tcPr>
          <w:p w:rsidR="002A460F" w:rsidRDefault="002A460F" w:rsidP="002A460F">
            <w:pPr>
              <w:rPr>
                <w:rFonts w:ascii="宋体" w:hAnsi="宋体" w:cs="宋体"/>
                <w:szCs w:val="21"/>
              </w:rPr>
            </w:pPr>
            <w:r>
              <w:rPr>
                <w:rFonts w:ascii="宋体" w:hAnsi="宋体" w:cs="宋体" w:hint="eastAsia"/>
                <w:szCs w:val="21"/>
              </w:rPr>
              <w:t>提供《初始能源评审报告》其中：</w:t>
            </w:r>
          </w:p>
          <w:p w:rsidR="002A460F" w:rsidRDefault="002A460F" w:rsidP="002A460F">
            <w:pPr>
              <w:rPr>
                <w:rFonts w:ascii="宋体" w:hAnsi="宋体" w:cs="宋体"/>
                <w:szCs w:val="21"/>
              </w:rPr>
            </w:pPr>
            <w:r>
              <w:rPr>
                <w:rFonts w:ascii="宋体" w:hAnsi="宋体" w:cs="宋体" w:hint="eastAsia"/>
                <w:szCs w:val="21"/>
              </w:rPr>
              <w:t>生产用能主要为电力和柴油、运输用能主要为柴油；占比公司总能耗99%以上；</w:t>
            </w:r>
          </w:p>
          <w:p w:rsidR="002A460F" w:rsidRDefault="002A460F" w:rsidP="002A460F">
            <w:pPr>
              <w:rPr>
                <w:rFonts w:ascii="宋体" w:hAnsi="宋体" w:cs="宋体"/>
                <w:szCs w:val="21"/>
              </w:rPr>
            </w:pPr>
            <w:r>
              <w:rPr>
                <w:rFonts w:ascii="宋体" w:hAnsi="宋体" w:cs="宋体" w:hint="eastAsia"/>
                <w:szCs w:val="21"/>
              </w:rPr>
              <w:t>辅助和附属系统用能不到1%；</w:t>
            </w:r>
          </w:p>
          <w:p w:rsidR="002A460F" w:rsidRDefault="002A460F" w:rsidP="002A460F">
            <w:pPr>
              <w:rPr>
                <w:rFonts w:ascii="宋体" w:hAnsi="宋体" w:cs="宋体"/>
                <w:szCs w:val="21"/>
              </w:rPr>
            </w:pPr>
            <w:r>
              <w:rPr>
                <w:rFonts w:ascii="宋体" w:hAnsi="宋体" w:cs="宋体" w:hint="eastAsia"/>
                <w:szCs w:val="21"/>
              </w:rPr>
              <w:t>重点用能区域及岗位——“生产部混凝土生产线及车辆运输过程”；岗位包括：管理岗位、计划调度岗、现场操作岗（自动化生产线）；</w:t>
            </w:r>
          </w:p>
          <w:p w:rsidR="002A460F" w:rsidRDefault="002A460F" w:rsidP="002A460F">
            <w:pPr>
              <w:rPr>
                <w:rFonts w:ascii="宋体" w:hAnsi="宋体" w:cs="宋体"/>
                <w:szCs w:val="21"/>
              </w:rPr>
            </w:pPr>
            <w:r>
              <w:rPr>
                <w:rFonts w:ascii="宋体" w:hAnsi="宋体" w:cs="宋体" w:hint="eastAsia"/>
                <w:szCs w:val="21"/>
              </w:rPr>
              <w:t>确定的“相关变量”为产量、转速等；</w:t>
            </w:r>
          </w:p>
          <w:p w:rsidR="002A460F" w:rsidRDefault="002A460F" w:rsidP="002A460F">
            <w:pPr>
              <w:rPr>
                <w:rFonts w:ascii="宋体" w:hAnsi="宋体" w:cs="宋体"/>
                <w:szCs w:val="21"/>
              </w:rPr>
            </w:pPr>
            <w:r>
              <w:rPr>
                <w:rFonts w:ascii="宋体" w:hAnsi="宋体" w:cs="宋体" w:hint="eastAsia"/>
                <w:szCs w:val="21"/>
              </w:rPr>
              <w:t>静态因素“生产现场、运输路途顾客位置等”；</w:t>
            </w:r>
          </w:p>
          <w:p w:rsidR="002A460F" w:rsidRDefault="002A460F" w:rsidP="002A460F">
            <w:pPr>
              <w:rPr>
                <w:rFonts w:ascii="宋体" w:hAnsi="宋体" w:cs="宋体"/>
                <w:szCs w:val="21"/>
              </w:rPr>
            </w:pPr>
            <w:r>
              <w:rPr>
                <w:rFonts w:ascii="宋体" w:hAnsi="宋体" w:cs="宋体" w:hint="eastAsia"/>
                <w:szCs w:val="21"/>
              </w:rPr>
              <w:t>明确了“能源绩效”——年综合能耗、单方生产及运输综合能耗；</w:t>
            </w:r>
          </w:p>
          <w:p w:rsidR="002A460F" w:rsidRDefault="002A460F" w:rsidP="002A460F">
            <w:pPr>
              <w:rPr>
                <w:rFonts w:ascii="宋体" w:hAnsi="宋体" w:cs="宋体"/>
                <w:szCs w:val="21"/>
              </w:rPr>
            </w:pPr>
            <w:r>
              <w:rPr>
                <w:rFonts w:ascii="宋体" w:hAnsi="宋体" w:cs="宋体" w:hint="eastAsia"/>
                <w:szCs w:val="21"/>
              </w:rPr>
              <w:t>能源绩效参数：Kgce、Kgce/m³、设备级kW、（COSΦ=0.8）、L/（km.100）；</w:t>
            </w:r>
          </w:p>
          <w:p w:rsidR="002A460F" w:rsidRDefault="002A460F" w:rsidP="002A460F">
            <w:pPr>
              <w:rPr>
                <w:rFonts w:ascii="宋体" w:hAnsi="宋体" w:cs="宋体"/>
                <w:szCs w:val="21"/>
              </w:rPr>
            </w:pPr>
            <w:r>
              <w:rPr>
                <w:rFonts w:ascii="宋体" w:hAnsi="宋体" w:cs="宋体" w:hint="eastAsia"/>
                <w:szCs w:val="21"/>
              </w:rPr>
              <w:t>——查上述内容基本真实有效符合组织的实际情况；</w:t>
            </w:r>
          </w:p>
        </w:tc>
        <w:tc>
          <w:tcPr>
            <w:tcW w:w="837" w:type="dxa"/>
          </w:tcPr>
          <w:p w:rsidR="002A460F" w:rsidRDefault="002A460F" w:rsidP="002A460F">
            <w:pPr>
              <w:spacing w:line="280" w:lineRule="exact"/>
            </w:pPr>
          </w:p>
          <w:p w:rsidR="002A460F" w:rsidRDefault="002A460F" w:rsidP="002A460F">
            <w:pPr>
              <w:pStyle w:val="a9"/>
              <w:rPr>
                <w:rFonts w:ascii="宋体" w:cs="宋体"/>
                <w:szCs w:val="21"/>
              </w:rPr>
            </w:pPr>
          </w:p>
          <w:p w:rsidR="002A460F" w:rsidRDefault="002A460F" w:rsidP="002A460F">
            <w:pPr>
              <w:pStyle w:val="a9"/>
              <w:rPr>
                <w:rFonts w:ascii="宋体" w:cs="宋体"/>
                <w:szCs w:val="21"/>
              </w:rPr>
            </w:pPr>
          </w:p>
          <w:p w:rsidR="002A460F" w:rsidRDefault="002A460F" w:rsidP="002A460F">
            <w:pPr>
              <w:pStyle w:val="a9"/>
              <w:rPr>
                <w:rFonts w:ascii="宋体" w:cs="宋体"/>
                <w:szCs w:val="21"/>
              </w:rPr>
            </w:pPr>
          </w:p>
          <w:p w:rsidR="002A460F" w:rsidRDefault="002A460F" w:rsidP="002A460F">
            <w:pPr>
              <w:pStyle w:val="a9"/>
              <w:rPr>
                <w:rFonts w:ascii="宋体" w:cs="宋体"/>
                <w:szCs w:val="21"/>
              </w:rPr>
            </w:pPr>
            <w:r>
              <w:rPr>
                <w:rFonts w:ascii="宋体" w:cs="宋体" w:hint="eastAsia"/>
                <w:szCs w:val="21"/>
              </w:rPr>
              <w:t xml:space="preserve">  y</w:t>
            </w:r>
          </w:p>
        </w:tc>
      </w:tr>
      <w:tr w:rsidR="002A460F" w:rsidTr="002A460F">
        <w:trPr>
          <w:trHeight w:val="675"/>
        </w:trPr>
        <w:tc>
          <w:tcPr>
            <w:tcW w:w="2160" w:type="dxa"/>
          </w:tcPr>
          <w:p w:rsidR="002A460F" w:rsidRDefault="002A460F" w:rsidP="002A460F">
            <w:pPr>
              <w:rPr>
                <w:rFonts w:ascii="宋体" w:cs="宋体"/>
                <w:color w:val="000000"/>
                <w:szCs w:val="21"/>
              </w:rPr>
            </w:pPr>
            <w:r>
              <w:rPr>
                <w:rFonts w:ascii="宋体" w:hAnsi="宋体" w:cs="宋体" w:hint="eastAsia"/>
                <w:szCs w:val="21"/>
              </w:rPr>
              <w:t>收集能源数据的计划</w:t>
            </w:r>
          </w:p>
        </w:tc>
        <w:tc>
          <w:tcPr>
            <w:tcW w:w="960" w:type="dxa"/>
          </w:tcPr>
          <w:p w:rsidR="002A460F" w:rsidRDefault="002A460F" w:rsidP="002A460F">
            <w:pPr>
              <w:rPr>
                <w:rFonts w:ascii="宋体" w:cs="宋体"/>
                <w:szCs w:val="21"/>
              </w:rPr>
            </w:pPr>
            <w:r>
              <w:rPr>
                <w:rFonts w:ascii="宋体" w:hAnsi="宋体" w:cs="宋体"/>
                <w:szCs w:val="21"/>
              </w:rPr>
              <w:t xml:space="preserve">6.6 </w:t>
            </w:r>
          </w:p>
          <w:p w:rsidR="002A460F" w:rsidRDefault="002A460F" w:rsidP="002A460F">
            <w:pPr>
              <w:rPr>
                <w:rFonts w:ascii="宋体" w:cs="宋体"/>
                <w:color w:val="000000"/>
                <w:szCs w:val="21"/>
              </w:rPr>
            </w:pPr>
          </w:p>
        </w:tc>
        <w:tc>
          <w:tcPr>
            <w:tcW w:w="10752" w:type="dxa"/>
          </w:tcPr>
          <w:p w:rsidR="002A460F" w:rsidRDefault="002A460F" w:rsidP="002A460F">
            <w:pPr>
              <w:rPr>
                <w:rFonts w:ascii="宋体" w:cs="宋体"/>
                <w:color w:val="000000"/>
                <w:szCs w:val="21"/>
              </w:rPr>
            </w:pPr>
            <w:r>
              <w:rPr>
                <w:rFonts w:ascii="宋体" w:hAnsi="宋体" w:cs="宋体" w:hint="eastAsia"/>
                <w:szCs w:val="21"/>
              </w:rPr>
              <w:t>查组织编制了《数据收集计划》其中包括了“关于</w:t>
            </w:r>
            <w:r>
              <w:rPr>
                <w:rFonts w:ascii="宋体" w:hAnsi="宋体" w:cs="宋体"/>
                <w:szCs w:val="21"/>
              </w:rPr>
              <w:t>SEUs</w:t>
            </w:r>
            <w:r>
              <w:rPr>
                <w:rFonts w:ascii="宋体" w:hAnsi="宋体" w:cs="宋体" w:hint="eastAsia"/>
                <w:szCs w:val="21"/>
              </w:rPr>
              <w:t>的相关变量、与</w:t>
            </w:r>
            <w:r>
              <w:rPr>
                <w:rFonts w:ascii="宋体" w:hAnsi="宋体" w:cs="宋体"/>
                <w:szCs w:val="21"/>
              </w:rPr>
              <w:t>SEUs</w:t>
            </w:r>
            <w:r>
              <w:rPr>
                <w:rFonts w:ascii="宋体" w:hAnsi="宋体" w:cs="宋体" w:hint="eastAsia"/>
                <w:szCs w:val="21"/>
              </w:rPr>
              <w:t>和本组织有关的能源消耗、与</w:t>
            </w:r>
            <w:r>
              <w:rPr>
                <w:rFonts w:ascii="宋体" w:hAnsi="宋体" w:cs="宋体"/>
                <w:szCs w:val="21"/>
              </w:rPr>
              <w:t>SEUs</w:t>
            </w:r>
            <w:r>
              <w:rPr>
                <w:rFonts w:ascii="宋体" w:hAnsi="宋体" w:cs="宋体" w:hint="eastAsia"/>
                <w:szCs w:val="21"/>
              </w:rPr>
              <w:t>有关的操作标准</w:t>
            </w:r>
            <w:r>
              <w:rPr>
                <w:rFonts w:ascii="宋体" w:hAnsi="宋体" w:cs="宋体"/>
                <w:szCs w:val="21"/>
              </w:rPr>
              <w:t>/</w:t>
            </w:r>
            <w:r>
              <w:rPr>
                <w:rFonts w:ascii="宋体" w:hAnsi="宋体" w:cs="宋体" w:hint="eastAsia"/>
                <w:szCs w:val="21"/>
              </w:rPr>
              <w:t>运行准则、</w:t>
            </w:r>
            <w:r>
              <w:rPr>
                <w:rFonts w:ascii="宋体" w:hAnsi="宋体" w:cs="宋体"/>
                <w:szCs w:val="21"/>
              </w:rPr>
              <w:t xml:space="preserve"> </w:t>
            </w:r>
            <w:r>
              <w:rPr>
                <w:rFonts w:ascii="宋体" w:hAnsi="宋体" w:cs="宋体" w:hint="eastAsia"/>
                <w:szCs w:val="21"/>
              </w:rPr>
              <w:t>静态因素、行动计划中制定的数据”等内容</w:t>
            </w:r>
            <w:r>
              <w:rPr>
                <w:rFonts w:ascii="宋体" w:hAnsi="宋体" w:cs="宋体"/>
                <w:szCs w:val="21"/>
              </w:rPr>
              <w:t>——</w:t>
            </w:r>
            <w:r>
              <w:rPr>
                <w:rFonts w:ascii="宋体" w:hAnsi="宋体" w:cs="宋体" w:hint="eastAsia"/>
                <w:szCs w:val="21"/>
              </w:rPr>
              <w:t>查基本符合标准要求；</w:t>
            </w:r>
          </w:p>
        </w:tc>
        <w:tc>
          <w:tcPr>
            <w:tcW w:w="837" w:type="dxa"/>
          </w:tcPr>
          <w:p w:rsidR="002A460F" w:rsidRDefault="002A460F" w:rsidP="002A460F">
            <w:pPr>
              <w:rPr>
                <w:szCs w:val="21"/>
              </w:rPr>
            </w:pPr>
            <w:r>
              <w:rPr>
                <w:rFonts w:hint="eastAsia"/>
                <w:szCs w:val="21"/>
              </w:rPr>
              <w:t xml:space="preserve">  y</w:t>
            </w:r>
          </w:p>
        </w:tc>
      </w:tr>
      <w:tr w:rsidR="002A460F" w:rsidTr="002A460F">
        <w:trPr>
          <w:trHeight w:val="1865"/>
        </w:trPr>
        <w:tc>
          <w:tcPr>
            <w:tcW w:w="2160" w:type="dxa"/>
          </w:tcPr>
          <w:p w:rsidR="002A460F" w:rsidRDefault="002A460F" w:rsidP="002A460F">
            <w:pPr>
              <w:rPr>
                <w:rFonts w:ascii="宋体" w:cs="宋体"/>
                <w:szCs w:val="21"/>
              </w:rPr>
            </w:pPr>
            <w:r>
              <w:rPr>
                <w:rFonts w:ascii="宋体" w:hAnsi="宋体" w:cs="宋体" w:hint="eastAsia"/>
                <w:szCs w:val="21"/>
              </w:rPr>
              <w:t>资源</w:t>
            </w:r>
          </w:p>
        </w:tc>
        <w:tc>
          <w:tcPr>
            <w:tcW w:w="960" w:type="dxa"/>
          </w:tcPr>
          <w:p w:rsidR="002A460F" w:rsidRDefault="002A460F" w:rsidP="002A460F">
            <w:pPr>
              <w:rPr>
                <w:rFonts w:ascii="宋体" w:cs="宋体"/>
                <w:szCs w:val="21"/>
              </w:rPr>
            </w:pPr>
            <w:r>
              <w:rPr>
                <w:rFonts w:ascii="宋体" w:hAnsi="宋体" w:cs="宋体"/>
                <w:szCs w:val="21"/>
              </w:rPr>
              <w:t xml:space="preserve">7.1 </w:t>
            </w:r>
          </w:p>
          <w:p w:rsidR="002A460F" w:rsidRDefault="002A460F" w:rsidP="002A460F">
            <w:pPr>
              <w:rPr>
                <w:rFonts w:ascii="宋体" w:cs="宋体"/>
                <w:szCs w:val="21"/>
              </w:rPr>
            </w:pPr>
          </w:p>
        </w:tc>
        <w:tc>
          <w:tcPr>
            <w:tcW w:w="10752" w:type="dxa"/>
          </w:tcPr>
          <w:p w:rsidR="002A460F" w:rsidRDefault="002A460F" w:rsidP="002A460F">
            <w:pPr>
              <w:rPr>
                <w:rFonts w:ascii="宋体" w:cs="宋体"/>
                <w:szCs w:val="21"/>
              </w:rPr>
            </w:pPr>
            <w:r>
              <w:rPr>
                <w:rFonts w:ascii="宋体" w:hAnsi="宋体" w:cs="宋体" w:hint="eastAsia"/>
                <w:szCs w:val="21"/>
              </w:rPr>
              <w:t>现有资源：</w:t>
            </w:r>
          </w:p>
          <w:p w:rsidR="002A460F" w:rsidRDefault="002A460F" w:rsidP="002A460F">
            <w:pPr>
              <w:rPr>
                <w:rFonts w:ascii="宋体" w:cs="宋体"/>
                <w:szCs w:val="21"/>
              </w:rPr>
            </w:pPr>
            <w:r>
              <w:rPr>
                <w:rFonts w:ascii="宋体" w:hAnsi="宋体" w:cs="宋体" w:hint="eastAsia"/>
                <w:szCs w:val="21"/>
              </w:rPr>
              <w:t>生产设备设施包括“壹座搅拌站、两条生产线”，人员“体系内50人”、知识“中高级”等；</w:t>
            </w:r>
          </w:p>
          <w:p w:rsidR="002A460F" w:rsidRDefault="002A460F" w:rsidP="002A460F">
            <w:pPr>
              <w:rPr>
                <w:rFonts w:ascii="宋体" w:cs="宋体"/>
                <w:szCs w:val="21"/>
              </w:rPr>
            </w:pPr>
            <w:r>
              <w:rPr>
                <w:rFonts w:ascii="宋体" w:hAnsi="宋体" w:cs="宋体" w:hint="eastAsia"/>
                <w:szCs w:val="21"/>
              </w:rPr>
              <w:t>受限情况描述：“无”；</w:t>
            </w:r>
          </w:p>
          <w:p w:rsidR="002A460F" w:rsidRDefault="002A460F" w:rsidP="002A460F">
            <w:pPr>
              <w:rPr>
                <w:rFonts w:ascii="宋体" w:cs="宋体"/>
                <w:szCs w:val="21"/>
              </w:rPr>
            </w:pPr>
            <w:r>
              <w:rPr>
                <w:rFonts w:ascii="宋体" w:hAnsi="宋体" w:cs="宋体" w:hint="eastAsia"/>
                <w:szCs w:val="21"/>
              </w:rPr>
              <w:t>组织计划引进的外部资源的信息“无”；</w:t>
            </w:r>
          </w:p>
          <w:p w:rsidR="002A460F" w:rsidRDefault="002A460F" w:rsidP="002A460F">
            <w:pPr>
              <w:rPr>
                <w:rFonts w:ascii="宋体" w:cs="宋体"/>
                <w:szCs w:val="21"/>
              </w:rPr>
            </w:pPr>
            <w:r>
              <w:rPr>
                <w:rFonts w:ascii="宋体" w:hAnsi="宋体" w:cs="宋体" w:hint="eastAsia"/>
                <w:szCs w:val="21"/>
              </w:rPr>
              <w:t>组织目前的能力水平状况，包括现有材料，人力资源及其能力，机械设备，信息和设施等情况的评审情况“基本满足要求”；</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tc>
      </w:tr>
      <w:tr w:rsidR="002A460F" w:rsidTr="002A460F">
        <w:trPr>
          <w:trHeight w:val="300"/>
        </w:trPr>
        <w:tc>
          <w:tcPr>
            <w:tcW w:w="2160" w:type="dxa"/>
          </w:tcPr>
          <w:p w:rsidR="002A460F" w:rsidRDefault="002A460F" w:rsidP="002A460F">
            <w:pPr>
              <w:spacing w:line="280" w:lineRule="exact"/>
              <w:jc w:val="left"/>
              <w:rPr>
                <w:rFonts w:ascii="宋体" w:cs="宋体"/>
                <w:color w:val="000000"/>
                <w:szCs w:val="21"/>
              </w:rPr>
            </w:pPr>
            <w:r>
              <w:rPr>
                <w:rFonts w:ascii="宋体" w:hAnsi="宋体" w:cs="宋体" w:hint="eastAsia"/>
                <w:color w:val="000000"/>
                <w:szCs w:val="21"/>
              </w:rPr>
              <w:t>管理评审</w:t>
            </w:r>
          </w:p>
          <w:p w:rsidR="002A460F" w:rsidRDefault="002A460F" w:rsidP="002A460F">
            <w:pPr>
              <w:spacing w:line="280" w:lineRule="exact"/>
              <w:jc w:val="left"/>
              <w:rPr>
                <w:rFonts w:ascii="宋体" w:cs="宋体"/>
                <w:szCs w:val="21"/>
              </w:rPr>
            </w:pPr>
            <w:r>
              <w:rPr>
                <w:rFonts w:ascii="宋体" w:hAnsi="宋体" w:cs="宋体" w:hint="eastAsia"/>
                <w:szCs w:val="21"/>
              </w:rPr>
              <w:t>运行策划和控制</w:t>
            </w:r>
          </w:p>
        </w:tc>
        <w:tc>
          <w:tcPr>
            <w:tcW w:w="960" w:type="dxa"/>
          </w:tcPr>
          <w:p w:rsidR="002A460F" w:rsidRDefault="002A460F" w:rsidP="002A460F">
            <w:pPr>
              <w:spacing w:line="280" w:lineRule="exact"/>
              <w:jc w:val="left"/>
              <w:rPr>
                <w:rFonts w:ascii="宋体" w:cs="宋体"/>
                <w:szCs w:val="21"/>
              </w:rPr>
            </w:pPr>
            <w:r>
              <w:rPr>
                <w:rFonts w:ascii="宋体" w:hAnsi="宋体" w:cs="宋体"/>
                <w:color w:val="000000"/>
                <w:szCs w:val="21"/>
              </w:rPr>
              <w:t xml:space="preserve">9.3 </w:t>
            </w:r>
          </w:p>
        </w:tc>
        <w:tc>
          <w:tcPr>
            <w:tcW w:w="10752" w:type="dxa"/>
            <w:vAlign w:val="center"/>
          </w:tcPr>
          <w:p w:rsidR="002A460F" w:rsidRDefault="002A460F" w:rsidP="002A460F">
            <w:pPr>
              <w:spacing w:line="280" w:lineRule="exact"/>
            </w:pPr>
            <w:r>
              <w:rPr>
                <w:rFonts w:hint="eastAsia"/>
              </w:rPr>
              <w:t>公司编制并实施《管理评审程序》，规定管理评审每年进行一次，由总经理决定是否增加管理评审的频次。</w:t>
            </w:r>
          </w:p>
          <w:p w:rsidR="002A460F" w:rsidRDefault="002A460F" w:rsidP="002A460F">
            <w:pPr>
              <w:spacing w:line="280" w:lineRule="exact"/>
            </w:pPr>
            <w:r>
              <w:rPr>
                <w:rFonts w:hint="eastAsia"/>
              </w:rPr>
              <w:t>查策划：在《管理评审程序》中明确了管理评审的实施要求。策划每年进行一次管理评审，间隔不超过</w:t>
            </w:r>
            <w:r>
              <w:t>12</w:t>
            </w:r>
            <w:r>
              <w:rPr>
                <w:rFonts w:hint="eastAsia"/>
              </w:rPr>
              <w:t>个月。</w:t>
            </w:r>
          </w:p>
          <w:p w:rsidR="002A460F" w:rsidRDefault="002A460F" w:rsidP="002A460F">
            <w:pPr>
              <w:spacing w:line="280" w:lineRule="exact"/>
            </w:pPr>
            <w:r>
              <w:rPr>
                <w:rFonts w:hint="eastAsia"/>
              </w:rPr>
              <w:lastRenderedPageBreak/>
              <w:t>查阅公司管理评审资料，提供：</w:t>
            </w:r>
          </w:p>
          <w:p w:rsidR="002A460F" w:rsidRDefault="002A460F" w:rsidP="002A460F">
            <w:pPr>
              <w:spacing w:line="280" w:lineRule="exact"/>
            </w:pPr>
            <w:r>
              <w:rPr>
                <w:rFonts w:hint="eastAsia"/>
              </w:rPr>
              <w:t>《管理评审计划》包括“评审目的、范围、要点、各部门评审准备工作要求”等内容、参加人员包括公司总经理、管理者代表、各部门负责人、评审时间计划</w:t>
            </w:r>
            <w:r>
              <w:rPr>
                <w:rFonts w:hint="eastAsia"/>
              </w:rPr>
              <w:t>202</w:t>
            </w:r>
            <w:r w:rsidR="009337DE">
              <w:t>2</w:t>
            </w:r>
            <w:r>
              <w:rPr>
                <w:rFonts w:hint="eastAsia"/>
              </w:rPr>
              <w:t>年</w:t>
            </w:r>
            <w:r>
              <w:rPr>
                <w:rFonts w:hint="eastAsia"/>
              </w:rPr>
              <w:t>9</w:t>
            </w:r>
            <w:r>
              <w:rPr>
                <w:rFonts w:hint="eastAsia"/>
              </w:rPr>
              <w:t>月</w:t>
            </w:r>
            <w:r>
              <w:rPr>
                <w:rFonts w:hint="eastAsia"/>
              </w:rPr>
              <w:t>26</w:t>
            </w:r>
            <w:r>
              <w:rPr>
                <w:rFonts w:hint="eastAsia"/>
              </w:rPr>
              <w:t>日进行、评审方式：会议评审，</w:t>
            </w:r>
            <w:r>
              <w:t xml:space="preserve">                 </w:t>
            </w:r>
          </w:p>
          <w:p w:rsidR="002A460F" w:rsidRDefault="002A460F" w:rsidP="002A460F">
            <w:pPr>
              <w:spacing w:line="280" w:lineRule="exact"/>
            </w:pPr>
            <w:r>
              <w:rPr>
                <w:rFonts w:hint="eastAsia"/>
              </w:rPr>
              <w:t>编制：邬广文</w:t>
            </w:r>
            <w:r>
              <w:rPr>
                <w:rFonts w:hint="eastAsia"/>
              </w:rPr>
              <w:t xml:space="preserve">       </w:t>
            </w:r>
            <w:r>
              <w:rPr>
                <w:rFonts w:hint="eastAsia"/>
              </w:rPr>
              <w:t>批准：征波；</w:t>
            </w:r>
            <w:r>
              <w:t xml:space="preserve">   </w:t>
            </w:r>
          </w:p>
          <w:p w:rsidR="002A460F" w:rsidRDefault="002A460F" w:rsidP="002A460F">
            <w:pPr>
              <w:spacing w:line="280" w:lineRule="exact"/>
            </w:pPr>
            <w:r>
              <w:t>2.</w:t>
            </w:r>
            <w:r>
              <w:rPr>
                <w:rFonts w:hint="eastAsia"/>
              </w:rPr>
              <w:t>提供“管理评审输入报告”</w:t>
            </w:r>
            <w:r>
              <w:t>4</w:t>
            </w:r>
            <w:r>
              <w:rPr>
                <w:rFonts w:hint="eastAsia"/>
              </w:rPr>
              <w:t>份、抽查</w:t>
            </w:r>
            <w:r>
              <w:t>1</w:t>
            </w:r>
            <w:r>
              <w:rPr>
                <w:rFonts w:hint="eastAsia"/>
              </w:rPr>
              <w:t>份、《管理者代表</w:t>
            </w:r>
            <w:r>
              <w:t>202</w:t>
            </w:r>
            <w:r w:rsidR="009337DE">
              <w:t>2</w:t>
            </w:r>
            <w:r>
              <w:rPr>
                <w:rFonts w:hint="eastAsia"/>
              </w:rPr>
              <w:t>年管理评审汇报材料》包括“通过半年的运行，检验了本公司能源管理体系的充分性适宜性。首先大家认为公司制定是能源管理方针能够体现公司的能源管理意图，为员工指明了能源管理的方向，建立的节能目标指标，考虑了公司工作的特点及行业能源消费的特点，制定切合实际，且在相关的职能和层次上进行了分解。目标、指标可行，需要进行调整”等内容；</w:t>
            </w:r>
          </w:p>
          <w:p w:rsidR="002A460F" w:rsidRDefault="002A460F" w:rsidP="002A460F">
            <w:pPr>
              <w:spacing w:line="280" w:lineRule="exact"/>
            </w:pPr>
            <w:r>
              <w:t>4.</w:t>
            </w:r>
            <w:r>
              <w:rPr>
                <w:rFonts w:hint="eastAsia"/>
              </w:rPr>
              <w:t>提供《管理评审报告》结论：管理评审是我公司确保建立的能源管理体系持续的适宜性、充分性和有效性非常重要的管理活动，在管理体系当中承担了高层次监督保障的功能，对体系的良好运行和持续改进起到了至关重要的作用。本次管理评审是公司能源管理体系建立以来的第一次管理评审。根据各科室的汇报，经大家评议，通过半年的运行，检验了本公司能源管理体系的充分性适宜性。首先大家认为公司制定是能源管理方针能够体现本公司的能源管理意图，为员工指明了能源管理的方向，建立的节能目标指标，考虑了公司工作的特点及能源消费的特点，制定切合实际，且在相关的职能和层次上进行了分解。目标、指标可行，不需要进行调整。本公司建立的能源管理体系考虑了本公司内、外部环境，由于运行时间不长，因此，内外部环境变化不会对体系带来影响。本公司成立了能源管理团队，能源管理团队能认真开展工作，根据本公司工作的特点及具体的实际，详细进行了能源管理改进机会的识别，评价出了优先控制的改进机会，并逐一对识别出的改进机会明确了控制方法，经过几个月运行验证，其措施能够控制或能源的使用和消耗；批准：征波；日期</w:t>
            </w:r>
            <w:r>
              <w:t>202</w:t>
            </w:r>
            <w:r w:rsidR="009337DE">
              <w:t>2</w:t>
            </w:r>
            <w:r>
              <w:t>.</w:t>
            </w:r>
            <w:r>
              <w:rPr>
                <w:rFonts w:hint="eastAsia"/>
              </w:rPr>
              <w:t>9</w:t>
            </w:r>
            <w:r>
              <w:t>.</w:t>
            </w:r>
            <w:r>
              <w:rPr>
                <w:rFonts w:hint="eastAsia"/>
              </w:rPr>
              <w:t>26</w:t>
            </w:r>
            <w:r>
              <w:rPr>
                <w:rFonts w:hint="eastAsia"/>
              </w:rPr>
              <w:t>；</w:t>
            </w:r>
          </w:p>
          <w:p w:rsidR="002A460F" w:rsidRDefault="002A460F" w:rsidP="002A460F">
            <w:pPr>
              <w:spacing w:line="280" w:lineRule="exact"/>
            </w:pPr>
            <w:r>
              <w:rPr>
                <w:rFonts w:hint="eastAsia"/>
              </w:rPr>
              <w:t>5.</w:t>
            </w:r>
            <w:r>
              <w:rPr>
                <w:rFonts w:hint="eastAsia"/>
              </w:rPr>
              <w:t>近期改进的方面：</w:t>
            </w:r>
          </w:p>
          <w:p w:rsidR="002A460F" w:rsidRDefault="002A460F" w:rsidP="002A460F">
            <w:pPr>
              <w:spacing w:line="280" w:lineRule="exact"/>
            </w:pPr>
            <w:r>
              <w:rPr>
                <w:rFonts w:hint="eastAsia"/>
              </w:rPr>
              <w:t>各项改进措施正在实施中。</w:t>
            </w:r>
          </w:p>
        </w:tc>
        <w:tc>
          <w:tcPr>
            <w:tcW w:w="837" w:type="dxa"/>
          </w:tcPr>
          <w:p w:rsidR="002A460F" w:rsidRDefault="002A460F" w:rsidP="002A460F"/>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p>
          <w:p w:rsidR="002A460F" w:rsidRDefault="002A460F" w:rsidP="002A460F">
            <w:pPr>
              <w:pStyle w:val="a9"/>
            </w:pPr>
            <w:r>
              <w:rPr>
                <w:rFonts w:hint="eastAsia"/>
              </w:rPr>
              <w:t xml:space="preserve">  y</w:t>
            </w:r>
          </w:p>
          <w:p w:rsidR="002A460F" w:rsidRDefault="002A460F" w:rsidP="002A460F">
            <w:pPr>
              <w:pStyle w:val="a9"/>
            </w:pPr>
          </w:p>
        </w:tc>
      </w:tr>
      <w:tr w:rsidR="002A460F" w:rsidTr="002A460F">
        <w:trPr>
          <w:trHeight w:val="2790"/>
        </w:trPr>
        <w:tc>
          <w:tcPr>
            <w:tcW w:w="2160" w:type="dxa"/>
          </w:tcPr>
          <w:p w:rsidR="002A460F" w:rsidRDefault="002A460F" w:rsidP="002A460F">
            <w:pPr>
              <w:spacing w:line="280" w:lineRule="exact"/>
              <w:rPr>
                <w:rFonts w:ascii="宋体" w:cs="宋体"/>
                <w:szCs w:val="21"/>
              </w:rPr>
            </w:pPr>
            <w:r>
              <w:rPr>
                <w:rFonts w:ascii="宋体" w:hAnsi="宋体" w:cs="宋体" w:hint="eastAsia"/>
                <w:szCs w:val="21"/>
              </w:rPr>
              <w:lastRenderedPageBreak/>
              <w:t>国家</w:t>
            </w:r>
            <w:r>
              <w:rPr>
                <w:rFonts w:ascii="宋体" w:hAnsi="宋体" w:cs="宋体"/>
                <w:szCs w:val="21"/>
              </w:rPr>
              <w:t>/</w:t>
            </w:r>
            <w:r>
              <w:rPr>
                <w:rFonts w:ascii="宋体" w:hAnsi="宋体" w:cs="宋体" w:hint="eastAsia"/>
                <w:szCs w:val="21"/>
              </w:rPr>
              <w:t>地方监督抽查情况；</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hint="eastAsia"/>
                <w:szCs w:val="21"/>
              </w:rPr>
              <w:t>相关方投诉及处理情况；</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hint="eastAsia"/>
                <w:szCs w:val="21"/>
              </w:rPr>
              <w:t>一阶段问题验证，</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hint="eastAsia"/>
                <w:szCs w:val="21"/>
              </w:rPr>
              <w:t>验证企业相关资质证明的有效性；</w:t>
            </w:r>
          </w:p>
        </w:tc>
        <w:tc>
          <w:tcPr>
            <w:tcW w:w="960" w:type="dxa"/>
          </w:tcPr>
          <w:p w:rsidR="002A460F" w:rsidRDefault="002A460F" w:rsidP="002A460F">
            <w:pPr>
              <w:spacing w:line="280" w:lineRule="exact"/>
              <w:rPr>
                <w:rFonts w:ascii="宋体" w:cs="宋体"/>
                <w:szCs w:val="21"/>
              </w:rPr>
            </w:pPr>
          </w:p>
        </w:tc>
        <w:tc>
          <w:tcPr>
            <w:tcW w:w="10752" w:type="dxa"/>
            <w:vAlign w:val="center"/>
          </w:tcPr>
          <w:p w:rsidR="002A460F" w:rsidRDefault="002A460F" w:rsidP="002A460F">
            <w:pPr>
              <w:spacing w:line="280" w:lineRule="exact"/>
              <w:rPr>
                <w:rFonts w:ascii="宋体" w:cs="宋体"/>
                <w:szCs w:val="21"/>
              </w:rPr>
            </w:pPr>
            <w:r>
              <w:rPr>
                <w:rFonts w:ascii="宋体" w:hAnsi="宋体" w:cs="宋体" w:hint="eastAsia"/>
                <w:szCs w:val="21"/>
              </w:rPr>
              <w:t>无地方抽查情况；</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hint="eastAsia"/>
                <w:szCs w:val="21"/>
              </w:rPr>
              <w:t>无相关方投诉情况；</w:t>
            </w:r>
          </w:p>
          <w:p w:rsidR="002A460F" w:rsidRDefault="002A460F" w:rsidP="002A460F">
            <w:pPr>
              <w:spacing w:line="280" w:lineRule="exact"/>
              <w:rPr>
                <w:rFonts w:ascii="宋体" w:cs="宋体"/>
                <w:szCs w:val="21"/>
              </w:rPr>
            </w:pPr>
          </w:p>
          <w:p w:rsidR="002A460F" w:rsidRDefault="009337DE" w:rsidP="002A460F">
            <w:pPr>
              <w:spacing w:line="280" w:lineRule="exact"/>
              <w:rPr>
                <w:rFonts w:ascii="宋体" w:cs="宋体"/>
                <w:szCs w:val="21"/>
              </w:rPr>
            </w:pPr>
            <w:r>
              <w:rPr>
                <w:rFonts w:ascii="宋体" w:hAnsi="宋体" w:cs="宋体" w:hint="eastAsia"/>
                <w:szCs w:val="21"/>
              </w:rPr>
              <w:t>上次审核时的不符合项</w:t>
            </w:r>
            <w:r w:rsidR="002A460F">
              <w:rPr>
                <w:rFonts w:ascii="宋体" w:hAnsi="宋体" w:cs="宋体" w:hint="eastAsia"/>
                <w:szCs w:val="21"/>
              </w:rPr>
              <w:t>已经整改完成、不符合关闭；</w:t>
            </w:r>
          </w:p>
          <w:p w:rsidR="002A460F" w:rsidRDefault="002A460F" w:rsidP="002A460F">
            <w:pPr>
              <w:spacing w:line="280" w:lineRule="exact"/>
              <w:rPr>
                <w:rFonts w:ascii="宋体" w:cs="宋体"/>
                <w:szCs w:val="21"/>
              </w:rPr>
            </w:pPr>
            <w:r>
              <w:rPr>
                <w:rFonts w:ascii="宋体" w:hAnsi="宋体" w:cs="宋体"/>
                <w:szCs w:val="21"/>
              </w:rPr>
              <w:t xml:space="preserve"> </w:t>
            </w:r>
          </w:p>
          <w:p w:rsidR="002A460F" w:rsidRDefault="002A460F" w:rsidP="002A460F">
            <w:pPr>
              <w:spacing w:line="280" w:lineRule="exact"/>
              <w:rPr>
                <w:rFonts w:ascii="宋体" w:cs="宋体"/>
                <w:szCs w:val="21"/>
              </w:rPr>
            </w:pPr>
            <w:r>
              <w:rPr>
                <w:rFonts w:ascii="宋体" w:hAnsi="宋体" w:cs="宋体" w:hint="eastAsia"/>
                <w:szCs w:val="21"/>
              </w:rPr>
              <w:t>证书及标志使用符合规定；</w:t>
            </w:r>
          </w:p>
          <w:p w:rsidR="002A460F" w:rsidRDefault="002A460F" w:rsidP="002A460F">
            <w:pPr>
              <w:spacing w:line="280" w:lineRule="exact"/>
              <w:rPr>
                <w:rFonts w:ascii="宋体" w:cs="宋体"/>
                <w:szCs w:val="21"/>
              </w:rPr>
            </w:pPr>
          </w:p>
          <w:p w:rsidR="002A460F" w:rsidRDefault="002A460F" w:rsidP="002A460F">
            <w:pPr>
              <w:spacing w:line="280" w:lineRule="exact"/>
              <w:rPr>
                <w:rFonts w:ascii="宋体" w:cs="宋体"/>
                <w:szCs w:val="21"/>
              </w:rPr>
            </w:pPr>
            <w:r>
              <w:rPr>
                <w:rFonts w:ascii="宋体" w:hAnsi="宋体" w:cs="宋体" w:hint="eastAsia"/>
                <w:szCs w:val="21"/>
              </w:rPr>
              <w:t>企业营业执照有效期内、符合规定；</w:t>
            </w:r>
          </w:p>
        </w:tc>
        <w:tc>
          <w:tcPr>
            <w:tcW w:w="837" w:type="dxa"/>
          </w:tcPr>
          <w:p w:rsidR="002A460F" w:rsidRDefault="002A460F" w:rsidP="002A460F"/>
        </w:tc>
      </w:tr>
    </w:tbl>
    <w:p w:rsidR="002A460F" w:rsidRDefault="002A460F">
      <w:pPr>
        <w:pStyle w:val="a5"/>
      </w:pPr>
    </w:p>
    <w:p w:rsidR="002A460F" w:rsidRDefault="002A460F">
      <w:pPr>
        <w:pStyle w:val="a5"/>
      </w:pPr>
    </w:p>
    <w:p w:rsidR="009337DE" w:rsidRDefault="009337DE">
      <w:pPr>
        <w:pStyle w:val="a5"/>
      </w:pPr>
    </w:p>
    <w:p w:rsidR="009337DE" w:rsidRPr="009337DE" w:rsidRDefault="009337DE">
      <w:pPr>
        <w:pStyle w:val="a5"/>
        <w:rPr>
          <w:sz w:val="32"/>
          <w:szCs w:val="32"/>
        </w:rPr>
      </w:pPr>
      <w:r w:rsidRPr="009337DE">
        <w:rPr>
          <w:rFonts w:hint="eastAsia"/>
          <w:sz w:val="32"/>
          <w:szCs w:val="32"/>
        </w:rPr>
        <w:t xml:space="preserve"> </w:t>
      </w:r>
      <w:r w:rsidRPr="009337DE">
        <w:rPr>
          <w:sz w:val="32"/>
          <w:szCs w:val="32"/>
        </w:rPr>
        <w:t xml:space="preserve">                                      </w:t>
      </w:r>
      <w:r w:rsidRPr="009337DE">
        <w:rPr>
          <w:rFonts w:hint="eastAsia"/>
          <w:sz w:val="32"/>
          <w:szCs w:val="32"/>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52"/>
        <w:gridCol w:w="837"/>
      </w:tblGrid>
      <w:tr w:rsidR="009337DE" w:rsidTr="006A5BDF">
        <w:trPr>
          <w:trHeight w:val="515"/>
        </w:trPr>
        <w:tc>
          <w:tcPr>
            <w:tcW w:w="2160" w:type="dxa"/>
            <w:vMerge w:val="restart"/>
            <w:vAlign w:val="center"/>
          </w:tcPr>
          <w:p w:rsidR="009337DE" w:rsidRDefault="009337DE" w:rsidP="006A5BDF">
            <w:pPr>
              <w:spacing w:before="120"/>
              <w:jc w:val="center"/>
              <w:rPr>
                <w:sz w:val="24"/>
                <w:szCs w:val="24"/>
              </w:rPr>
            </w:pPr>
            <w:r>
              <w:rPr>
                <w:rFonts w:hint="eastAsia"/>
                <w:sz w:val="24"/>
                <w:szCs w:val="24"/>
              </w:rPr>
              <w:t>过程与活动、</w:t>
            </w:r>
          </w:p>
          <w:p w:rsidR="009337DE" w:rsidRDefault="009337DE" w:rsidP="006A5BDF">
            <w:pPr>
              <w:jc w:val="center"/>
            </w:pPr>
            <w:r>
              <w:rPr>
                <w:rFonts w:hint="eastAsia"/>
                <w:sz w:val="24"/>
                <w:szCs w:val="24"/>
              </w:rPr>
              <w:t>抽样计划</w:t>
            </w:r>
          </w:p>
        </w:tc>
        <w:tc>
          <w:tcPr>
            <w:tcW w:w="960" w:type="dxa"/>
            <w:vMerge w:val="restart"/>
            <w:vAlign w:val="center"/>
          </w:tcPr>
          <w:p w:rsidR="009337DE" w:rsidRDefault="009337DE" w:rsidP="006A5BDF">
            <w:pPr>
              <w:rPr>
                <w:sz w:val="24"/>
                <w:szCs w:val="24"/>
              </w:rPr>
            </w:pPr>
            <w:r>
              <w:rPr>
                <w:rFonts w:hint="eastAsia"/>
                <w:sz w:val="24"/>
                <w:szCs w:val="24"/>
              </w:rPr>
              <w:t>涉及</w:t>
            </w:r>
          </w:p>
          <w:p w:rsidR="009337DE" w:rsidRDefault="009337DE" w:rsidP="006A5BDF">
            <w:r>
              <w:rPr>
                <w:rFonts w:hint="eastAsia"/>
                <w:sz w:val="24"/>
                <w:szCs w:val="24"/>
              </w:rPr>
              <w:t>条款</w:t>
            </w:r>
          </w:p>
        </w:tc>
        <w:tc>
          <w:tcPr>
            <w:tcW w:w="10752" w:type="dxa"/>
            <w:vAlign w:val="center"/>
          </w:tcPr>
          <w:p w:rsidR="009337DE" w:rsidRDefault="009337DE" w:rsidP="006A5BDF">
            <w:pPr>
              <w:rPr>
                <w:rFonts w:ascii="宋体" w:hAnsi="宋体" w:cs="宋体"/>
                <w:sz w:val="24"/>
                <w:szCs w:val="24"/>
              </w:rPr>
            </w:pPr>
            <w:r>
              <w:rPr>
                <w:rFonts w:ascii="宋体" w:hAnsi="宋体" w:cs="宋体" w:hint="eastAsia"/>
                <w:sz w:val="24"/>
                <w:szCs w:val="24"/>
              </w:rPr>
              <w:t>受审核部门：生产部      主管领导： 王进            陪同人员：邬广文</w:t>
            </w:r>
          </w:p>
        </w:tc>
        <w:tc>
          <w:tcPr>
            <w:tcW w:w="837" w:type="dxa"/>
            <w:vMerge w:val="restart"/>
            <w:vAlign w:val="center"/>
          </w:tcPr>
          <w:p w:rsidR="009337DE" w:rsidRDefault="009337DE" w:rsidP="006A5BDF">
            <w:pPr>
              <w:rPr>
                <w:sz w:val="24"/>
                <w:szCs w:val="24"/>
              </w:rPr>
            </w:pPr>
            <w:r>
              <w:rPr>
                <w:rFonts w:hint="eastAsia"/>
                <w:sz w:val="24"/>
                <w:szCs w:val="24"/>
              </w:rPr>
              <w:t>判定</w:t>
            </w:r>
          </w:p>
        </w:tc>
      </w:tr>
      <w:tr w:rsidR="009337DE" w:rsidTr="006A5BDF">
        <w:trPr>
          <w:trHeight w:val="403"/>
        </w:trPr>
        <w:tc>
          <w:tcPr>
            <w:tcW w:w="2160" w:type="dxa"/>
            <w:vMerge/>
            <w:vAlign w:val="center"/>
          </w:tcPr>
          <w:p w:rsidR="009337DE" w:rsidRDefault="009337DE" w:rsidP="006A5BDF"/>
        </w:tc>
        <w:tc>
          <w:tcPr>
            <w:tcW w:w="960" w:type="dxa"/>
            <w:vMerge/>
            <w:vAlign w:val="center"/>
          </w:tcPr>
          <w:p w:rsidR="009337DE" w:rsidRDefault="009337DE" w:rsidP="006A5BDF"/>
        </w:tc>
        <w:tc>
          <w:tcPr>
            <w:tcW w:w="10752" w:type="dxa"/>
            <w:vAlign w:val="center"/>
          </w:tcPr>
          <w:p w:rsidR="009337DE" w:rsidRDefault="009337DE" w:rsidP="009337DE">
            <w:pPr>
              <w:rPr>
                <w:rFonts w:ascii="宋体" w:hAnsi="宋体" w:cs="宋体"/>
                <w:sz w:val="24"/>
                <w:szCs w:val="24"/>
              </w:rPr>
            </w:pPr>
            <w:r>
              <w:rPr>
                <w:rFonts w:ascii="宋体" w:hAnsi="宋体" w:cs="宋体" w:hint="eastAsia"/>
                <w:sz w:val="24"/>
                <w:szCs w:val="24"/>
              </w:rPr>
              <w:t xml:space="preserve">审核员：周涛   </w:t>
            </w:r>
            <w:r>
              <w:rPr>
                <w:rFonts w:ascii="宋体" w:hAnsi="宋体" w:cs="宋体"/>
                <w:sz w:val="24"/>
                <w:szCs w:val="24"/>
              </w:rPr>
              <w:t xml:space="preserve">         </w:t>
            </w:r>
            <w:r>
              <w:rPr>
                <w:rFonts w:ascii="宋体" w:hAnsi="宋体" w:cs="宋体" w:hint="eastAsia"/>
                <w:sz w:val="24"/>
                <w:szCs w:val="24"/>
              </w:rPr>
              <w:t>审核时间：202</w:t>
            </w:r>
            <w:r>
              <w:rPr>
                <w:rFonts w:ascii="宋体" w:hAnsi="宋体" w:cs="宋体"/>
                <w:sz w:val="24"/>
                <w:szCs w:val="24"/>
              </w:rPr>
              <w:t>2</w:t>
            </w:r>
            <w:r>
              <w:rPr>
                <w:rFonts w:ascii="宋体" w:hAnsi="宋体" w:cs="宋体" w:hint="eastAsia"/>
                <w:sz w:val="24"/>
                <w:szCs w:val="24"/>
              </w:rPr>
              <w:t>.1</w:t>
            </w:r>
            <w:r>
              <w:rPr>
                <w:rFonts w:ascii="宋体" w:hAnsi="宋体" w:cs="宋体"/>
                <w:sz w:val="24"/>
                <w:szCs w:val="24"/>
              </w:rPr>
              <w:t>1</w:t>
            </w:r>
            <w:r>
              <w:rPr>
                <w:rFonts w:ascii="宋体" w:hAnsi="宋体" w:cs="宋体" w:hint="eastAsia"/>
                <w:sz w:val="24"/>
                <w:szCs w:val="24"/>
              </w:rPr>
              <w:t>.</w:t>
            </w:r>
            <w:r>
              <w:rPr>
                <w:rFonts w:ascii="宋体" w:hAnsi="宋体" w:cs="宋体"/>
                <w:sz w:val="24"/>
                <w:szCs w:val="24"/>
              </w:rPr>
              <w:t>8</w:t>
            </w:r>
          </w:p>
        </w:tc>
        <w:tc>
          <w:tcPr>
            <w:tcW w:w="837" w:type="dxa"/>
            <w:vMerge/>
          </w:tcPr>
          <w:p w:rsidR="009337DE" w:rsidRDefault="009337DE" w:rsidP="006A5BDF"/>
        </w:tc>
      </w:tr>
      <w:tr w:rsidR="009337DE" w:rsidTr="006A5BDF">
        <w:trPr>
          <w:trHeight w:val="1253"/>
        </w:trPr>
        <w:tc>
          <w:tcPr>
            <w:tcW w:w="2160" w:type="dxa"/>
            <w:vMerge/>
            <w:vAlign w:val="center"/>
          </w:tcPr>
          <w:p w:rsidR="009337DE" w:rsidRDefault="009337DE" w:rsidP="006A5BDF"/>
        </w:tc>
        <w:tc>
          <w:tcPr>
            <w:tcW w:w="960" w:type="dxa"/>
            <w:vMerge/>
            <w:vAlign w:val="center"/>
          </w:tcPr>
          <w:p w:rsidR="009337DE" w:rsidRDefault="009337DE" w:rsidP="006A5BDF"/>
        </w:tc>
        <w:tc>
          <w:tcPr>
            <w:tcW w:w="10752" w:type="dxa"/>
            <w:vAlign w:val="center"/>
          </w:tcPr>
          <w:p w:rsidR="009337DE" w:rsidRDefault="009337DE" w:rsidP="006A5BDF">
            <w:pPr>
              <w:rPr>
                <w:sz w:val="24"/>
                <w:szCs w:val="24"/>
              </w:rPr>
            </w:pPr>
            <w:r>
              <w:rPr>
                <w:rFonts w:hint="eastAsia"/>
                <w:sz w:val="24"/>
                <w:szCs w:val="24"/>
              </w:rPr>
              <w:t>审核条款：</w:t>
            </w:r>
            <w:r>
              <w:rPr>
                <w:rFonts w:ascii="宋体" w:hAnsi="宋体" w:cs="宋体" w:hint="eastAsia"/>
                <w:sz w:val="24"/>
                <w:szCs w:val="24"/>
              </w:rPr>
              <w:t>5.3 组织的岗位、职责和权限、6.2 目标、能源指及其实现的策划、6.3 能源评审、6.4 能源绩效参数、6.5 能源基准、6.6 采集能源数据的策划、8.1 运行的策划和控制、8.2设计、9.1.1 能源绩效和能源管理体系的监视、测量、分析和评价、9.1.2 法律法规要求和其他要求的合规性评价、10.1 不符合与纠正措施、10.2 持续改进。</w:t>
            </w:r>
          </w:p>
        </w:tc>
        <w:tc>
          <w:tcPr>
            <w:tcW w:w="837" w:type="dxa"/>
            <w:vMerge/>
          </w:tcPr>
          <w:p w:rsidR="009337DE" w:rsidRDefault="009337DE" w:rsidP="006A5BDF"/>
        </w:tc>
      </w:tr>
      <w:tr w:rsidR="009337DE" w:rsidTr="006A5BDF">
        <w:trPr>
          <w:trHeight w:val="1255"/>
        </w:trPr>
        <w:tc>
          <w:tcPr>
            <w:tcW w:w="2160" w:type="dxa"/>
          </w:tcPr>
          <w:p w:rsidR="009337DE" w:rsidRDefault="009337DE" w:rsidP="006A5BDF">
            <w:pPr>
              <w:rPr>
                <w:rFonts w:ascii="宋体" w:hAnsi="宋体" w:cs="宋体"/>
                <w:sz w:val="24"/>
                <w:szCs w:val="24"/>
              </w:rPr>
            </w:pPr>
            <w:r>
              <w:rPr>
                <w:rFonts w:ascii="宋体" w:hAnsi="宋体" w:cs="宋体" w:hint="eastAsia"/>
                <w:sz w:val="24"/>
                <w:szCs w:val="24"/>
              </w:rPr>
              <w:t>组织的岗位、职责和权限</w:t>
            </w:r>
          </w:p>
          <w:p w:rsidR="009337DE" w:rsidRDefault="009337DE" w:rsidP="006A5BDF"/>
        </w:tc>
        <w:tc>
          <w:tcPr>
            <w:tcW w:w="960" w:type="dxa"/>
          </w:tcPr>
          <w:p w:rsidR="009337DE" w:rsidRDefault="009337DE" w:rsidP="006A5BDF">
            <w:pPr>
              <w:jc w:val="left"/>
              <w:rPr>
                <w:rFonts w:ascii="宋体" w:hAnsi="宋体" w:cs="宋体"/>
                <w:sz w:val="24"/>
                <w:szCs w:val="24"/>
              </w:rPr>
            </w:pPr>
            <w:r>
              <w:rPr>
                <w:rFonts w:ascii="宋体" w:hAnsi="宋体" w:cs="宋体" w:hint="eastAsia"/>
                <w:sz w:val="24"/>
                <w:szCs w:val="24"/>
              </w:rPr>
              <w:t xml:space="preserve">5.3 </w:t>
            </w:r>
          </w:p>
          <w:p w:rsidR="009337DE" w:rsidRDefault="009337DE" w:rsidP="006A5BDF">
            <w:pPr>
              <w:jc w:val="left"/>
              <w:rPr>
                <w:rFonts w:ascii="宋体" w:hAnsi="宋体" w:cs="宋体"/>
                <w:sz w:val="24"/>
                <w:szCs w:val="24"/>
              </w:rPr>
            </w:pPr>
          </w:p>
        </w:tc>
        <w:tc>
          <w:tcPr>
            <w:tcW w:w="10752" w:type="dxa"/>
          </w:tcPr>
          <w:p w:rsidR="009337DE" w:rsidRDefault="009337DE" w:rsidP="006A5BDF">
            <w:pPr>
              <w:jc w:val="left"/>
              <w:rPr>
                <w:rFonts w:ascii="宋体" w:hAnsi="宋体" w:cs="宋体"/>
                <w:sz w:val="24"/>
                <w:szCs w:val="24"/>
              </w:rPr>
            </w:pPr>
            <w:r>
              <w:rPr>
                <w:rFonts w:ascii="宋体" w:hAnsi="宋体" w:cs="宋体" w:hint="eastAsia"/>
                <w:sz w:val="24"/>
                <w:szCs w:val="24"/>
              </w:rPr>
              <w:t>能源岗位人员和岗位设置：</w:t>
            </w:r>
          </w:p>
          <w:p w:rsidR="009337DE" w:rsidRDefault="009337DE" w:rsidP="006A5BDF">
            <w:pPr>
              <w:jc w:val="left"/>
              <w:rPr>
                <w:rFonts w:ascii="宋体" w:hAnsi="宋体" w:cs="宋体"/>
                <w:sz w:val="24"/>
                <w:szCs w:val="24"/>
              </w:rPr>
            </w:pPr>
            <w:r>
              <w:rPr>
                <w:rFonts w:ascii="宋体" w:hAnsi="宋体" w:cs="宋体" w:hint="eastAsia"/>
                <w:sz w:val="24"/>
                <w:szCs w:val="24"/>
              </w:rPr>
              <w:t>部门共38人、其中正副部长各1名、其他文员及生产岗操作工；</w:t>
            </w:r>
          </w:p>
          <w:p w:rsidR="009337DE" w:rsidRDefault="009337DE" w:rsidP="006A5BDF">
            <w:pPr>
              <w:jc w:val="left"/>
              <w:rPr>
                <w:rFonts w:ascii="宋体" w:hAnsi="宋体" w:cs="宋体"/>
                <w:sz w:val="24"/>
                <w:szCs w:val="24"/>
              </w:rPr>
            </w:pPr>
            <w:r>
              <w:rPr>
                <w:rFonts w:ascii="宋体" w:hAnsi="宋体" w:cs="宋体" w:hint="eastAsia"/>
                <w:sz w:val="24"/>
                <w:szCs w:val="24"/>
              </w:rPr>
              <w:t>主</w:t>
            </w:r>
            <w:r>
              <w:rPr>
                <w:rFonts w:ascii="宋体" w:hAnsi="宋体" w:cs="宋体" w:hint="eastAsia"/>
                <w:sz w:val="24"/>
                <w:szCs w:val="24"/>
                <w:u w:val="single"/>
              </w:rPr>
              <w:t>要工作内容和职责</w:t>
            </w:r>
            <w:r>
              <w:rPr>
                <w:rFonts w:ascii="宋体" w:hAnsi="宋体" w:cs="宋体" w:hint="eastAsia"/>
                <w:sz w:val="24"/>
                <w:szCs w:val="24"/>
              </w:rPr>
              <w:t>权限：</w:t>
            </w:r>
          </w:p>
          <w:p w:rsidR="009337DE" w:rsidRDefault="009337DE" w:rsidP="006A5BDF">
            <w:pPr>
              <w:jc w:val="left"/>
              <w:rPr>
                <w:rFonts w:ascii="宋体" w:hAnsi="宋体" w:cs="宋体"/>
                <w:sz w:val="24"/>
                <w:szCs w:val="24"/>
              </w:rPr>
            </w:pPr>
            <w:r>
              <w:rPr>
                <w:rFonts w:ascii="宋体" w:hAnsi="宋体" w:cs="宋体" w:hint="eastAsia"/>
                <w:sz w:val="24"/>
                <w:szCs w:val="24"/>
              </w:rPr>
              <w:t>实施混凝土生产工作努力完成生产任务、合理安排生产调度，努力降低能源消耗和损失，提高能源利用率。负责提供能源基础设施和工作环境。负责能源体系要求的设备正常运行，做好生产过程的能源控制和对能源过程能力的确认。能源数据的收集整理上报等统计工作。参与能源应急预案的编制和落实工作。</w:t>
            </w:r>
          </w:p>
        </w:tc>
        <w:tc>
          <w:tcPr>
            <w:tcW w:w="837" w:type="dxa"/>
          </w:tcPr>
          <w:p w:rsidR="009337DE" w:rsidRDefault="009337DE" w:rsidP="006A5BDF"/>
          <w:p w:rsidR="009337DE" w:rsidRDefault="009337DE" w:rsidP="006A5BDF">
            <w:pPr>
              <w:pStyle w:val="ab"/>
              <w:ind w:firstLine="240"/>
            </w:pPr>
          </w:p>
          <w:p w:rsidR="009337DE" w:rsidRDefault="009337DE" w:rsidP="006A5BDF">
            <w:pPr>
              <w:pStyle w:val="ab"/>
              <w:ind w:firstLine="240"/>
            </w:pPr>
          </w:p>
          <w:p w:rsidR="009337DE" w:rsidRDefault="009337DE" w:rsidP="006A5BDF">
            <w:pPr>
              <w:pStyle w:val="ab"/>
              <w:ind w:firstLine="240"/>
            </w:pPr>
            <w:r>
              <w:rPr>
                <w:rFonts w:hint="eastAsia"/>
              </w:rPr>
              <w:t>y</w:t>
            </w:r>
          </w:p>
        </w:tc>
      </w:tr>
      <w:tr w:rsidR="009337DE" w:rsidTr="006A5BDF">
        <w:trPr>
          <w:trHeight w:val="788"/>
        </w:trPr>
        <w:tc>
          <w:tcPr>
            <w:tcW w:w="2160" w:type="dxa"/>
          </w:tcPr>
          <w:p w:rsidR="009337DE" w:rsidRDefault="009337DE" w:rsidP="006A5BDF">
            <w:pPr>
              <w:rPr>
                <w:rFonts w:ascii="宋体" w:hAnsi="宋体" w:cs="宋体"/>
                <w:sz w:val="24"/>
                <w:szCs w:val="24"/>
              </w:rPr>
            </w:pPr>
            <w:r>
              <w:rPr>
                <w:rFonts w:ascii="宋体" w:hAnsi="宋体" w:cs="宋体" w:hint="eastAsia"/>
                <w:sz w:val="24"/>
                <w:szCs w:val="24"/>
              </w:rPr>
              <w:t>目标，能源指标及其实现的策划</w:t>
            </w:r>
          </w:p>
          <w:p w:rsidR="009337DE" w:rsidRDefault="009337DE" w:rsidP="006A5BDF">
            <w:pPr>
              <w:rPr>
                <w:rFonts w:ascii="宋体" w:hAnsi="宋体" w:cs="宋体"/>
                <w:sz w:val="24"/>
                <w:szCs w:val="24"/>
              </w:rPr>
            </w:pPr>
            <w:r>
              <w:rPr>
                <w:rFonts w:ascii="宋体" w:hAnsi="宋体" w:cs="宋体" w:hint="eastAsia"/>
                <w:sz w:val="24"/>
                <w:szCs w:val="24"/>
              </w:rPr>
              <w:t>目标</w:t>
            </w:r>
          </w:p>
          <w:p w:rsidR="009337DE" w:rsidRDefault="009337DE" w:rsidP="006A5BDF">
            <w:pPr>
              <w:rPr>
                <w:rFonts w:ascii="宋体" w:hAnsi="宋体" w:cs="宋体"/>
                <w:sz w:val="24"/>
                <w:szCs w:val="24"/>
              </w:rPr>
            </w:pPr>
            <w:r>
              <w:rPr>
                <w:rFonts w:ascii="宋体" w:hAnsi="宋体" w:cs="宋体" w:hint="eastAsia"/>
                <w:sz w:val="24"/>
                <w:szCs w:val="24"/>
              </w:rPr>
              <w:t>实现能源目标的措施的策划</w:t>
            </w:r>
          </w:p>
          <w:p w:rsidR="009337DE" w:rsidRDefault="009337DE" w:rsidP="006A5BDF">
            <w:r>
              <w:rPr>
                <w:rFonts w:ascii="宋体" w:hAnsi="宋体" w:cs="宋体" w:hint="eastAsia"/>
                <w:sz w:val="24"/>
                <w:szCs w:val="24"/>
              </w:rPr>
              <w:t>其中包括</w:t>
            </w:r>
          </w:p>
        </w:tc>
        <w:tc>
          <w:tcPr>
            <w:tcW w:w="960" w:type="dxa"/>
          </w:tcPr>
          <w:p w:rsidR="009337DE" w:rsidRDefault="009337DE" w:rsidP="006A5BDF">
            <w:pPr>
              <w:rPr>
                <w:rFonts w:ascii="宋体" w:hAnsi="宋体" w:cs="宋体"/>
                <w:sz w:val="24"/>
                <w:szCs w:val="24"/>
              </w:rPr>
            </w:pPr>
            <w:r>
              <w:rPr>
                <w:rFonts w:ascii="宋体" w:hAnsi="宋体" w:cs="宋体" w:hint="eastAsia"/>
                <w:sz w:val="24"/>
                <w:szCs w:val="24"/>
              </w:rPr>
              <w:t xml:space="preserve">6.2 </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r>
              <w:rPr>
                <w:rFonts w:ascii="宋体" w:hAnsi="宋体" w:cs="宋体" w:hint="eastAsia"/>
                <w:sz w:val="24"/>
                <w:szCs w:val="24"/>
              </w:rPr>
              <w:t>6.2.1</w:t>
            </w:r>
          </w:p>
          <w:p w:rsidR="009337DE" w:rsidRDefault="009337DE" w:rsidP="006A5BDF">
            <w:pPr>
              <w:rPr>
                <w:rFonts w:ascii="宋体" w:hAnsi="宋体" w:cs="宋体"/>
                <w:sz w:val="24"/>
                <w:szCs w:val="24"/>
              </w:rPr>
            </w:pPr>
            <w:r>
              <w:rPr>
                <w:rFonts w:ascii="宋体" w:hAnsi="宋体" w:cs="宋体" w:hint="eastAsia"/>
                <w:sz w:val="24"/>
                <w:szCs w:val="24"/>
              </w:rPr>
              <w:t>6.2.2</w:t>
            </w:r>
          </w:p>
          <w:p w:rsidR="009337DE" w:rsidRDefault="009337DE" w:rsidP="006A5BDF">
            <w:r>
              <w:rPr>
                <w:rFonts w:ascii="宋体" w:hAnsi="宋体" w:cs="宋体" w:hint="eastAsia"/>
                <w:sz w:val="24"/>
                <w:szCs w:val="24"/>
              </w:rPr>
              <w:t>6.2.3</w:t>
            </w:r>
          </w:p>
        </w:tc>
        <w:tc>
          <w:tcPr>
            <w:tcW w:w="10752" w:type="dxa"/>
          </w:tcPr>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1</w:t>
            </w:r>
            <w:r w:rsidRPr="006A5BDF">
              <w:rPr>
                <w:rFonts w:ascii="宋体" w:hAnsi="宋体" w:cs="宋体" w:hint="eastAsia"/>
                <w:szCs w:val="21"/>
              </w:rPr>
              <w:t>年目标及完成情况：</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年能源目标为：0.3</w:t>
            </w:r>
            <w:r w:rsidRPr="006A5BDF">
              <w:rPr>
                <w:rFonts w:ascii="宋体" w:hAnsi="宋体" w:cs="宋体"/>
                <w:szCs w:val="21"/>
              </w:rPr>
              <w:t>6</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2</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年能源目标完成情况：0.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月份目标及完成情况：</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年能源目标为：0.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月份能源目标完成情况：0.</w:t>
            </w:r>
            <w:r w:rsidRPr="006A5BDF">
              <w:rPr>
                <w:rFonts w:ascii="宋体" w:hAnsi="宋体" w:cs="宋体"/>
                <w:szCs w:val="21"/>
              </w:rPr>
              <w:t>48</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18</w:t>
            </w:r>
            <w:r w:rsidRPr="006A5BDF">
              <w:rPr>
                <w:rFonts w:ascii="宋体" w:hAnsi="宋体" w:cs="宋体" w:hint="eastAsia"/>
                <w:szCs w:val="21"/>
              </w:rPr>
              <w:t>Kgce/m³（运输）。</w:t>
            </w:r>
          </w:p>
          <w:p w:rsidR="009337DE" w:rsidRDefault="006A5BDF" w:rsidP="006A5BDF">
            <w:pPr>
              <w:rPr>
                <w:rFonts w:ascii="宋体" w:hAnsi="宋体" w:cs="宋体"/>
                <w:sz w:val="24"/>
                <w:szCs w:val="24"/>
              </w:rPr>
            </w:pPr>
            <w:r w:rsidRPr="006A5BDF">
              <w:rPr>
                <w:rFonts w:ascii="宋体" w:hAnsi="宋体" w:cs="宋体" w:hint="eastAsia"/>
                <w:szCs w:val="21"/>
              </w:rPr>
              <w:t>上述可以看出202</w:t>
            </w:r>
            <w:r w:rsidRPr="006A5BDF">
              <w:rPr>
                <w:rFonts w:ascii="宋体" w:hAnsi="宋体" w:cs="宋体"/>
                <w:szCs w:val="21"/>
              </w:rPr>
              <w:t>1</w:t>
            </w:r>
            <w:r w:rsidRPr="006A5BDF">
              <w:rPr>
                <w:rFonts w:ascii="宋体" w:hAnsi="宋体" w:cs="宋体" w:hint="eastAsia"/>
                <w:szCs w:val="21"/>
              </w:rPr>
              <w:t>年生产和运输单耗都要比目标高的多，企业</w:t>
            </w:r>
            <w:r>
              <w:rPr>
                <w:rFonts w:ascii="宋体" w:hAnsi="宋体" w:cs="宋体" w:hint="eastAsia"/>
                <w:szCs w:val="21"/>
              </w:rPr>
              <w:t>已经</w:t>
            </w:r>
            <w:r w:rsidRPr="006A5BDF">
              <w:rPr>
                <w:rFonts w:ascii="宋体" w:hAnsi="宋体" w:cs="宋体" w:hint="eastAsia"/>
                <w:szCs w:val="21"/>
              </w:rPr>
              <w:t>进行原因分析及制定纠正措施。</w:t>
            </w:r>
          </w:p>
        </w:tc>
        <w:tc>
          <w:tcPr>
            <w:tcW w:w="837" w:type="dxa"/>
          </w:tcPr>
          <w:p w:rsidR="009337DE" w:rsidRDefault="009337DE" w:rsidP="006A5BDF"/>
          <w:p w:rsidR="009337DE" w:rsidRDefault="009337DE" w:rsidP="006A5BDF">
            <w:pPr>
              <w:pStyle w:val="ab"/>
              <w:ind w:firstLine="240"/>
              <w:rPr>
                <w:rFonts w:ascii="宋体" w:hAnsi="宋体" w:cs="宋体"/>
                <w:szCs w:val="24"/>
              </w:rPr>
            </w:pPr>
          </w:p>
          <w:p w:rsidR="009337DE" w:rsidRDefault="009337DE" w:rsidP="006A5BDF">
            <w:pPr>
              <w:pStyle w:val="ab"/>
              <w:ind w:firstLineChars="0" w:firstLine="0"/>
              <w:rPr>
                <w:rFonts w:ascii="宋体" w:hAnsi="宋体" w:cs="宋体"/>
                <w:szCs w:val="24"/>
              </w:rPr>
            </w:pPr>
          </w:p>
          <w:p w:rsidR="009337DE" w:rsidRDefault="009337DE" w:rsidP="006A5BDF">
            <w:pPr>
              <w:pStyle w:val="ab"/>
              <w:ind w:firstLine="240"/>
              <w:rPr>
                <w:rFonts w:ascii="宋体" w:hAnsi="宋体" w:cs="宋体"/>
                <w:szCs w:val="24"/>
              </w:rPr>
            </w:pPr>
            <w:r>
              <w:rPr>
                <w:rFonts w:ascii="宋体" w:hAnsi="宋体" w:cs="宋体" w:hint="eastAsia"/>
                <w:szCs w:val="24"/>
              </w:rPr>
              <w:t>y</w:t>
            </w:r>
          </w:p>
        </w:tc>
      </w:tr>
      <w:tr w:rsidR="009337DE" w:rsidTr="006A5BDF">
        <w:trPr>
          <w:trHeight w:val="800"/>
        </w:trPr>
        <w:tc>
          <w:tcPr>
            <w:tcW w:w="2160" w:type="dxa"/>
          </w:tcPr>
          <w:p w:rsidR="009337DE" w:rsidRDefault="009337DE" w:rsidP="006A5BDF">
            <w:pPr>
              <w:rPr>
                <w:rFonts w:ascii="宋体" w:hAnsi="宋体" w:cs="宋体"/>
                <w:sz w:val="24"/>
                <w:szCs w:val="24"/>
              </w:rPr>
            </w:pPr>
            <w:r>
              <w:rPr>
                <w:rFonts w:ascii="宋体" w:hAnsi="宋体" w:cs="宋体" w:hint="eastAsia"/>
                <w:sz w:val="24"/>
                <w:szCs w:val="24"/>
              </w:rPr>
              <w:t>能源评审</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r>
              <w:rPr>
                <w:rFonts w:ascii="宋体" w:hAnsi="宋体" w:cs="宋体" w:hint="eastAsia"/>
                <w:sz w:val="24"/>
                <w:szCs w:val="24"/>
              </w:rPr>
              <w:t xml:space="preserve">能源绩效参数 </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r>
              <w:rPr>
                <w:rFonts w:ascii="宋体" w:hAnsi="宋体" w:cs="宋体" w:hint="eastAsia"/>
                <w:sz w:val="24"/>
                <w:szCs w:val="24"/>
              </w:rPr>
              <w:t>能源基准</w:t>
            </w:r>
          </w:p>
          <w:p w:rsidR="009337DE" w:rsidRDefault="009337DE" w:rsidP="006A5BDF">
            <w:pPr>
              <w:rPr>
                <w:rFonts w:ascii="宋体" w:hAnsi="宋体" w:cs="宋体"/>
                <w:sz w:val="24"/>
                <w:szCs w:val="24"/>
              </w:rPr>
            </w:pPr>
          </w:p>
          <w:p w:rsidR="009337DE" w:rsidRDefault="009337DE" w:rsidP="006A5BDF"/>
        </w:tc>
        <w:tc>
          <w:tcPr>
            <w:tcW w:w="960" w:type="dxa"/>
          </w:tcPr>
          <w:p w:rsidR="009337DE" w:rsidRDefault="009337DE" w:rsidP="006A5BDF">
            <w:pPr>
              <w:rPr>
                <w:rFonts w:ascii="宋体" w:hAnsi="宋体" w:cs="宋体"/>
                <w:sz w:val="24"/>
                <w:szCs w:val="24"/>
              </w:rPr>
            </w:pPr>
            <w:r>
              <w:rPr>
                <w:rFonts w:ascii="宋体" w:hAnsi="宋体" w:cs="宋体" w:hint="eastAsia"/>
                <w:sz w:val="24"/>
                <w:szCs w:val="24"/>
              </w:rPr>
              <w:lastRenderedPageBreak/>
              <w:t xml:space="preserve">6.3 </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r>
              <w:rPr>
                <w:rFonts w:ascii="宋体" w:hAnsi="宋体" w:cs="宋体" w:hint="eastAsia"/>
                <w:sz w:val="24"/>
                <w:szCs w:val="24"/>
              </w:rPr>
              <w:t xml:space="preserve">6.4 </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r>
              <w:rPr>
                <w:rFonts w:ascii="宋体" w:hAnsi="宋体" w:cs="宋体" w:hint="eastAsia"/>
                <w:sz w:val="24"/>
                <w:szCs w:val="24"/>
              </w:rPr>
              <w:t>6.5</w:t>
            </w: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tc>
        <w:tc>
          <w:tcPr>
            <w:tcW w:w="10752" w:type="dxa"/>
          </w:tcPr>
          <w:p w:rsidR="009337DE" w:rsidRDefault="009337DE" w:rsidP="006A5BDF">
            <w:pPr>
              <w:rPr>
                <w:rFonts w:ascii="宋体" w:hAnsi="宋体" w:cs="宋体"/>
                <w:sz w:val="24"/>
                <w:szCs w:val="24"/>
              </w:rPr>
            </w:pPr>
            <w:r>
              <w:rPr>
                <w:rFonts w:ascii="宋体" w:hAnsi="宋体" w:cs="宋体" w:hint="eastAsia"/>
                <w:sz w:val="24"/>
                <w:szCs w:val="24"/>
              </w:rPr>
              <w:lastRenderedPageBreak/>
              <w:t>提供《初始能源评审报告》其中：</w:t>
            </w:r>
          </w:p>
          <w:p w:rsidR="009337DE" w:rsidRDefault="009337DE" w:rsidP="006A5BDF">
            <w:pPr>
              <w:rPr>
                <w:rFonts w:ascii="宋体" w:hAnsi="宋体" w:cs="宋体"/>
                <w:sz w:val="24"/>
                <w:szCs w:val="24"/>
              </w:rPr>
            </w:pPr>
            <w:r>
              <w:rPr>
                <w:rFonts w:ascii="宋体" w:hAnsi="宋体" w:cs="宋体" w:hint="eastAsia"/>
                <w:sz w:val="24"/>
                <w:szCs w:val="24"/>
              </w:rPr>
              <w:t>生产用能主要为电力和柴油、运输用能主要为柴油；占比公司总能耗99%以上；</w:t>
            </w:r>
          </w:p>
          <w:p w:rsidR="009337DE" w:rsidRDefault="009337DE" w:rsidP="006A5BDF">
            <w:pPr>
              <w:rPr>
                <w:rFonts w:ascii="宋体" w:hAnsi="宋体" w:cs="宋体"/>
                <w:sz w:val="24"/>
                <w:szCs w:val="24"/>
              </w:rPr>
            </w:pPr>
            <w:r>
              <w:rPr>
                <w:rFonts w:ascii="宋体" w:hAnsi="宋体" w:cs="宋体" w:hint="eastAsia"/>
                <w:sz w:val="24"/>
                <w:szCs w:val="24"/>
              </w:rPr>
              <w:t>辅助和附属系统用能不到1%；</w:t>
            </w:r>
          </w:p>
          <w:p w:rsidR="009337DE" w:rsidRDefault="009337DE" w:rsidP="006A5BDF">
            <w:pPr>
              <w:rPr>
                <w:rFonts w:ascii="宋体" w:hAnsi="宋体" w:cs="宋体"/>
                <w:sz w:val="24"/>
                <w:szCs w:val="24"/>
              </w:rPr>
            </w:pPr>
            <w:r>
              <w:rPr>
                <w:rFonts w:ascii="宋体" w:hAnsi="宋体" w:cs="宋体" w:hint="eastAsia"/>
                <w:sz w:val="24"/>
                <w:szCs w:val="24"/>
              </w:rPr>
              <w:t>重点用能区域及岗位——“生产部混凝土生产线及车辆运输过程”；岗位包括：管理岗位、计划调度岗、现场操作岗（自动化生产线）；</w:t>
            </w:r>
          </w:p>
          <w:p w:rsidR="009337DE" w:rsidRDefault="009337DE" w:rsidP="006A5BDF">
            <w:pPr>
              <w:rPr>
                <w:rFonts w:ascii="宋体" w:hAnsi="宋体" w:cs="宋体"/>
                <w:sz w:val="24"/>
                <w:szCs w:val="24"/>
              </w:rPr>
            </w:pPr>
            <w:r>
              <w:rPr>
                <w:rFonts w:ascii="宋体" w:hAnsi="宋体" w:cs="宋体" w:hint="eastAsia"/>
                <w:sz w:val="24"/>
                <w:szCs w:val="24"/>
              </w:rPr>
              <w:lastRenderedPageBreak/>
              <w:t>确定的“相关变量”为产量、转速等；</w:t>
            </w:r>
          </w:p>
          <w:p w:rsidR="009337DE" w:rsidRDefault="009337DE" w:rsidP="006A5BDF">
            <w:pPr>
              <w:rPr>
                <w:rFonts w:ascii="宋体" w:hAnsi="宋体" w:cs="宋体"/>
                <w:sz w:val="24"/>
                <w:szCs w:val="24"/>
              </w:rPr>
            </w:pPr>
            <w:r>
              <w:rPr>
                <w:rFonts w:ascii="宋体" w:hAnsi="宋体" w:cs="宋体" w:hint="eastAsia"/>
                <w:sz w:val="24"/>
                <w:szCs w:val="24"/>
              </w:rPr>
              <w:t>静态因素“生产现场、运输路途顾客位置等”；</w:t>
            </w:r>
          </w:p>
          <w:p w:rsidR="009337DE" w:rsidRDefault="009337DE" w:rsidP="006A5BDF">
            <w:pPr>
              <w:rPr>
                <w:rFonts w:ascii="宋体" w:hAnsi="宋体" w:cs="宋体"/>
                <w:sz w:val="24"/>
                <w:szCs w:val="24"/>
              </w:rPr>
            </w:pPr>
            <w:r>
              <w:rPr>
                <w:rFonts w:ascii="宋体" w:hAnsi="宋体" w:cs="宋体" w:hint="eastAsia"/>
                <w:sz w:val="24"/>
                <w:szCs w:val="24"/>
              </w:rPr>
              <w:t>明确了“能源绩效”——单方生产及运输综合能耗；</w:t>
            </w:r>
          </w:p>
          <w:p w:rsidR="009337DE" w:rsidRDefault="009337DE" w:rsidP="006A5BDF">
            <w:pPr>
              <w:rPr>
                <w:rFonts w:ascii="宋体" w:hAnsi="宋体" w:cs="宋体"/>
                <w:sz w:val="24"/>
                <w:szCs w:val="24"/>
              </w:rPr>
            </w:pPr>
            <w:r>
              <w:rPr>
                <w:rFonts w:ascii="宋体" w:hAnsi="宋体" w:cs="宋体" w:hint="eastAsia"/>
                <w:sz w:val="24"/>
                <w:szCs w:val="24"/>
              </w:rPr>
              <w:t>能源绩效参数：Kgce、Kgce/m³；</w:t>
            </w:r>
          </w:p>
          <w:p w:rsidR="009337DE" w:rsidRDefault="009337DE" w:rsidP="006A5BDF">
            <w:pPr>
              <w:rPr>
                <w:rFonts w:ascii="宋体" w:hAnsi="宋体" w:cs="宋体"/>
                <w:sz w:val="24"/>
                <w:szCs w:val="24"/>
              </w:rPr>
            </w:pPr>
            <w:r>
              <w:rPr>
                <w:rFonts w:ascii="宋体" w:hAnsi="宋体" w:cs="宋体" w:hint="eastAsia"/>
                <w:sz w:val="24"/>
                <w:szCs w:val="24"/>
              </w:rPr>
              <w:t>——查上述内容基本真实有效符合组织的实际情况；</w:t>
            </w:r>
          </w:p>
        </w:tc>
        <w:tc>
          <w:tcPr>
            <w:tcW w:w="837" w:type="dxa"/>
          </w:tcPr>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p w:rsidR="009337DE" w:rsidRDefault="009337DE" w:rsidP="006A5BDF">
            <w:pPr>
              <w:rPr>
                <w:rFonts w:ascii="宋体" w:hAnsi="宋体" w:cs="宋体"/>
                <w:sz w:val="24"/>
                <w:szCs w:val="24"/>
              </w:rPr>
            </w:pPr>
          </w:p>
          <w:p w:rsidR="009337DE" w:rsidRDefault="009337DE" w:rsidP="006A5BDF">
            <w:pPr>
              <w:pStyle w:val="ab"/>
              <w:ind w:firstLine="240"/>
              <w:rPr>
                <w:rFonts w:ascii="宋体" w:hAnsi="宋体" w:cs="宋体"/>
                <w:szCs w:val="24"/>
              </w:rPr>
            </w:pPr>
          </w:p>
          <w:p w:rsidR="009337DE" w:rsidRDefault="009337DE" w:rsidP="006A5BDF">
            <w:pPr>
              <w:pStyle w:val="ab"/>
              <w:ind w:firstLine="240"/>
              <w:rPr>
                <w:rFonts w:ascii="宋体" w:hAnsi="宋体" w:cs="宋体"/>
                <w:szCs w:val="24"/>
              </w:rPr>
            </w:pPr>
          </w:p>
          <w:p w:rsidR="009337DE" w:rsidRDefault="009337DE" w:rsidP="006A5BDF">
            <w:pPr>
              <w:pStyle w:val="ab"/>
              <w:ind w:firstLine="240"/>
              <w:rPr>
                <w:rFonts w:ascii="宋体" w:hAnsi="宋体" w:cs="宋体"/>
                <w:szCs w:val="24"/>
              </w:rPr>
            </w:pPr>
            <w:r>
              <w:rPr>
                <w:rFonts w:ascii="宋体" w:hAnsi="宋体" w:cs="宋体" w:hint="eastAsia"/>
                <w:szCs w:val="24"/>
              </w:rPr>
              <w:t>y</w:t>
            </w:r>
          </w:p>
        </w:tc>
      </w:tr>
      <w:tr w:rsidR="009337DE" w:rsidTr="006A5BDF">
        <w:trPr>
          <w:trHeight w:val="1005"/>
        </w:trPr>
        <w:tc>
          <w:tcPr>
            <w:tcW w:w="2160" w:type="dxa"/>
          </w:tcPr>
          <w:p w:rsidR="009337DE" w:rsidRDefault="009337DE" w:rsidP="006A5BDF">
            <w:r>
              <w:rPr>
                <w:rFonts w:ascii="宋体" w:hAnsi="宋体" w:cs="宋体" w:hint="eastAsia"/>
                <w:sz w:val="24"/>
                <w:szCs w:val="24"/>
              </w:rPr>
              <w:lastRenderedPageBreak/>
              <w:t>采集能源数据的策划</w:t>
            </w:r>
          </w:p>
        </w:tc>
        <w:tc>
          <w:tcPr>
            <w:tcW w:w="960" w:type="dxa"/>
          </w:tcPr>
          <w:p w:rsidR="009337DE" w:rsidRDefault="009337DE" w:rsidP="006A5BDF">
            <w:r>
              <w:rPr>
                <w:rFonts w:ascii="宋体" w:hAnsi="宋体" w:cs="宋体" w:hint="eastAsia"/>
                <w:sz w:val="24"/>
                <w:szCs w:val="24"/>
              </w:rPr>
              <w:t xml:space="preserve">6.6 </w:t>
            </w:r>
          </w:p>
        </w:tc>
        <w:tc>
          <w:tcPr>
            <w:tcW w:w="10752" w:type="dxa"/>
          </w:tcPr>
          <w:p w:rsidR="009337DE" w:rsidRDefault="009337DE" w:rsidP="006A5BDF">
            <w:pPr>
              <w:rPr>
                <w:rFonts w:ascii="宋体" w:hAnsi="宋体" w:cs="宋体"/>
                <w:sz w:val="24"/>
                <w:szCs w:val="24"/>
              </w:rPr>
            </w:pPr>
            <w:r>
              <w:rPr>
                <w:rFonts w:ascii="宋体" w:hAnsi="宋体" w:cs="宋体" w:hint="eastAsia"/>
                <w:sz w:val="24"/>
                <w:szCs w:val="24"/>
              </w:rPr>
              <w:t>查组织编制了《数据收集计划》其中包括了“关于SEUs的相关变量、与SEUs和本组织有关的能源消耗、与SEUs有关的操作标准/运行准则、 静态因素、行动计划中制定的数据”等内容——查基本符合标准要求；</w:t>
            </w:r>
          </w:p>
        </w:tc>
        <w:tc>
          <w:tcPr>
            <w:tcW w:w="837" w:type="dxa"/>
          </w:tcPr>
          <w:p w:rsidR="009337DE" w:rsidRDefault="009337DE" w:rsidP="006A5BDF"/>
          <w:p w:rsidR="009337DE" w:rsidRDefault="009337DE" w:rsidP="006A5BDF">
            <w:pPr>
              <w:pStyle w:val="a9"/>
            </w:pPr>
            <w:r>
              <w:rPr>
                <w:rFonts w:ascii="宋体" w:hAnsi="宋体" w:cs="宋体" w:hint="eastAsia"/>
                <w:sz w:val="24"/>
                <w:szCs w:val="24"/>
              </w:rPr>
              <w:t xml:space="preserve">  y</w:t>
            </w:r>
          </w:p>
        </w:tc>
      </w:tr>
      <w:tr w:rsidR="009337DE" w:rsidTr="006A5BDF">
        <w:trPr>
          <w:trHeight w:val="2110"/>
        </w:trPr>
        <w:tc>
          <w:tcPr>
            <w:tcW w:w="2160" w:type="dxa"/>
          </w:tcPr>
          <w:p w:rsidR="009337DE" w:rsidRDefault="009337DE" w:rsidP="006A5BDF">
            <w:r>
              <w:rPr>
                <w:rFonts w:ascii="宋体" w:hAnsi="宋体" w:cs="宋体" w:hint="eastAsia"/>
                <w:sz w:val="24"/>
                <w:szCs w:val="24"/>
              </w:rPr>
              <w:t>运行的策划和控制</w:t>
            </w:r>
          </w:p>
        </w:tc>
        <w:tc>
          <w:tcPr>
            <w:tcW w:w="960" w:type="dxa"/>
          </w:tcPr>
          <w:p w:rsidR="009337DE" w:rsidRDefault="009337DE" w:rsidP="006A5BDF">
            <w:pPr>
              <w:rPr>
                <w:rFonts w:ascii="宋体" w:hAnsi="宋体" w:cs="宋体"/>
                <w:sz w:val="24"/>
                <w:szCs w:val="24"/>
              </w:rPr>
            </w:pPr>
            <w:r>
              <w:rPr>
                <w:rFonts w:ascii="宋体" w:hAnsi="宋体" w:cs="宋体" w:hint="eastAsia"/>
                <w:sz w:val="24"/>
                <w:szCs w:val="24"/>
              </w:rPr>
              <w:t xml:space="preserve">8.1 </w:t>
            </w:r>
          </w:p>
        </w:tc>
        <w:tc>
          <w:tcPr>
            <w:tcW w:w="10752" w:type="dxa"/>
          </w:tcPr>
          <w:p w:rsidR="009337DE" w:rsidRDefault="009337DE" w:rsidP="006A5BDF">
            <w:pPr>
              <w:rPr>
                <w:rFonts w:ascii="宋体" w:hAnsi="宋体" w:cs="宋体"/>
                <w:sz w:val="24"/>
                <w:szCs w:val="24"/>
              </w:rPr>
            </w:pPr>
            <w:r>
              <w:rPr>
                <w:rFonts w:ascii="宋体" w:hAnsi="宋体" w:cs="宋体" w:hint="eastAsia"/>
                <w:sz w:val="24"/>
                <w:szCs w:val="24"/>
              </w:rPr>
              <w:t>编制了《能源管理制度》（13项）、《生产设备操作规程》包括“混凝土搅拌站 经济运行 操作规程”等8项；</w:t>
            </w:r>
          </w:p>
          <w:p w:rsidR="009337DE" w:rsidRDefault="009337DE" w:rsidP="006A5BDF">
            <w:pPr>
              <w:rPr>
                <w:rFonts w:ascii="宋体" w:hAnsi="宋体" w:cs="宋体"/>
                <w:sz w:val="24"/>
                <w:szCs w:val="24"/>
              </w:rPr>
            </w:pPr>
            <w:r>
              <w:rPr>
                <w:rFonts w:ascii="宋体" w:hAnsi="宋体" w:cs="宋体" w:hint="eastAsia"/>
                <w:sz w:val="24"/>
                <w:szCs w:val="24"/>
              </w:rPr>
              <w:t>现场审核车间生产及运输情况：目前组织有混凝土产线2条、混凝土搅拌罐车27台、主要能源消耗：电力和柴油；产线完全自动化控制（现场无人工操作）实现原材料上料  →  砼配比设计及砼性能试验  →  搅拌生产过程  →  运输   →  泵送施工等全过程；</w:t>
            </w:r>
          </w:p>
          <w:p w:rsidR="009337DE" w:rsidRDefault="009337DE" w:rsidP="006A5BDF">
            <w:pPr>
              <w:pStyle w:val="a9"/>
              <w:rPr>
                <w:rFonts w:ascii="宋体" w:hAnsi="宋体" w:cs="宋体"/>
                <w:sz w:val="24"/>
                <w:szCs w:val="24"/>
              </w:rPr>
            </w:pPr>
            <w:r>
              <w:rPr>
                <w:rFonts w:ascii="宋体" w:hAnsi="宋体" w:cs="宋体" w:hint="eastAsia"/>
                <w:sz w:val="24"/>
                <w:szCs w:val="24"/>
              </w:rPr>
              <w:t>现场查计算机显示各设备的运行状况、车辆出入的记录跟踪、人员操作严格规定等、未发现人员设备操作运行违反节能降耗规定的情况；</w:t>
            </w:r>
          </w:p>
          <w:p w:rsidR="009337DE" w:rsidRPr="007E16BB" w:rsidRDefault="009337DE" w:rsidP="006A5BDF">
            <w:pPr>
              <w:pStyle w:val="a9"/>
              <w:rPr>
                <w:rFonts w:ascii="宋体" w:hAnsi="宋体" w:cs="宋体"/>
                <w:szCs w:val="24"/>
              </w:rPr>
            </w:pPr>
            <w:r>
              <w:rPr>
                <w:rFonts w:ascii="宋体" w:hAnsi="宋体" w:cs="宋体" w:hint="eastAsia"/>
                <w:sz w:val="24"/>
                <w:szCs w:val="24"/>
              </w:rPr>
              <w:t>计量设备的安装情况：</w:t>
            </w:r>
          </w:p>
          <w:p w:rsidR="009337DE" w:rsidRDefault="009337DE" w:rsidP="006A5BDF">
            <w:pPr>
              <w:pStyle w:val="a9"/>
              <w:rPr>
                <w:rFonts w:ascii="宋体" w:hAnsi="宋体" w:cs="宋体"/>
                <w:szCs w:val="24"/>
              </w:rPr>
            </w:pPr>
            <w:r>
              <w:rPr>
                <w:noProof/>
              </w:rPr>
              <w:drawing>
                <wp:inline distT="0" distB="0" distL="0" distR="0" wp14:anchorId="7B685738" wp14:editId="6CE709F5">
                  <wp:extent cx="6686920" cy="170330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19694" cy="1711649"/>
                          </a:xfrm>
                          <a:prstGeom prst="rect">
                            <a:avLst/>
                          </a:prstGeom>
                        </pic:spPr>
                      </pic:pic>
                    </a:graphicData>
                  </a:graphic>
                </wp:inline>
              </w:drawing>
            </w:r>
          </w:p>
          <w:p w:rsidR="009337DE" w:rsidRDefault="009337DE" w:rsidP="006A5BDF">
            <w:pPr>
              <w:pStyle w:val="ab"/>
              <w:ind w:firstLineChars="0" w:firstLine="0"/>
              <w:rPr>
                <w:rFonts w:ascii="宋体" w:hAnsi="宋体" w:cs="宋体"/>
                <w:color w:val="0000FF"/>
                <w:szCs w:val="24"/>
              </w:rPr>
            </w:pPr>
            <w:r>
              <w:rPr>
                <w:rFonts w:ascii="宋体" w:hAnsi="宋体" w:cs="宋体" w:hint="eastAsia"/>
                <w:color w:val="0000FF"/>
                <w:szCs w:val="24"/>
              </w:rPr>
              <w:t>经现场检查，企业只有一个进户电表，分成5个线路：一个办公线、2个皮带运输机线、2个搅拌机线，各路线上没有大功率耗电设备。用能设备没有进行能效测试-与企业沟通交流。</w:t>
            </w:r>
          </w:p>
          <w:p w:rsidR="009337DE" w:rsidRDefault="009337DE" w:rsidP="006A5BDF">
            <w:pPr>
              <w:rPr>
                <w:rFonts w:ascii="宋体" w:hAnsi="宋体" w:cs="宋体"/>
                <w:sz w:val="24"/>
                <w:szCs w:val="24"/>
              </w:rPr>
            </w:pPr>
            <w:r>
              <w:rPr>
                <w:rFonts w:ascii="宋体" w:hAnsi="宋体" w:cs="宋体"/>
                <w:noProof/>
                <w:sz w:val="24"/>
                <w:szCs w:val="24"/>
              </w:rPr>
              <w:lastRenderedPageBreak/>
              <w:drawing>
                <wp:inline distT="0" distB="0" distL="0" distR="0" wp14:anchorId="7675FDB4" wp14:editId="2792CC6A">
                  <wp:extent cx="2930525" cy="2195830"/>
                  <wp:effectExtent l="0" t="0" r="0" b="0"/>
                  <wp:docPr id="15" name="图片 15" descr="15a27964a34cb1cda4c7b8bc191f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a27964a34cb1cda4c7b8bc191fd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0525" cy="2195830"/>
                          </a:xfrm>
                          <a:prstGeom prst="rect">
                            <a:avLst/>
                          </a:prstGeom>
                          <a:noFill/>
                          <a:ln>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0" distR="0" wp14:anchorId="45B8D93F" wp14:editId="5F731E73">
                  <wp:extent cx="2646045" cy="2202815"/>
                  <wp:effectExtent l="0" t="0" r="0" b="0"/>
                  <wp:docPr id="16" name="图片 16" descr="1b6f30f2f602897550cbce5a14a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b6f30f2f602897550cbce5a14a93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2202815"/>
                          </a:xfrm>
                          <a:prstGeom prst="rect">
                            <a:avLst/>
                          </a:prstGeom>
                          <a:noFill/>
                          <a:ln>
                            <a:noFill/>
                          </a:ln>
                        </pic:spPr>
                      </pic:pic>
                    </a:graphicData>
                  </a:graphic>
                </wp:inline>
              </w:drawing>
            </w:r>
          </w:p>
          <w:p w:rsidR="009337DE" w:rsidRDefault="009337DE" w:rsidP="006A5BDF">
            <w:pPr>
              <w:rPr>
                <w:rFonts w:ascii="宋体" w:hAnsi="宋体" w:cs="宋体"/>
                <w:sz w:val="24"/>
                <w:szCs w:val="24"/>
              </w:rPr>
            </w:pPr>
            <w:r>
              <w:rPr>
                <w:rFonts w:ascii="宋体" w:hAnsi="宋体" w:cs="宋体"/>
                <w:noProof/>
                <w:sz w:val="24"/>
                <w:szCs w:val="24"/>
              </w:rPr>
              <w:drawing>
                <wp:inline distT="0" distB="0" distL="0" distR="0" wp14:anchorId="5E641670" wp14:editId="40BDBFC6">
                  <wp:extent cx="3027045" cy="1704340"/>
                  <wp:effectExtent l="0" t="0" r="0" b="0"/>
                  <wp:docPr id="17" name="图片 17" descr="9452fbd2411f435b4172e6547d9e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452fbd2411f435b4172e6547d9e6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7045" cy="1704340"/>
                          </a:xfrm>
                          <a:prstGeom prst="rect">
                            <a:avLst/>
                          </a:prstGeom>
                          <a:noFill/>
                          <a:ln>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0" distR="0" wp14:anchorId="4A72D6C9" wp14:editId="32A6BE47">
                  <wp:extent cx="2715260" cy="1711325"/>
                  <wp:effectExtent l="0" t="0" r="0" b="0"/>
                  <wp:docPr id="18" name="图片 18" descr="7be904a28a1788296a2314848c3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be904a28a1788296a2314848c3de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260" cy="1711325"/>
                          </a:xfrm>
                          <a:prstGeom prst="rect">
                            <a:avLst/>
                          </a:prstGeom>
                          <a:noFill/>
                          <a:ln>
                            <a:noFill/>
                          </a:ln>
                        </pic:spPr>
                      </pic:pic>
                    </a:graphicData>
                  </a:graphic>
                </wp:inline>
              </w:drawing>
            </w:r>
          </w:p>
          <w:p w:rsidR="009337DE" w:rsidRDefault="009337DE" w:rsidP="006A5BDF">
            <w:pPr>
              <w:rPr>
                <w:rFonts w:ascii="宋体" w:hAnsi="宋体" w:cs="宋体"/>
                <w:sz w:val="24"/>
                <w:szCs w:val="24"/>
              </w:rPr>
            </w:pPr>
            <w:r>
              <w:rPr>
                <w:rFonts w:ascii="宋体" w:hAnsi="宋体" w:cs="宋体"/>
                <w:noProof/>
                <w:sz w:val="24"/>
                <w:szCs w:val="24"/>
              </w:rPr>
              <w:lastRenderedPageBreak/>
              <w:drawing>
                <wp:inline distT="0" distB="0" distL="0" distR="0" wp14:anchorId="41DE7ACA" wp14:editId="0F197ECA">
                  <wp:extent cx="3193415" cy="1793875"/>
                  <wp:effectExtent l="0" t="0" r="0" b="0"/>
                  <wp:docPr id="19" name="图片 19" descr="56a60909070bc4551a2954b78f2f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a60909070bc4551a2954b78f2fd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415" cy="1793875"/>
                          </a:xfrm>
                          <a:prstGeom prst="rect">
                            <a:avLst/>
                          </a:prstGeom>
                          <a:noFill/>
                          <a:ln>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0" distR="0" wp14:anchorId="6021B1F8" wp14:editId="07B565D7">
                  <wp:extent cx="3179445" cy="1787525"/>
                  <wp:effectExtent l="0" t="0" r="0" b="0"/>
                  <wp:docPr id="20" name="图片 20" descr="e51cf906bfe7ab65a525e48985b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51cf906bfe7ab65a525e48985bd8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9445" cy="1787525"/>
                          </a:xfrm>
                          <a:prstGeom prst="rect">
                            <a:avLst/>
                          </a:prstGeom>
                          <a:noFill/>
                          <a:ln>
                            <a:noFill/>
                          </a:ln>
                        </pic:spPr>
                      </pic:pic>
                    </a:graphicData>
                  </a:graphic>
                </wp:inline>
              </w:drawing>
            </w:r>
          </w:p>
          <w:p w:rsidR="009337DE" w:rsidRDefault="009337DE" w:rsidP="006A5BDF">
            <w:pPr>
              <w:pStyle w:val="ab"/>
              <w:ind w:firstLine="240"/>
            </w:pPr>
          </w:p>
          <w:p w:rsidR="009337DE" w:rsidRDefault="009337DE" w:rsidP="006A5BDF">
            <w:pPr>
              <w:rPr>
                <w:rFonts w:ascii="宋体" w:hAnsi="宋体" w:cs="宋体"/>
                <w:sz w:val="24"/>
                <w:szCs w:val="24"/>
              </w:rPr>
            </w:pPr>
          </w:p>
        </w:tc>
        <w:tc>
          <w:tcPr>
            <w:tcW w:w="837" w:type="dxa"/>
          </w:tcPr>
          <w:p w:rsidR="009337DE" w:rsidRDefault="009337DE" w:rsidP="006A5BDF">
            <w:pPr>
              <w:pStyle w:val="ab"/>
              <w:ind w:firstLine="240"/>
              <w:rPr>
                <w:rFonts w:ascii="宋体" w:hAnsi="宋体" w:cs="宋体"/>
                <w:szCs w:val="24"/>
              </w:rPr>
            </w:pPr>
          </w:p>
          <w:p w:rsidR="009337DE" w:rsidRDefault="009337DE" w:rsidP="006A5BDF">
            <w:pPr>
              <w:pStyle w:val="ab"/>
              <w:ind w:firstLine="240"/>
              <w:rPr>
                <w:rFonts w:ascii="宋体" w:hAnsi="宋体" w:cs="宋体"/>
                <w:szCs w:val="24"/>
              </w:rPr>
            </w:pPr>
          </w:p>
        </w:tc>
      </w:tr>
      <w:tr w:rsidR="009337DE" w:rsidTr="006A5BDF">
        <w:trPr>
          <w:trHeight w:val="908"/>
        </w:trPr>
        <w:tc>
          <w:tcPr>
            <w:tcW w:w="2160" w:type="dxa"/>
          </w:tcPr>
          <w:p w:rsidR="009337DE" w:rsidRDefault="009337DE" w:rsidP="006A5BDF">
            <w:pPr>
              <w:rPr>
                <w:rFonts w:ascii="宋体" w:hAnsi="宋体" w:cs="宋体"/>
                <w:sz w:val="24"/>
                <w:szCs w:val="24"/>
              </w:rPr>
            </w:pPr>
            <w:r>
              <w:rPr>
                <w:rFonts w:ascii="宋体" w:hAnsi="宋体" w:cs="宋体" w:hint="eastAsia"/>
                <w:sz w:val="24"/>
                <w:szCs w:val="24"/>
              </w:rPr>
              <w:lastRenderedPageBreak/>
              <w:t>设计</w:t>
            </w:r>
          </w:p>
        </w:tc>
        <w:tc>
          <w:tcPr>
            <w:tcW w:w="960" w:type="dxa"/>
          </w:tcPr>
          <w:p w:rsidR="009337DE" w:rsidRDefault="009337DE" w:rsidP="006A5BDF">
            <w:pPr>
              <w:rPr>
                <w:rFonts w:ascii="宋体" w:hAnsi="宋体" w:cs="宋体"/>
                <w:sz w:val="24"/>
                <w:szCs w:val="24"/>
              </w:rPr>
            </w:pPr>
            <w:r>
              <w:rPr>
                <w:rFonts w:ascii="宋体" w:hAnsi="宋体" w:cs="宋体" w:hint="eastAsia"/>
                <w:sz w:val="24"/>
                <w:szCs w:val="24"/>
              </w:rPr>
              <w:t>EnMS</w:t>
            </w:r>
          </w:p>
          <w:p w:rsidR="009337DE" w:rsidRDefault="009337DE" w:rsidP="006A5BDF">
            <w:pPr>
              <w:rPr>
                <w:rFonts w:ascii="宋体" w:hAnsi="宋体" w:cs="宋体"/>
                <w:sz w:val="24"/>
                <w:szCs w:val="24"/>
              </w:rPr>
            </w:pPr>
            <w:r>
              <w:rPr>
                <w:rFonts w:ascii="宋体" w:hAnsi="宋体" w:cs="宋体" w:hint="eastAsia"/>
                <w:sz w:val="24"/>
                <w:szCs w:val="24"/>
              </w:rPr>
              <w:t>8.2</w:t>
            </w:r>
          </w:p>
        </w:tc>
        <w:tc>
          <w:tcPr>
            <w:tcW w:w="10752" w:type="dxa"/>
          </w:tcPr>
          <w:p w:rsidR="009337DE" w:rsidRDefault="009337DE" w:rsidP="006A5BDF">
            <w:pPr>
              <w:rPr>
                <w:rFonts w:ascii="宋体" w:hAnsi="宋体" w:cs="宋体"/>
                <w:sz w:val="24"/>
                <w:szCs w:val="24"/>
              </w:rPr>
            </w:pPr>
            <w:r>
              <w:rPr>
                <w:rFonts w:ascii="宋体" w:hAnsi="宋体" w:cs="宋体" w:hint="eastAsia"/>
                <w:sz w:val="24"/>
                <w:szCs w:val="24"/>
              </w:rPr>
              <w:t>经检查，公司近年来没有设计开发内容；</w:t>
            </w:r>
          </w:p>
        </w:tc>
        <w:tc>
          <w:tcPr>
            <w:tcW w:w="837" w:type="dxa"/>
          </w:tcPr>
          <w:p w:rsidR="009337DE" w:rsidRDefault="009337DE" w:rsidP="006A5BDF">
            <w:pPr>
              <w:pStyle w:val="ab"/>
              <w:ind w:firstLineChars="0" w:firstLine="0"/>
              <w:rPr>
                <w:rFonts w:ascii="宋体" w:hAnsi="宋体" w:cs="宋体"/>
                <w:szCs w:val="24"/>
              </w:rPr>
            </w:pPr>
          </w:p>
          <w:p w:rsidR="009337DE" w:rsidRDefault="009337DE" w:rsidP="006A5BDF">
            <w:pPr>
              <w:pStyle w:val="ab"/>
              <w:ind w:firstLine="240"/>
              <w:rPr>
                <w:rFonts w:ascii="宋体" w:hAnsi="宋体" w:cs="宋体"/>
                <w:szCs w:val="24"/>
              </w:rPr>
            </w:pPr>
            <w:r>
              <w:rPr>
                <w:rFonts w:ascii="宋体" w:hAnsi="宋体" w:cs="宋体" w:hint="eastAsia"/>
                <w:szCs w:val="24"/>
              </w:rPr>
              <w:t>y</w:t>
            </w:r>
          </w:p>
        </w:tc>
      </w:tr>
      <w:tr w:rsidR="009337DE" w:rsidTr="006A5BDF">
        <w:trPr>
          <w:trHeight w:val="2110"/>
        </w:trPr>
        <w:tc>
          <w:tcPr>
            <w:tcW w:w="2160" w:type="dxa"/>
          </w:tcPr>
          <w:p w:rsidR="009337DE" w:rsidRDefault="009337DE" w:rsidP="006A5BDF">
            <w:pPr>
              <w:rPr>
                <w:rFonts w:ascii="宋体" w:hAnsi="宋体" w:cs="宋体"/>
                <w:sz w:val="24"/>
                <w:szCs w:val="24"/>
              </w:rPr>
            </w:pPr>
            <w:r>
              <w:rPr>
                <w:rFonts w:ascii="宋体" w:hAnsi="宋体" w:cs="宋体" w:hint="eastAsia"/>
                <w:sz w:val="24"/>
                <w:szCs w:val="24"/>
              </w:rPr>
              <w:t>能源绩效和EnMS的监视、测量、分析和评价</w:t>
            </w:r>
          </w:p>
          <w:p w:rsidR="009337DE" w:rsidRDefault="009337DE" w:rsidP="006A5BDF"/>
        </w:tc>
        <w:tc>
          <w:tcPr>
            <w:tcW w:w="960" w:type="dxa"/>
          </w:tcPr>
          <w:p w:rsidR="009337DE" w:rsidRDefault="009337DE" w:rsidP="006A5BDF">
            <w:r>
              <w:rPr>
                <w:rFonts w:ascii="宋体" w:hAnsi="宋体" w:cs="宋体" w:hint="eastAsia"/>
                <w:sz w:val="24"/>
                <w:szCs w:val="24"/>
              </w:rPr>
              <w:t>9.1.1</w:t>
            </w:r>
          </w:p>
        </w:tc>
        <w:tc>
          <w:tcPr>
            <w:tcW w:w="10752" w:type="dxa"/>
          </w:tcPr>
          <w:p w:rsidR="009337DE" w:rsidRDefault="009337DE" w:rsidP="006A5BDF">
            <w:pPr>
              <w:rPr>
                <w:rFonts w:ascii="宋体" w:hAnsi="宋体" w:cs="宋体"/>
                <w:sz w:val="24"/>
                <w:szCs w:val="24"/>
              </w:rPr>
            </w:pPr>
            <w:r>
              <w:rPr>
                <w:rFonts w:ascii="宋体" w:hAnsi="宋体" w:cs="宋体" w:hint="eastAsia"/>
                <w:sz w:val="24"/>
                <w:szCs w:val="24"/>
              </w:rPr>
              <w:t xml:space="preserve">查《监视测量程序》规定的监测项目包括：行动方案在实现目标和能源指标方面的有效性；能源绩效参数EnPI（S）；主要能源使用（SEUs）的运行；实际能耗与预期能耗的对比评价；确定了适用时的监视、测量、分析和评价方法； </w:t>
            </w:r>
          </w:p>
          <w:p w:rsidR="009337DE" w:rsidRDefault="009337DE" w:rsidP="006A5BDF">
            <w:pPr>
              <w:rPr>
                <w:rFonts w:ascii="宋体" w:hAnsi="宋体" w:cs="宋体"/>
                <w:sz w:val="24"/>
                <w:szCs w:val="24"/>
              </w:rPr>
            </w:pPr>
            <w:r>
              <w:rPr>
                <w:rFonts w:ascii="宋体" w:hAnsi="宋体" w:cs="宋体" w:hint="eastAsia"/>
                <w:sz w:val="24"/>
                <w:szCs w:val="24"/>
              </w:rPr>
              <w:t>组织通过比较能源绩效参数值（EnPI值）和相应的能源基准评价能源绩效的改进（能源评审报告）。</w:t>
            </w:r>
          </w:p>
          <w:p w:rsidR="009337DE" w:rsidRDefault="009337DE" w:rsidP="006A5BDF">
            <w:pPr>
              <w:rPr>
                <w:rFonts w:ascii="宋体" w:hAnsi="宋体" w:cs="宋体"/>
                <w:sz w:val="24"/>
                <w:szCs w:val="24"/>
              </w:rPr>
            </w:pPr>
            <w:r>
              <w:rPr>
                <w:rFonts w:ascii="宋体" w:hAnsi="宋体" w:cs="宋体" w:hint="eastAsia"/>
                <w:sz w:val="24"/>
                <w:szCs w:val="24"/>
              </w:rPr>
              <w:t>本部门会同生产部对能源绩效中的重大偏差进行调查并采取应对措施；现场查监视测量记录清晰准确、符合规定；</w:t>
            </w:r>
          </w:p>
        </w:tc>
        <w:tc>
          <w:tcPr>
            <w:tcW w:w="837" w:type="dxa"/>
          </w:tcPr>
          <w:p w:rsidR="009337DE" w:rsidRDefault="009337DE" w:rsidP="006A5BDF"/>
          <w:p w:rsidR="009337DE" w:rsidRDefault="009337DE" w:rsidP="006A5BDF">
            <w:pPr>
              <w:pStyle w:val="ab"/>
              <w:ind w:firstLine="240"/>
              <w:rPr>
                <w:rFonts w:ascii="宋体" w:hAnsi="宋体" w:cs="宋体"/>
                <w:szCs w:val="24"/>
              </w:rPr>
            </w:pPr>
          </w:p>
          <w:p w:rsidR="009337DE" w:rsidRDefault="009337DE" w:rsidP="006A5BDF">
            <w:pPr>
              <w:pStyle w:val="ab"/>
              <w:ind w:firstLineChars="0" w:firstLine="0"/>
              <w:rPr>
                <w:rFonts w:ascii="宋体" w:hAnsi="宋体" w:cs="宋体"/>
                <w:szCs w:val="24"/>
              </w:rPr>
            </w:pPr>
          </w:p>
          <w:p w:rsidR="009337DE" w:rsidRDefault="009337DE" w:rsidP="006A5BDF">
            <w:pPr>
              <w:pStyle w:val="ab"/>
              <w:ind w:firstLine="240"/>
              <w:rPr>
                <w:rFonts w:ascii="宋体" w:hAnsi="宋体" w:cs="宋体"/>
                <w:szCs w:val="24"/>
              </w:rPr>
            </w:pPr>
            <w:r>
              <w:rPr>
                <w:rFonts w:ascii="宋体" w:hAnsi="宋体" w:cs="宋体" w:hint="eastAsia"/>
                <w:szCs w:val="24"/>
              </w:rPr>
              <w:t>y</w:t>
            </w:r>
          </w:p>
        </w:tc>
      </w:tr>
      <w:tr w:rsidR="009337DE" w:rsidTr="009337DE">
        <w:trPr>
          <w:trHeight w:val="983"/>
        </w:trPr>
        <w:tc>
          <w:tcPr>
            <w:tcW w:w="2160" w:type="dxa"/>
          </w:tcPr>
          <w:p w:rsidR="009337DE" w:rsidRDefault="009337DE" w:rsidP="006A5BDF">
            <w:r>
              <w:rPr>
                <w:rFonts w:ascii="宋体" w:hAnsi="宋体" w:cs="宋体" w:hint="eastAsia"/>
                <w:sz w:val="24"/>
                <w:szCs w:val="24"/>
              </w:rPr>
              <w:t>符合法律要求和其他要求的评价（合规性评价）</w:t>
            </w:r>
          </w:p>
        </w:tc>
        <w:tc>
          <w:tcPr>
            <w:tcW w:w="960" w:type="dxa"/>
          </w:tcPr>
          <w:p w:rsidR="009337DE" w:rsidRDefault="009337DE" w:rsidP="006A5BDF">
            <w:r>
              <w:rPr>
                <w:rFonts w:ascii="宋体" w:hAnsi="宋体" w:cs="宋体" w:hint="eastAsia"/>
                <w:sz w:val="24"/>
                <w:szCs w:val="24"/>
              </w:rPr>
              <w:t>9.1.2</w:t>
            </w:r>
          </w:p>
        </w:tc>
        <w:tc>
          <w:tcPr>
            <w:tcW w:w="10752" w:type="dxa"/>
          </w:tcPr>
          <w:p w:rsidR="009337DE" w:rsidRDefault="009337DE" w:rsidP="006A5BDF">
            <w:pPr>
              <w:spacing w:line="0" w:lineRule="atLeast"/>
              <w:rPr>
                <w:rFonts w:ascii="宋体" w:hAnsi="宋体" w:cs="宋体"/>
                <w:sz w:val="24"/>
                <w:szCs w:val="24"/>
              </w:rPr>
            </w:pPr>
            <w:r>
              <w:rPr>
                <w:rFonts w:ascii="宋体" w:hAnsi="宋体" w:cs="宋体" w:hint="eastAsia"/>
                <w:sz w:val="24"/>
                <w:szCs w:val="24"/>
              </w:rPr>
              <w:t>编制了《法律法规合规性评价报告》查其中内容包含：与国家产业政策、行业准入条件要求符合性；与国家节能规划中对企业节能量的要求的符合性；与国家对</w:t>
            </w:r>
            <w:r>
              <w:rPr>
                <w:rFonts w:ascii="宋体" w:hAnsi="宋体" w:cs="宋体" w:hint="eastAsia"/>
                <w:sz w:val="24"/>
                <w:szCs w:val="24"/>
                <w:u w:val="single"/>
              </w:rPr>
              <w:t>重点用能单位</w:t>
            </w:r>
            <w:r>
              <w:rPr>
                <w:rFonts w:ascii="宋体" w:hAnsi="宋体" w:cs="宋体" w:hint="eastAsia"/>
                <w:sz w:val="24"/>
                <w:szCs w:val="24"/>
              </w:rPr>
              <w:t>的节能要求的符合性；能源绩效与国家、行业、地方要求的符合性；能源测量设备的配备和管理情况；报告另包含了“法律法规标准和其他要求的获取、法律法规和其他要求的遵守（符合国家</w:t>
            </w:r>
            <w:r w:rsidR="00110CBA">
              <w:rPr>
                <w:rFonts w:ascii="宋体" w:hAnsi="宋体" w:cs="宋体" w:hint="eastAsia"/>
                <w:sz w:val="24"/>
                <w:szCs w:val="24"/>
              </w:rPr>
              <w:t>建材产业发展政策</w:t>
            </w:r>
            <w:bookmarkStart w:id="1" w:name="_GoBack"/>
            <w:bookmarkEnd w:id="1"/>
            <w:r>
              <w:rPr>
                <w:rFonts w:ascii="宋体" w:hAnsi="宋体" w:cs="宋体" w:hint="eastAsia"/>
                <w:sz w:val="24"/>
                <w:szCs w:val="24"/>
              </w:rPr>
              <w:t>、严格执行国家用能设备能效标准及产品能耗限额标准、淘汰落后和国家明令禁止只用产品设备和生产工艺、严格执行GB17167相关要求、执行国家行业及地方能耗限额标准主要用能设备的能效系数对标的符合、目标责任制的建立等）”；</w:t>
            </w:r>
          </w:p>
          <w:p w:rsidR="009337DE" w:rsidRDefault="009337DE" w:rsidP="006A5BDF">
            <w:pPr>
              <w:spacing w:line="0" w:lineRule="atLeast"/>
              <w:rPr>
                <w:rFonts w:ascii="宋体" w:hAnsi="宋体" w:cs="宋体"/>
                <w:sz w:val="24"/>
                <w:szCs w:val="24"/>
              </w:rPr>
            </w:pPr>
            <w:r>
              <w:rPr>
                <w:rFonts w:ascii="宋体" w:hAnsi="宋体" w:cs="宋体" w:hint="eastAsia"/>
                <w:sz w:val="24"/>
                <w:szCs w:val="24"/>
              </w:rPr>
              <w:lastRenderedPageBreak/>
              <w:t>评价结论“公司能源管理基本符合相关法律法规和其他要求”；</w:t>
            </w:r>
          </w:p>
          <w:p w:rsidR="009337DE" w:rsidRDefault="009337DE" w:rsidP="006A5BDF">
            <w:pPr>
              <w:spacing w:line="0" w:lineRule="atLeast"/>
              <w:rPr>
                <w:rFonts w:ascii="宋体" w:hAnsi="宋体" w:cs="宋体"/>
                <w:sz w:val="24"/>
                <w:szCs w:val="24"/>
              </w:rPr>
            </w:pPr>
            <w:r>
              <w:rPr>
                <w:rFonts w:ascii="宋体" w:hAnsi="宋体" w:cs="宋体" w:hint="eastAsia"/>
                <w:sz w:val="24"/>
                <w:szCs w:val="24"/>
              </w:rPr>
              <w:t>——查内容基本真实、符合识别的法律法规和其他要求的内容；</w:t>
            </w:r>
          </w:p>
          <w:p w:rsidR="009337DE" w:rsidRDefault="009337DE" w:rsidP="009337DE">
            <w:pPr>
              <w:spacing w:line="0" w:lineRule="atLeast"/>
              <w:rPr>
                <w:rFonts w:ascii="宋体" w:hAnsi="宋体" w:cs="宋体"/>
                <w:sz w:val="24"/>
                <w:szCs w:val="24"/>
              </w:rPr>
            </w:pPr>
            <w:r>
              <w:rPr>
                <w:rFonts w:ascii="宋体" w:hAnsi="宋体" w:cs="宋体" w:hint="eastAsia"/>
                <w:sz w:val="24"/>
                <w:szCs w:val="24"/>
              </w:rPr>
              <w:t>报告有编审批“征波”、日期202</w:t>
            </w:r>
            <w:r>
              <w:rPr>
                <w:rFonts w:ascii="宋体" w:hAnsi="宋体" w:cs="宋体"/>
                <w:sz w:val="24"/>
                <w:szCs w:val="24"/>
              </w:rPr>
              <w:t>2</w:t>
            </w:r>
            <w:r>
              <w:rPr>
                <w:rFonts w:ascii="宋体" w:hAnsi="宋体" w:cs="宋体" w:hint="eastAsia"/>
                <w:sz w:val="24"/>
                <w:szCs w:val="24"/>
              </w:rPr>
              <w:t>.8.10；</w:t>
            </w:r>
          </w:p>
        </w:tc>
        <w:tc>
          <w:tcPr>
            <w:tcW w:w="837" w:type="dxa"/>
          </w:tcPr>
          <w:p w:rsidR="009337DE" w:rsidRDefault="009337DE" w:rsidP="006A5BDF"/>
          <w:p w:rsidR="009337DE" w:rsidRDefault="009337DE" w:rsidP="006A5BDF">
            <w:pPr>
              <w:pStyle w:val="ab"/>
              <w:ind w:firstLineChars="0" w:firstLine="0"/>
              <w:rPr>
                <w:rFonts w:ascii="宋体" w:hAnsi="宋体" w:cs="宋体"/>
                <w:szCs w:val="24"/>
              </w:rPr>
            </w:pPr>
          </w:p>
          <w:p w:rsidR="009337DE" w:rsidRDefault="009337DE" w:rsidP="006A5BDF">
            <w:pPr>
              <w:pStyle w:val="ab"/>
              <w:ind w:firstLine="240"/>
              <w:rPr>
                <w:rFonts w:ascii="宋体" w:hAnsi="宋体" w:cs="宋体"/>
                <w:szCs w:val="24"/>
              </w:rPr>
            </w:pPr>
          </w:p>
          <w:p w:rsidR="009337DE" w:rsidRDefault="009337DE" w:rsidP="006A5BDF">
            <w:pPr>
              <w:pStyle w:val="ab"/>
              <w:ind w:firstLine="240"/>
              <w:rPr>
                <w:rFonts w:ascii="宋体" w:hAnsi="宋体" w:cs="宋体"/>
                <w:szCs w:val="24"/>
              </w:rPr>
            </w:pPr>
          </w:p>
          <w:p w:rsidR="009337DE" w:rsidRDefault="009337DE" w:rsidP="006A5BDF">
            <w:pPr>
              <w:pStyle w:val="ab"/>
              <w:ind w:firstLine="240"/>
              <w:rPr>
                <w:rFonts w:ascii="宋体" w:hAnsi="宋体" w:cs="宋体"/>
                <w:szCs w:val="24"/>
              </w:rPr>
            </w:pPr>
            <w:r>
              <w:rPr>
                <w:rFonts w:ascii="宋体" w:hAnsi="宋体" w:cs="宋体" w:hint="eastAsia"/>
                <w:szCs w:val="24"/>
              </w:rPr>
              <w:t>y</w:t>
            </w:r>
          </w:p>
        </w:tc>
      </w:tr>
      <w:tr w:rsidR="009337DE" w:rsidTr="006A5BDF">
        <w:trPr>
          <w:trHeight w:val="1575"/>
        </w:trPr>
        <w:tc>
          <w:tcPr>
            <w:tcW w:w="2160" w:type="dxa"/>
          </w:tcPr>
          <w:p w:rsidR="009337DE" w:rsidRDefault="009337DE" w:rsidP="006A5BDF">
            <w:pPr>
              <w:spacing w:line="0" w:lineRule="atLeast"/>
              <w:rPr>
                <w:rFonts w:ascii="宋体" w:hAnsi="宋体" w:cs="宋体"/>
                <w:sz w:val="24"/>
                <w:szCs w:val="24"/>
              </w:rPr>
            </w:pPr>
            <w:r>
              <w:rPr>
                <w:rFonts w:ascii="宋体" w:hAnsi="宋体" w:cs="宋体" w:hint="eastAsia"/>
                <w:sz w:val="24"/>
                <w:szCs w:val="24"/>
              </w:rPr>
              <w:lastRenderedPageBreak/>
              <w:t>不符合和纠正措施</w:t>
            </w:r>
          </w:p>
          <w:p w:rsidR="009337DE" w:rsidRDefault="009337DE" w:rsidP="006A5BDF">
            <w:pPr>
              <w:spacing w:line="0" w:lineRule="atLeast"/>
            </w:pPr>
            <w:r>
              <w:rPr>
                <w:rFonts w:ascii="宋体" w:hAnsi="宋体" w:cs="宋体" w:hint="eastAsia"/>
                <w:sz w:val="24"/>
                <w:szCs w:val="24"/>
              </w:rPr>
              <w:t>持续改进</w:t>
            </w:r>
          </w:p>
        </w:tc>
        <w:tc>
          <w:tcPr>
            <w:tcW w:w="960" w:type="dxa"/>
          </w:tcPr>
          <w:p w:rsidR="009337DE" w:rsidRDefault="009337DE" w:rsidP="006A5BDF">
            <w:pPr>
              <w:spacing w:line="0" w:lineRule="atLeast"/>
              <w:rPr>
                <w:rFonts w:ascii="宋体" w:hAnsi="宋体" w:cs="宋体"/>
                <w:sz w:val="24"/>
                <w:szCs w:val="24"/>
              </w:rPr>
            </w:pPr>
            <w:r>
              <w:rPr>
                <w:rFonts w:ascii="宋体" w:hAnsi="宋体" w:cs="宋体" w:hint="eastAsia"/>
                <w:sz w:val="24"/>
                <w:szCs w:val="24"/>
              </w:rPr>
              <w:t>10.1</w:t>
            </w:r>
          </w:p>
          <w:p w:rsidR="009337DE" w:rsidRDefault="009337DE" w:rsidP="006A5BDF">
            <w:pPr>
              <w:spacing w:line="0" w:lineRule="atLeast"/>
              <w:rPr>
                <w:rFonts w:ascii="宋体" w:hAnsi="宋体" w:cs="宋体"/>
                <w:sz w:val="24"/>
                <w:szCs w:val="24"/>
              </w:rPr>
            </w:pPr>
            <w:r>
              <w:rPr>
                <w:rFonts w:ascii="宋体" w:hAnsi="宋体" w:cs="宋体" w:hint="eastAsia"/>
                <w:sz w:val="24"/>
                <w:szCs w:val="24"/>
              </w:rPr>
              <w:t>10.2</w:t>
            </w:r>
          </w:p>
          <w:p w:rsidR="009337DE" w:rsidRDefault="009337DE" w:rsidP="006A5BDF">
            <w:pPr>
              <w:spacing w:line="0" w:lineRule="atLeast"/>
            </w:pPr>
          </w:p>
        </w:tc>
        <w:tc>
          <w:tcPr>
            <w:tcW w:w="10752" w:type="dxa"/>
          </w:tcPr>
          <w:p w:rsidR="00110CBA" w:rsidRPr="00110CBA" w:rsidRDefault="00110CBA" w:rsidP="00110CBA">
            <w:pPr>
              <w:spacing w:line="0" w:lineRule="atLeast"/>
              <w:rPr>
                <w:rFonts w:ascii="宋体" w:hAnsi="宋体" w:cs="宋体"/>
                <w:sz w:val="24"/>
                <w:szCs w:val="24"/>
              </w:rPr>
            </w:pPr>
            <w:r w:rsidRPr="00110CBA">
              <w:rPr>
                <w:rFonts w:ascii="宋体" w:hAnsi="宋体" w:cs="宋体" w:hint="eastAsia"/>
                <w:sz w:val="24"/>
                <w:szCs w:val="24"/>
              </w:rPr>
              <w:t>202</w:t>
            </w:r>
            <w:r w:rsidRPr="00110CBA">
              <w:rPr>
                <w:rFonts w:ascii="宋体" w:hAnsi="宋体" w:cs="宋体"/>
                <w:sz w:val="24"/>
                <w:szCs w:val="24"/>
              </w:rPr>
              <w:t>1</w:t>
            </w:r>
            <w:r w:rsidRPr="00110CBA">
              <w:rPr>
                <w:rFonts w:ascii="宋体" w:hAnsi="宋体" w:cs="宋体" w:hint="eastAsia"/>
                <w:sz w:val="24"/>
                <w:szCs w:val="24"/>
              </w:rPr>
              <w:t>年能源目标为：0.3</w:t>
            </w:r>
            <w:r w:rsidRPr="00110CBA">
              <w:rPr>
                <w:rFonts w:ascii="宋体" w:hAnsi="宋体" w:cs="宋体"/>
                <w:sz w:val="24"/>
                <w:szCs w:val="24"/>
              </w:rPr>
              <w:t>6</w:t>
            </w:r>
            <w:r w:rsidRPr="00110CBA">
              <w:rPr>
                <w:rFonts w:ascii="宋体" w:hAnsi="宋体" w:cs="宋体" w:hint="eastAsia"/>
                <w:sz w:val="24"/>
                <w:szCs w:val="24"/>
              </w:rPr>
              <w:t>Kgce/m³（生产）、</w:t>
            </w:r>
            <w:r w:rsidRPr="00110CBA">
              <w:rPr>
                <w:rFonts w:ascii="宋体" w:hAnsi="宋体" w:cs="宋体"/>
                <w:sz w:val="24"/>
                <w:szCs w:val="24"/>
              </w:rPr>
              <w:t>3</w:t>
            </w:r>
            <w:r w:rsidRPr="00110CBA">
              <w:rPr>
                <w:rFonts w:ascii="宋体" w:hAnsi="宋体" w:cs="宋体" w:hint="eastAsia"/>
                <w:sz w:val="24"/>
                <w:szCs w:val="24"/>
              </w:rPr>
              <w:t>.</w:t>
            </w:r>
            <w:r w:rsidRPr="00110CBA">
              <w:rPr>
                <w:rFonts w:ascii="宋体" w:hAnsi="宋体" w:cs="宋体"/>
                <w:sz w:val="24"/>
                <w:szCs w:val="24"/>
              </w:rPr>
              <w:t>2</w:t>
            </w:r>
            <w:r w:rsidRPr="00110CBA">
              <w:rPr>
                <w:rFonts w:ascii="宋体" w:hAnsi="宋体" w:cs="宋体" w:hint="eastAsia"/>
                <w:sz w:val="24"/>
                <w:szCs w:val="24"/>
              </w:rPr>
              <w:t>Kgce/m³（运输），202</w:t>
            </w:r>
            <w:r w:rsidRPr="00110CBA">
              <w:rPr>
                <w:rFonts w:ascii="宋体" w:hAnsi="宋体" w:cs="宋体"/>
                <w:sz w:val="24"/>
                <w:szCs w:val="24"/>
              </w:rPr>
              <w:t>1</w:t>
            </w:r>
            <w:r w:rsidRPr="00110CBA">
              <w:rPr>
                <w:rFonts w:ascii="宋体" w:hAnsi="宋体" w:cs="宋体" w:hint="eastAsia"/>
                <w:sz w:val="24"/>
                <w:szCs w:val="24"/>
              </w:rPr>
              <w:t>年能源目标完成情况：0.</w:t>
            </w:r>
            <w:r w:rsidRPr="00110CBA">
              <w:rPr>
                <w:rFonts w:ascii="宋体" w:hAnsi="宋体" w:cs="宋体"/>
                <w:sz w:val="24"/>
                <w:szCs w:val="24"/>
              </w:rPr>
              <w:t>42</w:t>
            </w:r>
            <w:r w:rsidRPr="00110CBA">
              <w:rPr>
                <w:rFonts w:ascii="宋体" w:hAnsi="宋体" w:cs="宋体" w:hint="eastAsia"/>
                <w:sz w:val="24"/>
                <w:szCs w:val="24"/>
              </w:rPr>
              <w:t>Kgce/m³（生产）、3.</w:t>
            </w:r>
            <w:r w:rsidRPr="00110CBA">
              <w:rPr>
                <w:rFonts w:ascii="宋体" w:hAnsi="宋体" w:cs="宋体"/>
                <w:sz w:val="24"/>
                <w:szCs w:val="24"/>
              </w:rPr>
              <w:t>69</w:t>
            </w:r>
            <w:r w:rsidRPr="00110CBA">
              <w:rPr>
                <w:rFonts w:ascii="宋体" w:hAnsi="宋体" w:cs="宋体" w:hint="eastAsia"/>
                <w:sz w:val="24"/>
                <w:szCs w:val="24"/>
              </w:rPr>
              <w:t>Kgce/m³（运输）。生产和运输单位产品能耗都超目标；</w:t>
            </w:r>
          </w:p>
          <w:p w:rsidR="00110CBA" w:rsidRPr="00110CBA" w:rsidRDefault="00110CBA" w:rsidP="00110CBA">
            <w:pPr>
              <w:spacing w:line="0" w:lineRule="atLeast"/>
              <w:rPr>
                <w:rFonts w:ascii="宋体" w:hAnsi="宋体" w:cs="宋体"/>
                <w:sz w:val="24"/>
                <w:szCs w:val="24"/>
              </w:rPr>
            </w:pPr>
            <w:r w:rsidRPr="00110CBA">
              <w:rPr>
                <w:rFonts w:ascii="宋体" w:hAnsi="宋体" w:cs="宋体" w:hint="eastAsia"/>
                <w:sz w:val="24"/>
                <w:szCs w:val="24"/>
              </w:rPr>
              <w:t>202</w:t>
            </w:r>
            <w:r w:rsidRPr="00110CBA">
              <w:rPr>
                <w:rFonts w:ascii="宋体" w:hAnsi="宋体" w:cs="宋体"/>
                <w:sz w:val="24"/>
                <w:szCs w:val="24"/>
              </w:rPr>
              <w:t>2</w:t>
            </w:r>
            <w:r w:rsidRPr="00110CBA">
              <w:rPr>
                <w:rFonts w:ascii="宋体" w:hAnsi="宋体" w:cs="宋体" w:hint="eastAsia"/>
                <w:sz w:val="24"/>
                <w:szCs w:val="24"/>
              </w:rPr>
              <w:t>年能源目标为：0.</w:t>
            </w:r>
            <w:r w:rsidRPr="00110CBA">
              <w:rPr>
                <w:rFonts w:ascii="宋体" w:hAnsi="宋体" w:cs="宋体"/>
                <w:sz w:val="24"/>
                <w:szCs w:val="24"/>
              </w:rPr>
              <w:t>42</w:t>
            </w:r>
            <w:r w:rsidRPr="00110CBA">
              <w:rPr>
                <w:rFonts w:ascii="宋体" w:hAnsi="宋体" w:cs="宋体" w:hint="eastAsia"/>
                <w:sz w:val="24"/>
                <w:szCs w:val="24"/>
              </w:rPr>
              <w:t>Kgce/m³（生产）、3.</w:t>
            </w:r>
            <w:r w:rsidRPr="00110CBA">
              <w:rPr>
                <w:rFonts w:ascii="宋体" w:hAnsi="宋体" w:cs="宋体"/>
                <w:sz w:val="24"/>
                <w:szCs w:val="24"/>
              </w:rPr>
              <w:t>69</w:t>
            </w:r>
            <w:r w:rsidRPr="00110CBA">
              <w:rPr>
                <w:rFonts w:ascii="宋体" w:hAnsi="宋体" w:cs="宋体" w:hint="eastAsia"/>
                <w:sz w:val="24"/>
                <w:szCs w:val="24"/>
              </w:rPr>
              <w:t>Kgce/m³（运输），202</w:t>
            </w:r>
            <w:r w:rsidRPr="00110CBA">
              <w:rPr>
                <w:rFonts w:ascii="宋体" w:hAnsi="宋体" w:cs="宋体"/>
                <w:sz w:val="24"/>
                <w:szCs w:val="24"/>
              </w:rPr>
              <w:t>2</w:t>
            </w:r>
            <w:r w:rsidRPr="00110CBA">
              <w:rPr>
                <w:rFonts w:ascii="宋体" w:hAnsi="宋体" w:cs="宋体" w:hint="eastAsia"/>
                <w:sz w:val="24"/>
                <w:szCs w:val="24"/>
              </w:rPr>
              <w:t>年1-</w:t>
            </w:r>
            <w:r w:rsidRPr="00110CBA">
              <w:rPr>
                <w:rFonts w:ascii="宋体" w:hAnsi="宋体" w:cs="宋体"/>
                <w:sz w:val="24"/>
                <w:szCs w:val="24"/>
              </w:rPr>
              <w:t>10</w:t>
            </w:r>
            <w:r w:rsidRPr="00110CBA">
              <w:rPr>
                <w:rFonts w:ascii="宋体" w:hAnsi="宋体" w:cs="宋体" w:hint="eastAsia"/>
                <w:sz w:val="24"/>
                <w:szCs w:val="24"/>
              </w:rPr>
              <w:t>月份能源目标完成情况：0.</w:t>
            </w:r>
            <w:r w:rsidRPr="00110CBA">
              <w:rPr>
                <w:rFonts w:ascii="宋体" w:hAnsi="宋体" w:cs="宋体"/>
                <w:sz w:val="24"/>
                <w:szCs w:val="24"/>
              </w:rPr>
              <w:t>48</w:t>
            </w:r>
            <w:r w:rsidRPr="00110CBA">
              <w:rPr>
                <w:rFonts w:ascii="宋体" w:hAnsi="宋体" w:cs="宋体" w:hint="eastAsia"/>
                <w:sz w:val="24"/>
                <w:szCs w:val="24"/>
              </w:rPr>
              <w:t>Kgce/m³（生产）、</w:t>
            </w:r>
            <w:r w:rsidRPr="00110CBA">
              <w:rPr>
                <w:rFonts w:ascii="宋体" w:hAnsi="宋体" w:cs="宋体"/>
                <w:sz w:val="24"/>
                <w:szCs w:val="24"/>
              </w:rPr>
              <w:t>3</w:t>
            </w:r>
            <w:r w:rsidRPr="00110CBA">
              <w:rPr>
                <w:rFonts w:ascii="宋体" w:hAnsi="宋体" w:cs="宋体" w:hint="eastAsia"/>
                <w:sz w:val="24"/>
                <w:szCs w:val="24"/>
              </w:rPr>
              <w:t>.</w:t>
            </w:r>
            <w:r w:rsidRPr="00110CBA">
              <w:rPr>
                <w:rFonts w:ascii="宋体" w:hAnsi="宋体" w:cs="宋体"/>
                <w:sz w:val="24"/>
                <w:szCs w:val="24"/>
              </w:rPr>
              <w:t>18</w:t>
            </w:r>
            <w:r w:rsidRPr="00110CBA">
              <w:rPr>
                <w:rFonts w:ascii="宋体" w:hAnsi="宋体" w:cs="宋体" w:hint="eastAsia"/>
                <w:sz w:val="24"/>
                <w:szCs w:val="24"/>
              </w:rPr>
              <w:t>Kgce/m³（运输）。生产单位产品能耗超目标。去年制定的纠正措施没有发挥作用。</w:t>
            </w:r>
          </w:p>
          <w:p w:rsidR="009337DE" w:rsidRPr="00110CBA" w:rsidRDefault="009337DE" w:rsidP="00110CBA">
            <w:pPr>
              <w:spacing w:line="0" w:lineRule="atLeast"/>
              <w:rPr>
                <w:rFonts w:ascii="宋体" w:hAnsi="宋体" w:cs="宋体"/>
                <w:sz w:val="24"/>
                <w:szCs w:val="24"/>
              </w:rPr>
            </w:pPr>
          </w:p>
        </w:tc>
        <w:tc>
          <w:tcPr>
            <w:tcW w:w="837" w:type="dxa"/>
          </w:tcPr>
          <w:p w:rsidR="009337DE" w:rsidRDefault="009337DE" w:rsidP="006A5BDF"/>
          <w:p w:rsidR="009337DE" w:rsidRDefault="009337DE" w:rsidP="006A5BDF">
            <w:pPr>
              <w:pStyle w:val="ab"/>
              <w:ind w:firstLine="240"/>
              <w:rPr>
                <w:rFonts w:ascii="宋体" w:hAnsi="宋体" w:cs="宋体"/>
                <w:szCs w:val="24"/>
              </w:rPr>
            </w:pPr>
          </w:p>
          <w:p w:rsidR="009337DE" w:rsidRDefault="00110CBA" w:rsidP="00110CBA">
            <w:pPr>
              <w:pStyle w:val="ab"/>
              <w:ind w:firstLineChars="0" w:firstLine="0"/>
              <w:rPr>
                <w:rFonts w:ascii="宋体" w:hAnsi="宋体" w:cs="宋体"/>
                <w:szCs w:val="24"/>
              </w:rPr>
            </w:pPr>
            <w:r>
              <w:rPr>
                <w:rFonts w:ascii="宋体" w:hAnsi="宋体" w:cs="宋体" w:hint="eastAsia"/>
                <w:szCs w:val="24"/>
              </w:rPr>
              <w:t xml:space="preserve"> </w:t>
            </w:r>
            <w:r>
              <w:rPr>
                <w:rFonts w:ascii="宋体" w:hAnsi="宋体" w:cs="宋体"/>
                <w:szCs w:val="24"/>
              </w:rPr>
              <w:t xml:space="preserve"> </w:t>
            </w:r>
            <w:r>
              <w:rPr>
                <w:rFonts w:ascii="宋体" w:hAnsi="宋体" w:cs="宋体" w:hint="eastAsia"/>
                <w:szCs w:val="24"/>
              </w:rPr>
              <w:t>N</w:t>
            </w:r>
          </w:p>
        </w:tc>
      </w:tr>
    </w:tbl>
    <w:p w:rsidR="009337DE" w:rsidRDefault="009337DE" w:rsidP="009337DE">
      <w:r>
        <w:ptab w:relativeTo="margin" w:alignment="center" w:leader="none"/>
      </w:r>
    </w:p>
    <w:p w:rsidR="009337DE" w:rsidRDefault="009337DE" w:rsidP="009337DE">
      <w:pPr>
        <w:pStyle w:val="a5"/>
      </w:pPr>
      <w:r>
        <w:rPr>
          <w:rFonts w:hint="eastAsia"/>
        </w:rPr>
        <w:t>说明：不符合标注</w:t>
      </w:r>
      <w:r>
        <w:rPr>
          <w:rFonts w:hint="eastAsia"/>
        </w:rPr>
        <w:t>N</w:t>
      </w: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9337DE" w:rsidRDefault="009337DE" w:rsidP="002A460F">
      <w:pPr>
        <w:spacing w:line="480" w:lineRule="exact"/>
        <w:jc w:val="center"/>
        <w:rPr>
          <w:rFonts w:ascii="微软雅黑" w:eastAsia="微软雅黑" w:hAnsi="微软雅黑" w:cs="微软雅黑"/>
          <w:bCs/>
          <w:color w:val="000000"/>
          <w:sz w:val="36"/>
          <w:szCs w:val="36"/>
        </w:rPr>
      </w:pPr>
    </w:p>
    <w:p w:rsidR="002A460F" w:rsidRDefault="002A460F" w:rsidP="002A460F">
      <w:pPr>
        <w:spacing w:line="480" w:lineRule="exact"/>
        <w:jc w:val="center"/>
        <w:rPr>
          <w:rFonts w:ascii="隶书" w:eastAsia="隶书" w:hAnsi="宋体"/>
          <w:bCs/>
          <w:color w:val="000000"/>
          <w:sz w:val="36"/>
          <w:szCs w:val="36"/>
        </w:rPr>
      </w:pPr>
      <w:r>
        <w:rPr>
          <w:rFonts w:ascii="微软雅黑" w:eastAsia="微软雅黑" w:hAnsi="微软雅黑" w:cs="微软雅黑"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88"/>
        <w:gridCol w:w="801"/>
      </w:tblGrid>
      <w:tr w:rsidR="002A460F" w:rsidTr="002A460F">
        <w:trPr>
          <w:trHeight w:val="515"/>
        </w:trPr>
        <w:tc>
          <w:tcPr>
            <w:tcW w:w="2160" w:type="dxa"/>
            <w:vMerge w:val="restart"/>
            <w:vAlign w:val="center"/>
          </w:tcPr>
          <w:p w:rsidR="002A460F" w:rsidRDefault="002A460F" w:rsidP="002A460F">
            <w:pPr>
              <w:spacing w:before="120"/>
              <w:jc w:val="center"/>
              <w:rPr>
                <w:szCs w:val="21"/>
              </w:rPr>
            </w:pPr>
            <w:r>
              <w:rPr>
                <w:rFonts w:hint="eastAsia"/>
                <w:szCs w:val="21"/>
              </w:rPr>
              <w:t>过程与活动、</w:t>
            </w:r>
          </w:p>
          <w:p w:rsidR="002A460F" w:rsidRDefault="002A460F" w:rsidP="002A460F">
            <w:pPr>
              <w:jc w:val="center"/>
              <w:rPr>
                <w:szCs w:val="21"/>
              </w:rPr>
            </w:pPr>
            <w:r>
              <w:rPr>
                <w:rFonts w:hint="eastAsia"/>
                <w:szCs w:val="21"/>
              </w:rPr>
              <w:t>抽样计划</w:t>
            </w:r>
          </w:p>
        </w:tc>
        <w:tc>
          <w:tcPr>
            <w:tcW w:w="960" w:type="dxa"/>
            <w:vMerge w:val="restart"/>
            <w:vAlign w:val="center"/>
          </w:tcPr>
          <w:p w:rsidR="002A460F" w:rsidRDefault="002A460F" w:rsidP="002A460F">
            <w:pPr>
              <w:rPr>
                <w:szCs w:val="21"/>
              </w:rPr>
            </w:pPr>
            <w:r>
              <w:rPr>
                <w:rFonts w:hint="eastAsia"/>
                <w:szCs w:val="21"/>
              </w:rPr>
              <w:t>涉及</w:t>
            </w:r>
          </w:p>
          <w:p w:rsidR="002A460F" w:rsidRDefault="002A460F" w:rsidP="002A460F">
            <w:pPr>
              <w:rPr>
                <w:szCs w:val="21"/>
              </w:rPr>
            </w:pPr>
            <w:r>
              <w:rPr>
                <w:rFonts w:hint="eastAsia"/>
                <w:szCs w:val="21"/>
              </w:rPr>
              <w:t>条款</w:t>
            </w:r>
          </w:p>
        </w:tc>
        <w:tc>
          <w:tcPr>
            <w:tcW w:w="10788" w:type="dxa"/>
            <w:vAlign w:val="center"/>
          </w:tcPr>
          <w:p w:rsidR="002A460F" w:rsidRDefault="002A460F" w:rsidP="002A460F">
            <w:pPr>
              <w:rPr>
                <w:szCs w:val="21"/>
              </w:rPr>
            </w:pPr>
            <w:r>
              <w:rPr>
                <w:rFonts w:hint="eastAsia"/>
                <w:szCs w:val="21"/>
              </w:rPr>
              <w:t>受审核部门：供销部</w:t>
            </w:r>
            <w:r>
              <w:rPr>
                <w:rFonts w:hint="eastAsia"/>
                <w:szCs w:val="21"/>
              </w:rPr>
              <w:t xml:space="preserve">  </w:t>
            </w:r>
            <w:r>
              <w:rPr>
                <w:szCs w:val="21"/>
              </w:rPr>
              <w:t xml:space="preserve">       </w:t>
            </w:r>
            <w:r>
              <w:rPr>
                <w:rFonts w:hint="eastAsia"/>
                <w:szCs w:val="21"/>
              </w:rPr>
              <w:t>主管领导：周义进</w:t>
            </w:r>
            <w:r>
              <w:rPr>
                <w:szCs w:val="21"/>
              </w:rPr>
              <w:t xml:space="preserve">              </w:t>
            </w:r>
            <w:r>
              <w:rPr>
                <w:rFonts w:hint="eastAsia"/>
                <w:szCs w:val="21"/>
              </w:rPr>
              <w:t>陪同人员：邬广文</w:t>
            </w:r>
          </w:p>
        </w:tc>
        <w:tc>
          <w:tcPr>
            <w:tcW w:w="801" w:type="dxa"/>
            <w:vMerge w:val="restart"/>
            <w:vAlign w:val="center"/>
          </w:tcPr>
          <w:p w:rsidR="002A460F" w:rsidRDefault="002A460F" w:rsidP="002A460F">
            <w:pPr>
              <w:rPr>
                <w:szCs w:val="21"/>
              </w:rPr>
            </w:pPr>
            <w:r>
              <w:rPr>
                <w:rFonts w:hint="eastAsia"/>
                <w:szCs w:val="21"/>
              </w:rPr>
              <w:t>判定</w:t>
            </w:r>
          </w:p>
        </w:tc>
      </w:tr>
      <w:tr w:rsidR="002A460F" w:rsidTr="002A460F">
        <w:trPr>
          <w:trHeight w:val="403"/>
        </w:trPr>
        <w:tc>
          <w:tcPr>
            <w:tcW w:w="2160" w:type="dxa"/>
            <w:vMerge/>
            <w:vAlign w:val="center"/>
          </w:tcPr>
          <w:p w:rsidR="002A460F" w:rsidRDefault="002A460F" w:rsidP="002A460F">
            <w:pPr>
              <w:rPr>
                <w:szCs w:val="21"/>
              </w:rPr>
            </w:pPr>
          </w:p>
        </w:tc>
        <w:tc>
          <w:tcPr>
            <w:tcW w:w="960" w:type="dxa"/>
            <w:vMerge/>
            <w:vAlign w:val="center"/>
          </w:tcPr>
          <w:p w:rsidR="002A460F" w:rsidRDefault="002A460F" w:rsidP="002A460F">
            <w:pPr>
              <w:rPr>
                <w:szCs w:val="21"/>
              </w:rPr>
            </w:pPr>
          </w:p>
        </w:tc>
        <w:tc>
          <w:tcPr>
            <w:tcW w:w="10788" w:type="dxa"/>
            <w:vAlign w:val="center"/>
          </w:tcPr>
          <w:p w:rsidR="002A460F" w:rsidRDefault="002A460F" w:rsidP="009337DE">
            <w:pPr>
              <w:spacing w:before="120"/>
              <w:rPr>
                <w:szCs w:val="21"/>
              </w:rPr>
            </w:pPr>
            <w:r>
              <w:rPr>
                <w:rFonts w:hint="eastAsia"/>
                <w:szCs w:val="21"/>
              </w:rPr>
              <w:t>审核员：周涛</w:t>
            </w:r>
            <w:r w:rsidR="009337DE">
              <w:rPr>
                <w:rFonts w:hint="eastAsia"/>
                <w:szCs w:val="21"/>
              </w:rPr>
              <w:t xml:space="preserve"> </w:t>
            </w:r>
            <w:r w:rsidR="009337DE">
              <w:rPr>
                <w:szCs w:val="21"/>
              </w:rPr>
              <w:t xml:space="preserve">              </w:t>
            </w:r>
            <w:r>
              <w:rPr>
                <w:rFonts w:hint="eastAsia"/>
                <w:szCs w:val="21"/>
              </w:rPr>
              <w:t>审核时间：</w:t>
            </w:r>
            <w:r>
              <w:rPr>
                <w:szCs w:val="21"/>
              </w:rPr>
              <w:t>202</w:t>
            </w:r>
            <w:r w:rsidR="009337DE">
              <w:rPr>
                <w:szCs w:val="21"/>
              </w:rPr>
              <w:t>2</w:t>
            </w:r>
            <w:r>
              <w:rPr>
                <w:szCs w:val="21"/>
              </w:rPr>
              <w:t>.</w:t>
            </w:r>
            <w:r>
              <w:rPr>
                <w:rFonts w:hint="eastAsia"/>
                <w:szCs w:val="21"/>
              </w:rPr>
              <w:t>1</w:t>
            </w:r>
            <w:r w:rsidR="009337DE">
              <w:rPr>
                <w:szCs w:val="21"/>
              </w:rPr>
              <w:t>1</w:t>
            </w:r>
            <w:r>
              <w:rPr>
                <w:szCs w:val="21"/>
              </w:rPr>
              <w:t>.</w:t>
            </w:r>
            <w:r>
              <w:rPr>
                <w:rFonts w:hint="eastAsia"/>
                <w:szCs w:val="21"/>
              </w:rPr>
              <w:t>8</w:t>
            </w:r>
          </w:p>
        </w:tc>
        <w:tc>
          <w:tcPr>
            <w:tcW w:w="801" w:type="dxa"/>
            <w:vMerge/>
          </w:tcPr>
          <w:p w:rsidR="002A460F" w:rsidRDefault="002A460F" w:rsidP="002A460F">
            <w:pPr>
              <w:rPr>
                <w:szCs w:val="21"/>
              </w:rPr>
            </w:pPr>
          </w:p>
        </w:tc>
      </w:tr>
      <w:tr w:rsidR="002A460F" w:rsidTr="002A460F">
        <w:trPr>
          <w:trHeight w:val="516"/>
        </w:trPr>
        <w:tc>
          <w:tcPr>
            <w:tcW w:w="2160" w:type="dxa"/>
            <w:vMerge/>
            <w:vAlign w:val="center"/>
          </w:tcPr>
          <w:p w:rsidR="002A460F" w:rsidRDefault="002A460F" w:rsidP="002A460F">
            <w:pPr>
              <w:rPr>
                <w:szCs w:val="21"/>
              </w:rPr>
            </w:pPr>
          </w:p>
        </w:tc>
        <w:tc>
          <w:tcPr>
            <w:tcW w:w="960" w:type="dxa"/>
            <w:vMerge/>
            <w:vAlign w:val="center"/>
          </w:tcPr>
          <w:p w:rsidR="002A460F" w:rsidRDefault="002A460F" w:rsidP="002A460F">
            <w:pPr>
              <w:rPr>
                <w:szCs w:val="21"/>
              </w:rPr>
            </w:pPr>
          </w:p>
        </w:tc>
        <w:tc>
          <w:tcPr>
            <w:tcW w:w="10788" w:type="dxa"/>
            <w:vAlign w:val="center"/>
          </w:tcPr>
          <w:p w:rsidR="002A460F" w:rsidRDefault="002A460F" w:rsidP="002A460F">
            <w:pPr>
              <w:rPr>
                <w:szCs w:val="21"/>
              </w:rPr>
            </w:pPr>
            <w:r>
              <w:rPr>
                <w:rFonts w:hint="eastAsia"/>
                <w:szCs w:val="21"/>
              </w:rPr>
              <w:t>审核条款：</w:t>
            </w:r>
            <w:r>
              <w:rPr>
                <w:rFonts w:ascii="宋体" w:hAnsi="宋体"/>
                <w:szCs w:val="21"/>
              </w:rPr>
              <w:t xml:space="preserve">5.3 </w:t>
            </w:r>
            <w:r>
              <w:rPr>
                <w:rFonts w:ascii="宋体" w:hAnsi="宋体" w:hint="eastAsia"/>
                <w:szCs w:val="21"/>
              </w:rPr>
              <w:t>组织的岗位、职责和权限、</w:t>
            </w:r>
            <w:r>
              <w:rPr>
                <w:rFonts w:ascii="宋体" w:hAnsi="宋体"/>
                <w:szCs w:val="21"/>
              </w:rPr>
              <w:t xml:space="preserve">6.2 </w:t>
            </w:r>
            <w:r>
              <w:rPr>
                <w:rFonts w:ascii="宋体" w:hAnsi="宋体" w:hint="eastAsia"/>
                <w:szCs w:val="21"/>
              </w:rPr>
              <w:t>目标、能源指及其实现的策划、</w:t>
            </w:r>
            <w:r>
              <w:rPr>
                <w:rFonts w:ascii="宋体" w:hAnsi="宋体"/>
                <w:szCs w:val="21"/>
              </w:rPr>
              <w:t xml:space="preserve">8.1 </w:t>
            </w:r>
            <w:r>
              <w:rPr>
                <w:rFonts w:ascii="宋体" w:hAnsi="宋体" w:hint="eastAsia"/>
                <w:szCs w:val="21"/>
              </w:rPr>
              <w:t>运行的策划和控制、</w:t>
            </w:r>
            <w:r>
              <w:rPr>
                <w:rFonts w:ascii="宋体" w:hAnsi="宋体"/>
                <w:szCs w:val="21"/>
              </w:rPr>
              <w:t>8.3</w:t>
            </w:r>
            <w:r>
              <w:rPr>
                <w:rFonts w:ascii="宋体" w:hAnsi="宋体" w:hint="eastAsia"/>
                <w:szCs w:val="21"/>
              </w:rPr>
              <w:t>采购、</w:t>
            </w:r>
            <w:r>
              <w:rPr>
                <w:rFonts w:ascii="宋体" w:hAnsi="宋体"/>
                <w:szCs w:val="21"/>
              </w:rPr>
              <w:t xml:space="preserve">10.1 </w:t>
            </w:r>
            <w:r>
              <w:rPr>
                <w:rFonts w:ascii="宋体" w:hAnsi="宋体" w:hint="eastAsia"/>
                <w:szCs w:val="21"/>
              </w:rPr>
              <w:t>不符合与纠正措施</w:t>
            </w:r>
          </w:p>
        </w:tc>
        <w:tc>
          <w:tcPr>
            <w:tcW w:w="801" w:type="dxa"/>
            <w:vMerge/>
          </w:tcPr>
          <w:p w:rsidR="002A460F" w:rsidRDefault="002A460F" w:rsidP="002A460F">
            <w:pPr>
              <w:rPr>
                <w:szCs w:val="21"/>
              </w:rPr>
            </w:pPr>
          </w:p>
        </w:tc>
      </w:tr>
      <w:tr w:rsidR="002A460F" w:rsidTr="002A460F">
        <w:trPr>
          <w:trHeight w:val="157"/>
        </w:trPr>
        <w:tc>
          <w:tcPr>
            <w:tcW w:w="2160" w:type="dxa"/>
          </w:tcPr>
          <w:p w:rsidR="002A460F" w:rsidRDefault="002A460F" w:rsidP="002A460F">
            <w:pPr>
              <w:rPr>
                <w:szCs w:val="21"/>
              </w:rPr>
            </w:pPr>
            <w:r>
              <w:rPr>
                <w:rFonts w:ascii="宋体" w:hAnsi="宋体" w:hint="eastAsia"/>
                <w:szCs w:val="21"/>
              </w:rPr>
              <w:t>组织的岗位、职责和权限、</w:t>
            </w:r>
          </w:p>
        </w:tc>
        <w:tc>
          <w:tcPr>
            <w:tcW w:w="960" w:type="dxa"/>
          </w:tcPr>
          <w:p w:rsidR="002A460F" w:rsidRDefault="002A460F" w:rsidP="002A460F">
            <w:pPr>
              <w:rPr>
                <w:szCs w:val="21"/>
              </w:rPr>
            </w:pPr>
            <w:r>
              <w:rPr>
                <w:rFonts w:ascii="宋体" w:hAnsi="宋体"/>
                <w:szCs w:val="21"/>
              </w:rPr>
              <w:t xml:space="preserve">5.3 </w:t>
            </w:r>
          </w:p>
        </w:tc>
        <w:tc>
          <w:tcPr>
            <w:tcW w:w="10788" w:type="dxa"/>
          </w:tcPr>
          <w:p w:rsidR="002A460F" w:rsidRDefault="002A460F" w:rsidP="002A460F">
            <w:pPr>
              <w:rPr>
                <w:szCs w:val="21"/>
              </w:rPr>
            </w:pPr>
            <w:r>
              <w:rPr>
                <w:rFonts w:hint="eastAsia"/>
                <w:szCs w:val="21"/>
              </w:rPr>
              <w:t>负责人：周义进</w:t>
            </w:r>
          </w:p>
          <w:p w:rsidR="002A460F" w:rsidRDefault="002A460F" w:rsidP="002A460F">
            <w:pPr>
              <w:rPr>
                <w:szCs w:val="21"/>
              </w:rPr>
            </w:pPr>
            <w:r>
              <w:rPr>
                <w:rFonts w:hint="eastAsia"/>
                <w:szCs w:val="21"/>
              </w:rPr>
              <w:t>供销部职责：</w:t>
            </w:r>
          </w:p>
          <w:p w:rsidR="002A460F" w:rsidRDefault="002A460F" w:rsidP="002A460F">
            <w:pPr>
              <w:rPr>
                <w:szCs w:val="21"/>
              </w:rPr>
            </w:pPr>
            <w:r>
              <w:rPr>
                <w:rFonts w:hint="eastAsia"/>
                <w:szCs w:val="21"/>
              </w:rPr>
              <w:t>（</w:t>
            </w:r>
            <w:r>
              <w:rPr>
                <w:rFonts w:hint="eastAsia"/>
                <w:szCs w:val="21"/>
              </w:rPr>
              <w:t>1</w:t>
            </w:r>
            <w:r>
              <w:rPr>
                <w:rFonts w:hint="eastAsia"/>
                <w:szCs w:val="21"/>
              </w:rPr>
              <w:t>）负责本部门能源管理体系建立实施与运行持续改进。</w:t>
            </w:r>
          </w:p>
          <w:p w:rsidR="002A460F" w:rsidRDefault="002A460F" w:rsidP="002A460F">
            <w:pPr>
              <w:rPr>
                <w:szCs w:val="21"/>
              </w:rPr>
            </w:pPr>
            <w:r>
              <w:rPr>
                <w:rFonts w:hint="eastAsia"/>
                <w:szCs w:val="21"/>
              </w:rPr>
              <w:t>（</w:t>
            </w:r>
            <w:r>
              <w:rPr>
                <w:rFonts w:hint="eastAsia"/>
                <w:szCs w:val="21"/>
              </w:rPr>
              <w:t>2</w:t>
            </w:r>
            <w:r>
              <w:rPr>
                <w:rFonts w:hint="eastAsia"/>
                <w:szCs w:val="21"/>
              </w:rPr>
              <w:t>）审批各类能源及能效设备的采购计划，实施各类能源及能效设备的采购，验证能源采购的符合性。</w:t>
            </w:r>
          </w:p>
          <w:p w:rsidR="002A460F" w:rsidRDefault="002A460F" w:rsidP="002A460F">
            <w:pPr>
              <w:rPr>
                <w:szCs w:val="21"/>
              </w:rPr>
            </w:pPr>
            <w:r>
              <w:rPr>
                <w:rFonts w:hint="eastAsia"/>
                <w:szCs w:val="21"/>
              </w:rPr>
              <w:t>（</w:t>
            </w:r>
            <w:r>
              <w:rPr>
                <w:rFonts w:hint="eastAsia"/>
                <w:szCs w:val="21"/>
              </w:rPr>
              <w:t>3</w:t>
            </w:r>
            <w:r>
              <w:rPr>
                <w:rFonts w:hint="eastAsia"/>
                <w:szCs w:val="21"/>
              </w:rPr>
              <w:t>）负责收集、识别与相关的能源管理标准、工艺标准、技术规定等。</w:t>
            </w:r>
          </w:p>
          <w:p w:rsidR="002A460F" w:rsidRDefault="002A460F" w:rsidP="002A460F">
            <w:pPr>
              <w:rPr>
                <w:szCs w:val="21"/>
              </w:rPr>
            </w:pPr>
            <w:r>
              <w:rPr>
                <w:rFonts w:hint="eastAsia"/>
                <w:szCs w:val="21"/>
              </w:rPr>
              <w:t>（</w:t>
            </w:r>
            <w:r>
              <w:rPr>
                <w:rFonts w:hint="eastAsia"/>
                <w:szCs w:val="21"/>
              </w:rPr>
              <w:t>4</w:t>
            </w:r>
            <w:r>
              <w:rPr>
                <w:rFonts w:hint="eastAsia"/>
                <w:szCs w:val="21"/>
              </w:rPr>
              <w:t>）负责维护能源基础设施和工作环境。</w:t>
            </w:r>
          </w:p>
        </w:tc>
        <w:tc>
          <w:tcPr>
            <w:tcW w:w="801" w:type="dxa"/>
          </w:tcPr>
          <w:p w:rsidR="002A460F" w:rsidRDefault="002A460F" w:rsidP="002A460F">
            <w:pPr>
              <w:rPr>
                <w:szCs w:val="21"/>
              </w:rPr>
            </w:pPr>
          </w:p>
          <w:p w:rsidR="002A460F" w:rsidRDefault="002A460F" w:rsidP="002A460F">
            <w:pPr>
              <w:rPr>
                <w:szCs w:val="21"/>
              </w:rPr>
            </w:pPr>
          </w:p>
          <w:p w:rsidR="002A460F" w:rsidRDefault="002A460F" w:rsidP="002A460F">
            <w:pPr>
              <w:ind w:firstLineChars="100" w:firstLine="210"/>
              <w:rPr>
                <w:szCs w:val="21"/>
              </w:rPr>
            </w:pPr>
            <w:r>
              <w:rPr>
                <w:szCs w:val="21"/>
              </w:rPr>
              <w:t>y</w:t>
            </w:r>
          </w:p>
        </w:tc>
      </w:tr>
      <w:tr w:rsidR="002A460F" w:rsidTr="002A460F">
        <w:trPr>
          <w:trHeight w:val="1021"/>
        </w:trPr>
        <w:tc>
          <w:tcPr>
            <w:tcW w:w="2160" w:type="dxa"/>
          </w:tcPr>
          <w:p w:rsidR="002A460F" w:rsidRDefault="002A460F" w:rsidP="002A460F">
            <w:pPr>
              <w:rPr>
                <w:szCs w:val="21"/>
              </w:rPr>
            </w:pPr>
            <w:r>
              <w:rPr>
                <w:rFonts w:ascii="宋体" w:hAnsi="宋体" w:hint="eastAsia"/>
                <w:szCs w:val="21"/>
              </w:rPr>
              <w:t>目标、能源指及其实现的策划、</w:t>
            </w:r>
          </w:p>
        </w:tc>
        <w:tc>
          <w:tcPr>
            <w:tcW w:w="960" w:type="dxa"/>
          </w:tcPr>
          <w:p w:rsidR="002A460F" w:rsidRDefault="002A460F" w:rsidP="002A460F">
            <w:pPr>
              <w:rPr>
                <w:szCs w:val="21"/>
              </w:rPr>
            </w:pPr>
            <w:r>
              <w:rPr>
                <w:rFonts w:ascii="宋体" w:hAnsi="宋体"/>
                <w:szCs w:val="21"/>
              </w:rPr>
              <w:t xml:space="preserve">6.2 </w:t>
            </w:r>
          </w:p>
        </w:tc>
        <w:tc>
          <w:tcPr>
            <w:tcW w:w="10788" w:type="dxa"/>
          </w:tcPr>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1</w:t>
            </w:r>
            <w:r w:rsidRPr="006A5BDF">
              <w:rPr>
                <w:rFonts w:ascii="宋体" w:hAnsi="宋体" w:cs="宋体" w:hint="eastAsia"/>
                <w:szCs w:val="21"/>
              </w:rPr>
              <w:t>年目标及完成情况：</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年能源目标为：0.3</w:t>
            </w:r>
            <w:r w:rsidRPr="006A5BDF">
              <w:rPr>
                <w:rFonts w:ascii="宋体" w:hAnsi="宋体" w:cs="宋体"/>
                <w:szCs w:val="21"/>
              </w:rPr>
              <w:t>6</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2</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年能源目标完成情况：0.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月份目标及完成情况：</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年能源目标为：0.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6A5BDF" w:rsidRPr="006A5BDF" w:rsidRDefault="006A5BDF" w:rsidP="006A5BDF">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月份能源目标完成情况：0.</w:t>
            </w:r>
            <w:r w:rsidRPr="006A5BDF">
              <w:rPr>
                <w:rFonts w:ascii="宋体" w:hAnsi="宋体" w:cs="宋体"/>
                <w:szCs w:val="21"/>
              </w:rPr>
              <w:t>48</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18</w:t>
            </w:r>
            <w:r w:rsidRPr="006A5BDF">
              <w:rPr>
                <w:rFonts w:ascii="宋体" w:hAnsi="宋体" w:cs="宋体" w:hint="eastAsia"/>
                <w:szCs w:val="21"/>
              </w:rPr>
              <w:t>Kgce/m³（运输）。</w:t>
            </w:r>
          </w:p>
          <w:p w:rsidR="002A460F" w:rsidRDefault="006A5BDF" w:rsidP="006A5BDF">
            <w:pPr>
              <w:rPr>
                <w:szCs w:val="21"/>
              </w:rPr>
            </w:pPr>
            <w:r w:rsidRPr="006A5BDF">
              <w:rPr>
                <w:rFonts w:ascii="宋体" w:hAnsi="宋体" w:cs="宋体" w:hint="eastAsia"/>
                <w:szCs w:val="21"/>
              </w:rPr>
              <w:t>上述可以看出202</w:t>
            </w:r>
            <w:r w:rsidRPr="006A5BDF">
              <w:rPr>
                <w:rFonts w:ascii="宋体" w:hAnsi="宋体" w:cs="宋体"/>
                <w:szCs w:val="21"/>
              </w:rPr>
              <w:t>1</w:t>
            </w:r>
            <w:r w:rsidRPr="006A5BDF">
              <w:rPr>
                <w:rFonts w:ascii="宋体" w:hAnsi="宋体" w:cs="宋体" w:hint="eastAsia"/>
                <w:szCs w:val="21"/>
              </w:rPr>
              <w:t>年生产和运输单耗都要比目标高的多，企业</w:t>
            </w:r>
            <w:r>
              <w:rPr>
                <w:rFonts w:ascii="宋体" w:hAnsi="宋体" w:cs="宋体" w:hint="eastAsia"/>
                <w:szCs w:val="21"/>
              </w:rPr>
              <w:t>已经</w:t>
            </w:r>
            <w:r w:rsidRPr="006A5BDF">
              <w:rPr>
                <w:rFonts w:ascii="宋体" w:hAnsi="宋体" w:cs="宋体" w:hint="eastAsia"/>
                <w:szCs w:val="21"/>
              </w:rPr>
              <w:t>进行原因分析及制定纠正措施。</w:t>
            </w:r>
          </w:p>
        </w:tc>
        <w:tc>
          <w:tcPr>
            <w:tcW w:w="801" w:type="dxa"/>
          </w:tcPr>
          <w:p w:rsidR="002A460F" w:rsidRDefault="002A460F" w:rsidP="002A460F">
            <w:pPr>
              <w:rPr>
                <w:szCs w:val="21"/>
              </w:rPr>
            </w:pPr>
          </w:p>
          <w:p w:rsidR="002A460F" w:rsidRDefault="002A460F" w:rsidP="002A460F">
            <w:pPr>
              <w:rPr>
                <w:szCs w:val="21"/>
              </w:rPr>
            </w:pPr>
          </w:p>
          <w:p w:rsidR="002A460F" w:rsidRDefault="002A460F" w:rsidP="002A460F">
            <w:pPr>
              <w:rPr>
                <w:szCs w:val="21"/>
              </w:rPr>
            </w:pPr>
          </w:p>
          <w:p w:rsidR="002A460F" w:rsidRDefault="002A460F" w:rsidP="002A460F">
            <w:pPr>
              <w:ind w:firstLineChars="100" w:firstLine="210"/>
              <w:rPr>
                <w:szCs w:val="21"/>
              </w:rPr>
            </w:pPr>
            <w:r>
              <w:rPr>
                <w:szCs w:val="21"/>
              </w:rPr>
              <w:t>y</w:t>
            </w:r>
          </w:p>
        </w:tc>
      </w:tr>
      <w:tr w:rsidR="002A460F" w:rsidTr="002A460F">
        <w:trPr>
          <w:trHeight w:val="2823"/>
        </w:trPr>
        <w:tc>
          <w:tcPr>
            <w:tcW w:w="2160" w:type="dxa"/>
          </w:tcPr>
          <w:p w:rsidR="002A460F" w:rsidRDefault="002A460F" w:rsidP="002A460F">
            <w:pPr>
              <w:rPr>
                <w:rFonts w:ascii="宋体"/>
                <w:szCs w:val="21"/>
              </w:rPr>
            </w:pPr>
            <w:r>
              <w:rPr>
                <w:rFonts w:ascii="宋体" w:hAnsi="宋体" w:hint="eastAsia"/>
                <w:szCs w:val="21"/>
              </w:rPr>
              <w:lastRenderedPageBreak/>
              <w:t>运行的策划和控制、</w:t>
            </w:r>
          </w:p>
        </w:tc>
        <w:tc>
          <w:tcPr>
            <w:tcW w:w="960" w:type="dxa"/>
          </w:tcPr>
          <w:p w:rsidR="002A460F" w:rsidRDefault="002A460F" w:rsidP="002A460F">
            <w:pPr>
              <w:rPr>
                <w:szCs w:val="21"/>
              </w:rPr>
            </w:pPr>
            <w:r>
              <w:rPr>
                <w:rFonts w:ascii="宋体" w:hAnsi="宋体"/>
                <w:szCs w:val="21"/>
              </w:rPr>
              <w:t xml:space="preserve">8.1 </w:t>
            </w:r>
          </w:p>
        </w:tc>
        <w:tc>
          <w:tcPr>
            <w:tcW w:w="10788" w:type="dxa"/>
          </w:tcPr>
          <w:p w:rsidR="002A460F" w:rsidRDefault="002A460F" w:rsidP="002A460F">
            <w:pPr>
              <w:spacing w:line="240" w:lineRule="atLeast"/>
            </w:pPr>
            <w:r>
              <w:rPr>
                <w:rFonts w:hint="eastAsia"/>
              </w:rPr>
              <w:t>制定并执行《运行控制程序》，以满足需求实现能源目标中确定的行动。由</w:t>
            </w:r>
            <w:r>
              <w:t>:</w:t>
            </w:r>
          </w:p>
          <w:p w:rsidR="002A460F" w:rsidRDefault="002A460F" w:rsidP="002A460F">
            <w:pPr>
              <w:spacing w:line="240" w:lineRule="atLeast"/>
            </w:pPr>
            <w:r>
              <w:t>a)</w:t>
            </w:r>
            <w:r>
              <w:rPr>
                <w:rFonts w:hint="eastAsia"/>
              </w:rPr>
              <w:t>制定有关过程的标准，包括设施、设备、系统和能源使用过程的有效操作和维护，如果没有这些过程，可能会导致对预期能源性能的重大偏离</w:t>
            </w:r>
            <w:r>
              <w:t>;</w:t>
            </w:r>
          </w:p>
          <w:p w:rsidR="002A460F" w:rsidRDefault="002A460F" w:rsidP="002A460F">
            <w:pPr>
              <w:spacing w:line="240" w:lineRule="atLeast"/>
            </w:pPr>
            <w:r>
              <w:t>b)</w:t>
            </w:r>
            <w:r>
              <w:rPr>
                <w:rFonts w:hint="eastAsia"/>
              </w:rPr>
              <w:t>向在组织控制下工作的相关人员传达能源节约的益处；</w:t>
            </w:r>
          </w:p>
          <w:p w:rsidR="002A460F" w:rsidRDefault="002A460F" w:rsidP="002A460F">
            <w:pPr>
              <w:spacing w:line="240" w:lineRule="atLeast"/>
            </w:pPr>
            <w:r>
              <w:t>c)</w:t>
            </w:r>
            <w:r>
              <w:rPr>
                <w:rFonts w:hint="eastAsia"/>
              </w:rPr>
              <w:t>按照标准实施对过程的控制，包括按照既定标准操作和维护设施、设备、系统和能源使用过程</w:t>
            </w:r>
            <w:r>
              <w:t>;</w:t>
            </w:r>
          </w:p>
          <w:p w:rsidR="002A460F" w:rsidRDefault="002A460F" w:rsidP="002A460F">
            <w:pPr>
              <w:spacing w:line="240" w:lineRule="atLeast"/>
            </w:pPr>
            <w:r>
              <w:rPr>
                <w:rFonts w:hint="eastAsia"/>
              </w:rPr>
              <w:t>控制计划中的变更，并审查意外变更的后果，并在必要时采取行动减轻任何不利影响。</w:t>
            </w:r>
          </w:p>
          <w:p w:rsidR="002A460F" w:rsidRDefault="002A460F" w:rsidP="002A460F">
            <w:pPr>
              <w:pStyle w:val="ab"/>
              <w:ind w:firstLine="210"/>
              <w:rPr>
                <w:sz w:val="21"/>
              </w:rPr>
            </w:pPr>
            <w:r>
              <w:rPr>
                <w:rFonts w:hint="eastAsia"/>
                <w:sz w:val="21"/>
              </w:rPr>
              <w:t>供销部主要负责对上料机、搅拌站、罐装搅拌车、水泥泵车的采购。</w:t>
            </w:r>
          </w:p>
          <w:p w:rsidR="002A460F" w:rsidRDefault="002A460F" w:rsidP="002A460F">
            <w:pPr>
              <w:pStyle w:val="ab"/>
              <w:ind w:firstLine="210"/>
              <w:rPr>
                <w:sz w:val="21"/>
              </w:rPr>
            </w:pPr>
            <w:r>
              <w:rPr>
                <w:rFonts w:hint="eastAsia"/>
                <w:sz w:val="21"/>
              </w:rPr>
              <w:t>提供供销部的设备采购清单。</w:t>
            </w:r>
          </w:p>
          <w:p w:rsidR="002A460F" w:rsidRDefault="002A460F" w:rsidP="002A460F">
            <w:pPr>
              <w:pStyle w:val="ab"/>
              <w:ind w:firstLine="210"/>
              <w:rPr>
                <w:color w:val="0000FF"/>
                <w:sz w:val="21"/>
              </w:rPr>
            </w:pPr>
            <w:r>
              <w:rPr>
                <w:rFonts w:hint="eastAsia"/>
                <w:sz w:val="21"/>
              </w:rPr>
              <w:t>经抽查，没有强制淘汰的设备。</w:t>
            </w:r>
          </w:p>
        </w:tc>
        <w:tc>
          <w:tcPr>
            <w:tcW w:w="801" w:type="dxa"/>
          </w:tcPr>
          <w:p w:rsidR="002A460F" w:rsidRDefault="002A460F" w:rsidP="002A460F">
            <w:pPr>
              <w:rPr>
                <w:szCs w:val="21"/>
              </w:rPr>
            </w:pPr>
          </w:p>
          <w:p w:rsidR="002A460F" w:rsidRDefault="002A460F" w:rsidP="002A460F">
            <w:pPr>
              <w:rPr>
                <w:szCs w:val="21"/>
              </w:rPr>
            </w:pPr>
          </w:p>
          <w:p w:rsidR="002A460F" w:rsidRDefault="002A460F" w:rsidP="002A460F">
            <w:pPr>
              <w:rPr>
                <w:szCs w:val="21"/>
              </w:rPr>
            </w:pPr>
          </w:p>
          <w:p w:rsidR="002A460F" w:rsidRDefault="002A460F" w:rsidP="002A460F">
            <w:pPr>
              <w:ind w:firstLineChars="100" w:firstLine="210"/>
              <w:rPr>
                <w:szCs w:val="21"/>
              </w:rPr>
            </w:pPr>
            <w:r>
              <w:rPr>
                <w:szCs w:val="21"/>
              </w:rPr>
              <w:t>y</w:t>
            </w:r>
          </w:p>
        </w:tc>
      </w:tr>
      <w:tr w:rsidR="002A460F" w:rsidTr="002A460F">
        <w:trPr>
          <w:trHeight w:val="471"/>
        </w:trPr>
        <w:tc>
          <w:tcPr>
            <w:tcW w:w="2160" w:type="dxa"/>
          </w:tcPr>
          <w:p w:rsidR="002A460F" w:rsidRDefault="002A460F" w:rsidP="002A460F">
            <w:pPr>
              <w:rPr>
                <w:rFonts w:ascii="宋体"/>
                <w:szCs w:val="21"/>
              </w:rPr>
            </w:pPr>
            <w:r>
              <w:rPr>
                <w:rFonts w:ascii="宋体" w:hAnsi="宋体" w:hint="eastAsia"/>
                <w:szCs w:val="21"/>
              </w:rPr>
              <w:t>采购、</w:t>
            </w:r>
          </w:p>
        </w:tc>
        <w:tc>
          <w:tcPr>
            <w:tcW w:w="960" w:type="dxa"/>
          </w:tcPr>
          <w:p w:rsidR="002A460F" w:rsidRDefault="002A460F" w:rsidP="002A460F">
            <w:pPr>
              <w:rPr>
                <w:szCs w:val="21"/>
              </w:rPr>
            </w:pPr>
            <w:r>
              <w:rPr>
                <w:rFonts w:ascii="宋体" w:hAnsi="宋体"/>
                <w:szCs w:val="21"/>
              </w:rPr>
              <w:t>8.3</w:t>
            </w:r>
          </w:p>
        </w:tc>
        <w:tc>
          <w:tcPr>
            <w:tcW w:w="10788" w:type="dxa"/>
          </w:tcPr>
          <w:p w:rsidR="002A460F" w:rsidRDefault="002A460F" w:rsidP="002A460F">
            <w:r>
              <w:rPr>
                <w:rFonts w:hint="eastAsia"/>
              </w:rPr>
              <w:t>编制了《采购控制程序》、《</w:t>
            </w:r>
            <w:r>
              <w:rPr>
                <w:rFonts w:hint="eastAsia"/>
              </w:rPr>
              <w:t xml:space="preserve"> </w:t>
            </w:r>
            <w:r>
              <w:rPr>
                <w:rFonts w:hint="eastAsia"/>
              </w:rPr>
              <w:t>供方控制程序》等</w:t>
            </w:r>
          </w:p>
          <w:p w:rsidR="002A460F" w:rsidRDefault="002A460F" w:rsidP="002A460F">
            <w:r>
              <w:rPr>
                <w:rFonts w:hint="eastAsia"/>
              </w:rPr>
              <w:t>负责公司的照明设备采购，与供应商签订框架合同，根据生产或车间的需要，把需求下达给供应商，提供相应的产品</w:t>
            </w:r>
          </w:p>
          <w:p w:rsidR="002A460F" w:rsidRDefault="002A460F" w:rsidP="002A460F">
            <w:r>
              <w:rPr>
                <w:rFonts w:hint="eastAsia"/>
              </w:rPr>
              <w:t>提供采购框架合同：包括相关要求、质量要求等</w:t>
            </w:r>
          </w:p>
          <w:p w:rsidR="002A460F" w:rsidRDefault="002A460F" w:rsidP="002A460F">
            <w:r>
              <w:rPr>
                <w:rFonts w:hint="eastAsia"/>
              </w:rPr>
              <w:t>抽查</w:t>
            </w:r>
            <w:r>
              <w:rPr>
                <w:rFonts w:hint="eastAsia"/>
              </w:rPr>
              <w:t>202</w:t>
            </w:r>
            <w:r w:rsidR="00B2093A">
              <w:t>2</w:t>
            </w:r>
            <w:r>
              <w:rPr>
                <w:rFonts w:hint="eastAsia"/>
              </w:rPr>
              <w:t>年度供应商评审情况：合格</w:t>
            </w:r>
          </w:p>
          <w:p w:rsidR="002A460F" w:rsidRDefault="002A460F" w:rsidP="002A460F">
            <w:r>
              <w:rPr>
                <w:rFonts w:hint="eastAsia"/>
              </w:rPr>
              <w:t>抽查采购订单：吸顶灯以及采购订单：节能灯、压力表、插座等</w:t>
            </w:r>
          </w:p>
          <w:p w:rsidR="002A460F" w:rsidRDefault="002A460F" w:rsidP="002A460F">
            <w:pPr>
              <w:rPr>
                <w:rFonts w:ascii="宋体" w:cs="宋体"/>
                <w:szCs w:val="21"/>
              </w:rPr>
            </w:pPr>
            <w:r>
              <w:rPr>
                <w:rFonts w:hint="eastAsia"/>
              </w:rPr>
              <w:t>未提出执行相关节能标准或相关推荐节能产品的要求，已与企业进行沟通。</w:t>
            </w:r>
          </w:p>
        </w:tc>
        <w:tc>
          <w:tcPr>
            <w:tcW w:w="801" w:type="dxa"/>
          </w:tcPr>
          <w:p w:rsidR="002A460F" w:rsidRDefault="002A460F" w:rsidP="002A460F">
            <w:pPr>
              <w:rPr>
                <w:szCs w:val="21"/>
              </w:rPr>
            </w:pPr>
          </w:p>
          <w:p w:rsidR="002A460F" w:rsidRDefault="002A460F" w:rsidP="002A460F">
            <w:pPr>
              <w:rPr>
                <w:szCs w:val="21"/>
              </w:rPr>
            </w:pPr>
          </w:p>
          <w:p w:rsidR="002A460F" w:rsidRDefault="002A460F" w:rsidP="002A460F">
            <w:pPr>
              <w:rPr>
                <w:szCs w:val="21"/>
              </w:rPr>
            </w:pPr>
          </w:p>
          <w:p w:rsidR="002A460F" w:rsidRDefault="002A460F" w:rsidP="002A460F">
            <w:pPr>
              <w:ind w:firstLineChars="100" w:firstLine="210"/>
              <w:rPr>
                <w:szCs w:val="21"/>
              </w:rPr>
            </w:pPr>
            <w:r>
              <w:rPr>
                <w:szCs w:val="21"/>
              </w:rPr>
              <w:t>y</w:t>
            </w:r>
          </w:p>
        </w:tc>
      </w:tr>
      <w:tr w:rsidR="002A460F" w:rsidTr="002A460F">
        <w:trPr>
          <w:trHeight w:val="1446"/>
        </w:trPr>
        <w:tc>
          <w:tcPr>
            <w:tcW w:w="2160" w:type="dxa"/>
          </w:tcPr>
          <w:p w:rsidR="002A460F" w:rsidRDefault="002A460F" w:rsidP="002A460F">
            <w:pPr>
              <w:rPr>
                <w:rFonts w:ascii="宋体"/>
                <w:szCs w:val="21"/>
              </w:rPr>
            </w:pPr>
            <w:r>
              <w:rPr>
                <w:rFonts w:ascii="宋体" w:hAnsi="宋体" w:hint="eastAsia"/>
                <w:szCs w:val="21"/>
              </w:rPr>
              <w:t>不符合与纠正措施</w:t>
            </w:r>
          </w:p>
        </w:tc>
        <w:tc>
          <w:tcPr>
            <w:tcW w:w="960" w:type="dxa"/>
          </w:tcPr>
          <w:p w:rsidR="002A460F" w:rsidRDefault="002A460F" w:rsidP="002A460F">
            <w:pPr>
              <w:rPr>
                <w:szCs w:val="21"/>
              </w:rPr>
            </w:pPr>
            <w:r>
              <w:rPr>
                <w:rFonts w:ascii="宋体" w:hAnsi="宋体"/>
                <w:szCs w:val="21"/>
              </w:rPr>
              <w:t xml:space="preserve">10.1 </w:t>
            </w:r>
          </w:p>
        </w:tc>
        <w:tc>
          <w:tcPr>
            <w:tcW w:w="10788" w:type="dxa"/>
          </w:tcPr>
          <w:p w:rsidR="002A460F" w:rsidRDefault="002A460F" w:rsidP="002A460F">
            <w:pPr>
              <w:rPr>
                <w:szCs w:val="21"/>
              </w:rPr>
            </w:pPr>
            <w:r>
              <w:rPr>
                <w:rFonts w:hint="eastAsia"/>
                <w:szCs w:val="21"/>
              </w:rPr>
              <w:t>编制了《纠正措施和预防措施通知单》包括“不符合采取措施控制并纠正；任何纠正措施的结果、不符合的原因</w:t>
            </w:r>
            <w:r>
              <w:rPr>
                <w:rFonts w:hint="eastAsia"/>
                <w:szCs w:val="21"/>
              </w:rPr>
              <w:t xml:space="preserve"> </w:t>
            </w:r>
            <w:r>
              <w:rPr>
                <w:rFonts w:hint="eastAsia"/>
                <w:szCs w:val="21"/>
              </w:rPr>
              <w:t>性质和采取的任何后续措施；确定是否存在或是否可能发生类似的不符合；实施任何所需的措施；评审所采取的任何纠正措施的有效性；必要时，对能源管理体系进行变更改、”等内容；</w:t>
            </w:r>
          </w:p>
          <w:p w:rsidR="002A460F" w:rsidRDefault="002A460F" w:rsidP="002A460F">
            <w:pPr>
              <w:rPr>
                <w:szCs w:val="21"/>
              </w:rPr>
            </w:pPr>
          </w:p>
          <w:p w:rsidR="002A460F" w:rsidRDefault="002A460F" w:rsidP="002A460F">
            <w:pPr>
              <w:rPr>
                <w:szCs w:val="21"/>
              </w:rPr>
            </w:pPr>
            <w:r>
              <w:rPr>
                <w:rFonts w:hint="eastAsia"/>
                <w:szCs w:val="21"/>
              </w:rPr>
              <w:t>查内审无不符合项；</w:t>
            </w:r>
          </w:p>
        </w:tc>
        <w:tc>
          <w:tcPr>
            <w:tcW w:w="801" w:type="dxa"/>
          </w:tcPr>
          <w:p w:rsidR="002A460F" w:rsidRDefault="002A460F" w:rsidP="002A460F">
            <w:pPr>
              <w:rPr>
                <w:szCs w:val="21"/>
              </w:rPr>
            </w:pPr>
          </w:p>
          <w:p w:rsidR="002A460F" w:rsidRDefault="002A460F" w:rsidP="002A460F">
            <w:pPr>
              <w:rPr>
                <w:szCs w:val="21"/>
              </w:rPr>
            </w:pPr>
          </w:p>
          <w:p w:rsidR="002A460F" w:rsidRDefault="002A460F" w:rsidP="002A460F">
            <w:pPr>
              <w:ind w:firstLineChars="100" w:firstLine="210"/>
              <w:rPr>
                <w:szCs w:val="21"/>
              </w:rPr>
            </w:pPr>
            <w:r>
              <w:rPr>
                <w:szCs w:val="21"/>
              </w:rPr>
              <w:t>y</w:t>
            </w:r>
          </w:p>
        </w:tc>
      </w:tr>
    </w:tbl>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pPr>
        <w:pStyle w:val="a5"/>
      </w:pPr>
    </w:p>
    <w:p w:rsidR="002A460F" w:rsidRDefault="002A460F" w:rsidP="002A460F">
      <w:pPr>
        <w:spacing w:line="480" w:lineRule="exact"/>
        <w:jc w:val="center"/>
        <w:rPr>
          <w:rFonts w:ascii="隶书" w:eastAsia="隶书" w:hAnsi="宋体"/>
          <w:bCs/>
          <w:color w:val="000000"/>
          <w:sz w:val="36"/>
          <w:szCs w:val="36"/>
        </w:rPr>
      </w:pPr>
      <w:r>
        <w:rPr>
          <w:rFonts w:ascii="微软雅黑" w:eastAsia="微软雅黑" w:hAnsi="微软雅黑" w:cs="微软雅黑" w:hint="eastAsia"/>
          <w:bCs/>
          <w:color w:val="000000"/>
          <w:sz w:val="36"/>
          <w:szCs w:val="36"/>
        </w:rPr>
        <w:lastRenderedPageBreak/>
        <w:t>管理体系审核记录表</w:t>
      </w:r>
    </w:p>
    <w:p w:rsidR="002A460F" w:rsidRDefault="002A460F" w:rsidP="002A460F">
      <w:pPr>
        <w:pStyle w:val="a5"/>
        <w:rPr>
          <w:sz w:val="21"/>
          <w:szCs w:val="21"/>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16"/>
        <w:gridCol w:w="873"/>
      </w:tblGrid>
      <w:tr w:rsidR="002A460F" w:rsidTr="002A460F">
        <w:trPr>
          <w:trHeight w:val="515"/>
        </w:trPr>
        <w:tc>
          <w:tcPr>
            <w:tcW w:w="2160" w:type="dxa"/>
            <w:vMerge w:val="restart"/>
            <w:vAlign w:val="center"/>
          </w:tcPr>
          <w:p w:rsidR="002A460F" w:rsidRDefault="002A460F" w:rsidP="002A460F">
            <w:pPr>
              <w:spacing w:before="120"/>
              <w:jc w:val="center"/>
              <w:rPr>
                <w:sz w:val="24"/>
                <w:szCs w:val="24"/>
              </w:rPr>
            </w:pPr>
            <w:r>
              <w:rPr>
                <w:rFonts w:hint="eastAsia"/>
                <w:sz w:val="24"/>
                <w:szCs w:val="24"/>
              </w:rPr>
              <w:t>过程与活动、</w:t>
            </w:r>
          </w:p>
          <w:p w:rsidR="002A460F" w:rsidRDefault="002A460F" w:rsidP="002A460F">
            <w:pPr>
              <w:jc w:val="center"/>
            </w:pPr>
            <w:r>
              <w:rPr>
                <w:rFonts w:hint="eastAsia"/>
                <w:sz w:val="24"/>
                <w:szCs w:val="24"/>
              </w:rPr>
              <w:t>抽样计划</w:t>
            </w:r>
          </w:p>
        </w:tc>
        <w:tc>
          <w:tcPr>
            <w:tcW w:w="960" w:type="dxa"/>
            <w:vMerge w:val="restart"/>
            <w:vAlign w:val="center"/>
          </w:tcPr>
          <w:p w:rsidR="002A460F" w:rsidRDefault="002A460F" w:rsidP="002A460F">
            <w:pPr>
              <w:rPr>
                <w:sz w:val="24"/>
                <w:szCs w:val="24"/>
              </w:rPr>
            </w:pPr>
            <w:r>
              <w:rPr>
                <w:rFonts w:hint="eastAsia"/>
                <w:sz w:val="24"/>
                <w:szCs w:val="24"/>
              </w:rPr>
              <w:t>涉及</w:t>
            </w:r>
          </w:p>
          <w:p w:rsidR="002A460F" w:rsidRDefault="002A460F" w:rsidP="002A460F">
            <w:r>
              <w:rPr>
                <w:rFonts w:hint="eastAsia"/>
                <w:sz w:val="24"/>
                <w:szCs w:val="24"/>
              </w:rPr>
              <w:t>条款</w:t>
            </w:r>
          </w:p>
        </w:tc>
        <w:tc>
          <w:tcPr>
            <w:tcW w:w="10716" w:type="dxa"/>
            <w:vAlign w:val="center"/>
          </w:tcPr>
          <w:p w:rsidR="002A460F" w:rsidRDefault="002A460F" w:rsidP="002A460F">
            <w:pPr>
              <w:spacing w:line="300" w:lineRule="exact"/>
              <w:rPr>
                <w:rFonts w:ascii="宋体" w:hAnsi="宋体" w:cs="宋体"/>
                <w:sz w:val="24"/>
                <w:szCs w:val="24"/>
              </w:rPr>
            </w:pPr>
            <w:r>
              <w:rPr>
                <w:rFonts w:ascii="宋体" w:hAnsi="宋体" w:cs="宋体" w:hint="eastAsia"/>
                <w:sz w:val="24"/>
                <w:szCs w:val="24"/>
              </w:rPr>
              <w:t>受审核部门：办公室      主管领导：</w:t>
            </w:r>
            <w:r>
              <w:rPr>
                <w:rFonts w:hint="eastAsia"/>
              </w:rPr>
              <w:t>缪进进</w:t>
            </w:r>
            <w:r>
              <w:rPr>
                <w:rFonts w:ascii="宋体" w:hAnsi="宋体" w:cs="宋体" w:hint="eastAsia"/>
                <w:sz w:val="24"/>
                <w:szCs w:val="24"/>
              </w:rPr>
              <w:t xml:space="preserve">          陪同人员：邬广文</w:t>
            </w:r>
          </w:p>
        </w:tc>
        <w:tc>
          <w:tcPr>
            <w:tcW w:w="873" w:type="dxa"/>
            <w:vMerge w:val="restart"/>
            <w:vAlign w:val="center"/>
          </w:tcPr>
          <w:p w:rsidR="002A460F" w:rsidRDefault="002A460F" w:rsidP="002A460F">
            <w:pPr>
              <w:rPr>
                <w:sz w:val="24"/>
                <w:szCs w:val="24"/>
              </w:rPr>
            </w:pPr>
            <w:r>
              <w:rPr>
                <w:rFonts w:hint="eastAsia"/>
                <w:sz w:val="24"/>
                <w:szCs w:val="24"/>
              </w:rPr>
              <w:t>判定</w:t>
            </w:r>
          </w:p>
        </w:tc>
      </w:tr>
      <w:tr w:rsidR="002A460F" w:rsidTr="002A460F">
        <w:trPr>
          <w:trHeight w:val="403"/>
        </w:trPr>
        <w:tc>
          <w:tcPr>
            <w:tcW w:w="2160" w:type="dxa"/>
            <w:vMerge/>
            <w:vAlign w:val="center"/>
          </w:tcPr>
          <w:p w:rsidR="002A460F" w:rsidRDefault="002A460F" w:rsidP="002A460F"/>
        </w:tc>
        <w:tc>
          <w:tcPr>
            <w:tcW w:w="960" w:type="dxa"/>
            <w:vMerge/>
            <w:vAlign w:val="center"/>
          </w:tcPr>
          <w:p w:rsidR="002A460F" w:rsidRDefault="002A460F" w:rsidP="002A460F"/>
        </w:tc>
        <w:tc>
          <w:tcPr>
            <w:tcW w:w="10716" w:type="dxa"/>
            <w:vAlign w:val="center"/>
          </w:tcPr>
          <w:p w:rsidR="002A460F" w:rsidRDefault="002A460F" w:rsidP="00B2093A">
            <w:pPr>
              <w:rPr>
                <w:rFonts w:ascii="宋体" w:hAnsi="宋体" w:cs="宋体"/>
                <w:sz w:val="24"/>
                <w:szCs w:val="24"/>
              </w:rPr>
            </w:pPr>
            <w:r>
              <w:rPr>
                <w:rFonts w:ascii="宋体" w:hAnsi="宋体" w:cs="宋体" w:hint="eastAsia"/>
                <w:sz w:val="24"/>
                <w:szCs w:val="24"/>
              </w:rPr>
              <w:t xml:space="preserve">审核员：周涛   </w:t>
            </w:r>
            <w:r>
              <w:rPr>
                <w:rFonts w:ascii="宋体" w:hAnsi="宋体" w:cs="宋体"/>
                <w:sz w:val="24"/>
                <w:szCs w:val="24"/>
              </w:rPr>
              <w:t xml:space="preserve">         </w:t>
            </w:r>
            <w:r>
              <w:rPr>
                <w:rFonts w:ascii="宋体" w:hAnsi="宋体" w:cs="宋体" w:hint="eastAsia"/>
                <w:sz w:val="24"/>
                <w:szCs w:val="24"/>
              </w:rPr>
              <w:t>审核时间：202</w:t>
            </w:r>
            <w:r w:rsidR="00B2093A">
              <w:rPr>
                <w:rFonts w:ascii="宋体" w:hAnsi="宋体" w:cs="宋体"/>
                <w:sz w:val="24"/>
                <w:szCs w:val="24"/>
              </w:rPr>
              <w:t>2</w:t>
            </w:r>
            <w:r>
              <w:rPr>
                <w:rFonts w:ascii="宋体" w:hAnsi="宋体" w:cs="宋体" w:hint="eastAsia"/>
                <w:sz w:val="24"/>
                <w:szCs w:val="24"/>
              </w:rPr>
              <w:t>.1</w:t>
            </w:r>
            <w:r w:rsidR="00B2093A">
              <w:rPr>
                <w:rFonts w:ascii="宋体" w:hAnsi="宋体" w:cs="宋体"/>
                <w:sz w:val="24"/>
                <w:szCs w:val="24"/>
              </w:rPr>
              <w:t>1</w:t>
            </w:r>
            <w:r>
              <w:rPr>
                <w:rFonts w:ascii="宋体" w:hAnsi="宋体" w:cs="宋体" w:hint="eastAsia"/>
                <w:sz w:val="24"/>
                <w:szCs w:val="24"/>
              </w:rPr>
              <w:t>.</w:t>
            </w:r>
            <w:r w:rsidR="00B2093A">
              <w:rPr>
                <w:rFonts w:ascii="宋体" w:hAnsi="宋体" w:cs="宋体"/>
                <w:sz w:val="24"/>
                <w:szCs w:val="24"/>
              </w:rPr>
              <w:t>9</w:t>
            </w:r>
          </w:p>
        </w:tc>
        <w:tc>
          <w:tcPr>
            <w:tcW w:w="873" w:type="dxa"/>
            <w:vMerge/>
          </w:tcPr>
          <w:p w:rsidR="002A460F" w:rsidRDefault="002A460F" w:rsidP="002A460F"/>
        </w:tc>
      </w:tr>
      <w:tr w:rsidR="002A460F" w:rsidTr="002A460F">
        <w:trPr>
          <w:trHeight w:val="1253"/>
        </w:trPr>
        <w:tc>
          <w:tcPr>
            <w:tcW w:w="2160" w:type="dxa"/>
            <w:vMerge/>
            <w:vAlign w:val="center"/>
          </w:tcPr>
          <w:p w:rsidR="002A460F" w:rsidRDefault="002A460F" w:rsidP="002A460F"/>
        </w:tc>
        <w:tc>
          <w:tcPr>
            <w:tcW w:w="960" w:type="dxa"/>
            <w:vMerge/>
            <w:vAlign w:val="center"/>
          </w:tcPr>
          <w:p w:rsidR="002A460F" w:rsidRDefault="002A460F" w:rsidP="002A460F"/>
        </w:tc>
        <w:tc>
          <w:tcPr>
            <w:tcW w:w="10716" w:type="dxa"/>
            <w:vAlign w:val="center"/>
          </w:tcPr>
          <w:p w:rsidR="002A460F" w:rsidRDefault="002A460F" w:rsidP="002A460F">
            <w:pPr>
              <w:rPr>
                <w:sz w:val="24"/>
                <w:szCs w:val="24"/>
              </w:rPr>
            </w:pPr>
            <w:r>
              <w:rPr>
                <w:rFonts w:hint="eastAsia"/>
                <w:sz w:val="24"/>
                <w:szCs w:val="24"/>
              </w:rPr>
              <w:t>审核条款：</w:t>
            </w:r>
            <w:r>
              <w:rPr>
                <w:rFonts w:ascii="宋体" w:hAnsi="宋体" w:cs="宋体" w:hint="eastAsia"/>
                <w:sz w:val="24"/>
                <w:szCs w:val="24"/>
              </w:rPr>
              <w:t>5.3 组织的岗位、职责和权限、6.2 目标、能源指及其实现的策划、7.4信息交流、7.5 文件化信息、8.1 运行的策划和控制、9.1.1 能源绩效和能源管理体系的监视、测量、分析和评价、9.2 内部审核、10.1 不符合与纠正措施、10.2 持续改进</w:t>
            </w:r>
          </w:p>
        </w:tc>
        <w:tc>
          <w:tcPr>
            <w:tcW w:w="873" w:type="dxa"/>
            <w:vMerge/>
          </w:tcPr>
          <w:p w:rsidR="002A460F" w:rsidRDefault="002A460F" w:rsidP="002A460F"/>
        </w:tc>
      </w:tr>
      <w:tr w:rsidR="002A460F" w:rsidTr="002A460F">
        <w:trPr>
          <w:trHeight w:val="1255"/>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t>组织的岗位、职责和权限</w:t>
            </w:r>
          </w:p>
          <w:p w:rsidR="002A460F" w:rsidRDefault="002A460F" w:rsidP="002A460F"/>
        </w:tc>
        <w:tc>
          <w:tcPr>
            <w:tcW w:w="960" w:type="dxa"/>
          </w:tcPr>
          <w:p w:rsidR="002A460F" w:rsidRDefault="002A460F" w:rsidP="002A460F">
            <w:pPr>
              <w:jc w:val="left"/>
              <w:rPr>
                <w:rFonts w:ascii="宋体" w:hAnsi="宋体" w:cs="宋体"/>
                <w:sz w:val="24"/>
                <w:szCs w:val="24"/>
              </w:rPr>
            </w:pPr>
            <w:r>
              <w:rPr>
                <w:rFonts w:ascii="宋体" w:hAnsi="宋体" w:cs="宋体" w:hint="eastAsia"/>
                <w:sz w:val="24"/>
                <w:szCs w:val="24"/>
              </w:rPr>
              <w:t xml:space="preserve">5.3 </w:t>
            </w:r>
          </w:p>
          <w:p w:rsidR="002A460F" w:rsidRDefault="002A460F" w:rsidP="002A460F">
            <w:pPr>
              <w:jc w:val="left"/>
              <w:rPr>
                <w:rFonts w:ascii="宋体" w:hAnsi="宋体" w:cs="宋体"/>
                <w:sz w:val="24"/>
                <w:szCs w:val="24"/>
              </w:rPr>
            </w:pPr>
          </w:p>
        </w:tc>
        <w:tc>
          <w:tcPr>
            <w:tcW w:w="10716" w:type="dxa"/>
          </w:tcPr>
          <w:p w:rsidR="002A460F" w:rsidRDefault="002A460F" w:rsidP="002A460F">
            <w:pPr>
              <w:jc w:val="left"/>
              <w:rPr>
                <w:rFonts w:ascii="宋体" w:hAnsi="宋体" w:cs="宋体"/>
                <w:sz w:val="24"/>
                <w:szCs w:val="24"/>
              </w:rPr>
            </w:pPr>
            <w:r>
              <w:rPr>
                <w:rFonts w:ascii="宋体" w:hAnsi="宋体" w:cs="宋体" w:hint="eastAsia"/>
                <w:sz w:val="24"/>
                <w:szCs w:val="24"/>
              </w:rPr>
              <w:t>能源岗位人员和岗位设置：</w:t>
            </w:r>
          </w:p>
          <w:p w:rsidR="002A460F" w:rsidRDefault="002A460F" w:rsidP="002A460F">
            <w:pPr>
              <w:rPr>
                <w:rFonts w:ascii="宋体" w:hAnsi="宋体" w:cs="宋体"/>
                <w:sz w:val="24"/>
                <w:szCs w:val="24"/>
              </w:rPr>
            </w:pPr>
            <w:r>
              <w:rPr>
                <w:rFonts w:ascii="宋体" w:hAnsi="宋体" w:cs="宋体" w:hint="eastAsia"/>
                <w:sz w:val="24"/>
                <w:szCs w:val="24"/>
              </w:rPr>
              <w:t>办公室 4人、主任1人、综合事务1人、人力资源1人、培训1人。</w:t>
            </w:r>
          </w:p>
          <w:p w:rsidR="002A460F" w:rsidRDefault="002A460F" w:rsidP="002A460F">
            <w:pPr>
              <w:rPr>
                <w:rFonts w:ascii="宋体" w:hAnsi="宋体" w:cs="宋体"/>
                <w:sz w:val="24"/>
                <w:szCs w:val="24"/>
              </w:rPr>
            </w:pPr>
            <w:r>
              <w:rPr>
                <w:rFonts w:ascii="宋体" w:hAnsi="宋体" w:cs="宋体" w:hint="eastAsia"/>
                <w:sz w:val="24"/>
                <w:szCs w:val="24"/>
              </w:rPr>
              <w:t>主</w:t>
            </w:r>
            <w:r>
              <w:rPr>
                <w:rFonts w:ascii="宋体" w:hAnsi="宋体" w:cs="宋体" w:hint="eastAsia"/>
                <w:sz w:val="24"/>
                <w:szCs w:val="24"/>
                <w:u w:val="single"/>
              </w:rPr>
              <w:t>要工作内容和职责</w:t>
            </w:r>
            <w:r>
              <w:rPr>
                <w:rFonts w:ascii="宋体" w:hAnsi="宋体" w:cs="宋体" w:hint="eastAsia"/>
                <w:sz w:val="24"/>
                <w:szCs w:val="24"/>
              </w:rPr>
              <w:t>权限：</w:t>
            </w:r>
          </w:p>
          <w:p w:rsidR="002A460F" w:rsidRDefault="002A460F" w:rsidP="002A460F">
            <w:pPr>
              <w:rPr>
                <w:rFonts w:ascii="宋体" w:hAnsi="宋体" w:cs="宋体"/>
                <w:sz w:val="24"/>
                <w:szCs w:val="24"/>
              </w:rPr>
            </w:pPr>
            <w:r>
              <w:rPr>
                <w:rFonts w:ascii="宋体" w:hAnsi="宋体" w:cs="宋体" w:hint="eastAsia"/>
                <w:sz w:val="24"/>
                <w:szCs w:val="24"/>
              </w:rPr>
              <w:t>负责贯彻落实国家发布的节能方针、政策、法律、法规、标准及规定，编制实施公司节能规划及年度计划。负责能源管理体系培训计划的编制、落实和检查；确保能源管理人员和主要耗能设备操作人员培训达标。负责公司的能源统计和上报工作。负责能源管理内外部信息的交流及外来文件的接收、传递、控制等工作。制定内审计划和方案，参与能源管理体系管理评审，确保体系的正常运行。能源管理体系的文件归口管理部门，负责编制及发布能源管理手册及相关文件。负责公司文件的制定、完善和管理文件的接收、发放、销毁等控制工作。负责监督、督促、维护、监控公司能源管理体系的运行情况；每月对各部门管理目标完成情况进行能源绩效考核。根据本公司能源管理体系运行的需要，建立和调整公司结构，规定各部门的职责和权限，建立通畅的内部沟通渠道。人员培</w:t>
            </w:r>
            <w:r>
              <w:rPr>
                <w:rFonts w:ascii="宋体" w:hAnsi="宋体" w:cs="宋体" w:hint="eastAsia"/>
                <w:sz w:val="24"/>
                <w:szCs w:val="24"/>
                <w:u w:val="single"/>
              </w:rPr>
              <w:t>训教育提高广大员工的节能</w:t>
            </w:r>
            <w:r>
              <w:rPr>
                <w:rFonts w:ascii="宋体" w:hAnsi="宋体" w:cs="宋体" w:hint="eastAsia"/>
                <w:sz w:val="24"/>
                <w:szCs w:val="24"/>
              </w:rPr>
              <w:t>意识。搜集、存档能源管理方面的法律法规文件，并定期评价对适用法律法规和其他要求的遵守情况。收集、整理节能新技术、新设备及新能源和再生能源有效利用方面的信息。</w:t>
            </w:r>
          </w:p>
        </w:tc>
        <w:tc>
          <w:tcPr>
            <w:tcW w:w="873" w:type="dxa"/>
          </w:tcPr>
          <w:p w:rsidR="002A460F" w:rsidRDefault="002A460F" w:rsidP="002A460F"/>
          <w:p w:rsidR="002A460F" w:rsidRDefault="002A460F" w:rsidP="002A460F">
            <w:pPr>
              <w:pStyle w:val="ab"/>
              <w:ind w:firstLine="240"/>
            </w:pPr>
          </w:p>
          <w:p w:rsidR="002A460F" w:rsidRDefault="002A460F" w:rsidP="002A460F">
            <w:pPr>
              <w:pStyle w:val="ab"/>
              <w:ind w:firstLine="240"/>
            </w:pPr>
          </w:p>
          <w:p w:rsidR="002A460F" w:rsidRDefault="002A460F" w:rsidP="002A460F">
            <w:pPr>
              <w:pStyle w:val="ab"/>
              <w:ind w:firstLine="240"/>
            </w:pPr>
          </w:p>
          <w:p w:rsidR="002A460F" w:rsidRDefault="002A460F" w:rsidP="002A460F">
            <w:pPr>
              <w:pStyle w:val="ab"/>
              <w:ind w:firstLine="240"/>
            </w:pPr>
          </w:p>
          <w:p w:rsidR="002A460F" w:rsidRDefault="002A460F" w:rsidP="002A460F">
            <w:pPr>
              <w:pStyle w:val="ab"/>
              <w:ind w:firstLine="240"/>
            </w:pPr>
          </w:p>
          <w:p w:rsidR="002A460F" w:rsidRDefault="002A460F" w:rsidP="002A460F">
            <w:pPr>
              <w:pStyle w:val="ab"/>
              <w:ind w:firstLine="240"/>
            </w:pPr>
            <w:r>
              <w:rPr>
                <w:rFonts w:hint="eastAsia"/>
              </w:rPr>
              <w:t>y</w:t>
            </w:r>
          </w:p>
        </w:tc>
      </w:tr>
      <w:tr w:rsidR="002A460F" w:rsidTr="002A460F">
        <w:trPr>
          <w:trHeight w:val="638"/>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t>目标，能源指标及其实现的策划</w:t>
            </w:r>
          </w:p>
          <w:p w:rsidR="002A460F" w:rsidRDefault="002A460F" w:rsidP="002A460F">
            <w:r>
              <w:rPr>
                <w:rFonts w:ascii="宋体" w:hAnsi="宋体" w:cs="宋体" w:hint="eastAsia"/>
                <w:sz w:val="24"/>
                <w:szCs w:val="24"/>
              </w:rPr>
              <w:t xml:space="preserve">  </w:t>
            </w: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 xml:space="preserve">6.2 </w:t>
            </w:r>
          </w:p>
          <w:p w:rsidR="002A460F" w:rsidRDefault="002A460F" w:rsidP="002A460F">
            <w:pPr>
              <w:rPr>
                <w:rFonts w:ascii="宋体" w:hAnsi="宋体" w:cs="宋体"/>
                <w:sz w:val="24"/>
                <w:szCs w:val="24"/>
              </w:rPr>
            </w:pPr>
          </w:p>
          <w:p w:rsidR="002A460F" w:rsidRDefault="002A460F" w:rsidP="002A460F">
            <w:r>
              <w:rPr>
                <w:rFonts w:ascii="宋体" w:hAnsi="宋体" w:cs="宋体" w:hint="eastAsia"/>
                <w:sz w:val="24"/>
                <w:szCs w:val="24"/>
              </w:rPr>
              <w:t xml:space="preserve"> </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t>本部门的能源目标指标“人员能源培训完成率100%”——查结合了“法律法规要求”、“主要能源使用和改进机会”、“财务”、“运行”、“经营条件”、“技术和相关方要求”等——基本符合标准要求；</w:t>
            </w:r>
          </w:p>
          <w:p w:rsidR="002A460F" w:rsidRDefault="002A460F" w:rsidP="00B2093A">
            <w:pPr>
              <w:rPr>
                <w:rFonts w:ascii="宋体" w:hAnsi="宋体" w:cs="宋体"/>
                <w:sz w:val="24"/>
                <w:szCs w:val="24"/>
              </w:rPr>
            </w:pPr>
            <w:r>
              <w:rPr>
                <w:rFonts w:ascii="宋体" w:hAnsi="宋体" w:cs="宋体" w:hint="eastAsia"/>
                <w:sz w:val="24"/>
                <w:szCs w:val="24"/>
              </w:rPr>
              <w:t>查部门202</w:t>
            </w:r>
            <w:r w:rsidR="00B2093A">
              <w:rPr>
                <w:rFonts w:ascii="宋体" w:hAnsi="宋体" w:cs="宋体"/>
                <w:sz w:val="24"/>
                <w:szCs w:val="24"/>
              </w:rPr>
              <w:t>1</w:t>
            </w:r>
            <w:r>
              <w:rPr>
                <w:rFonts w:ascii="宋体" w:hAnsi="宋体" w:cs="宋体" w:hint="eastAsia"/>
                <w:sz w:val="24"/>
                <w:szCs w:val="24"/>
              </w:rPr>
              <w:t>年以来目标指标基本达成、符合规定；</w:t>
            </w:r>
          </w:p>
        </w:tc>
        <w:tc>
          <w:tcPr>
            <w:tcW w:w="873" w:type="dxa"/>
          </w:tcPr>
          <w:p w:rsidR="002A460F" w:rsidRDefault="002A460F" w:rsidP="002A460F"/>
          <w:p w:rsidR="002A460F" w:rsidRDefault="002A460F" w:rsidP="002A460F">
            <w:pPr>
              <w:pStyle w:val="ab"/>
              <w:ind w:firstLineChars="0" w:firstLine="0"/>
              <w:rPr>
                <w:rFonts w:ascii="宋体" w:hAnsi="宋体" w:cs="宋体"/>
                <w:szCs w:val="24"/>
              </w:rPr>
            </w:pPr>
            <w:r>
              <w:rPr>
                <w:rFonts w:ascii="宋体" w:hAnsi="宋体" w:cs="宋体" w:hint="eastAsia"/>
                <w:szCs w:val="24"/>
              </w:rPr>
              <w:t xml:space="preserve"> y</w:t>
            </w:r>
          </w:p>
        </w:tc>
      </w:tr>
      <w:tr w:rsidR="002A460F" w:rsidTr="002A460F">
        <w:trPr>
          <w:trHeight w:val="915"/>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t>运行的策划和控制</w:t>
            </w: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6.6</w:t>
            </w:r>
          </w:p>
          <w:p w:rsidR="002A460F" w:rsidRDefault="002A460F" w:rsidP="002A460F">
            <w:pPr>
              <w:pStyle w:val="a9"/>
            </w:pPr>
          </w:p>
          <w:p w:rsidR="002A460F" w:rsidRDefault="002A460F" w:rsidP="002A460F">
            <w:pPr>
              <w:rPr>
                <w:rFonts w:ascii="宋体" w:hAnsi="宋体" w:cs="宋体"/>
                <w:sz w:val="24"/>
                <w:szCs w:val="24"/>
              </w:rPr>
            </w:pPr>
            <w:r>
              <w:rPr>
                <w:rFonts w:ascii="宋体" w:hAnsi="宋体" w:cs="宋体" w:hint="eastAsia"/>
                <w:sz w:val="24"/>
                <w:szCs w:val="24"/>
              </w:rPr>
              <w:t xml:space="preserve">8.1 </w:t>
            </w:r>
            <w:r>
              <w:rPr>
                <w:rFonts w:ascii="宋体" w:hAnsi="宋体" w:cs="宋体" w:hint="eastAsia"/>
                <w:sz w:val="24"/>
                <w:szCs w:val="24"/>
              </w:rPr>
              <w:lastRenderedPageBreak/>
              <w:t>（7.2、7.3）</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lastRenderedPageBreak/>
              <w:t>制定《能源管理制度》本部门按照要求执行、日常注意节水节电、节省办公用柴汽油量；</w:t>
            </w:r>
          </w:p>
          <w:p w:rsidR="002A460F" w:rsidRDefault="002A460F" w:rsidP="002A460F">
            <w:pPr>
              <w:pStyle w:val="a9"/>
              <w:rPr>
                <w:rFonts w:ascii="宋体" w:hAnsi="宋体" w:cs="宋体"/>
                <w:szCs w:val="24"/>
              </w:rPr>
            </w:pPr>
            <w:r>
              <w:rPr>
                <w:rFonts w:ascii="宋体" w:hAnsi="宋体" w:cs="宋体" w:hint="eastAsia"/>
                <w:sz w:val="24"/>
                <w:szCs w:val="24"/>
              </w:rPr>
              <w:t>查人员能力培训材料：</w:t>
            </w:r>
          </w:p>
          <w:p w:rsidR="002A460F" w:rsidRDefault="002A460F" w:rsidP="002A460F">
            <w:pPr>
              <w:pStyle w:val="a9"/>
              <w:rPr>
                <w:rFonts w:ascii="宋体" w:hAnsi="宋体" w:cs="宋体"/>
                <w:szCs w:val="24"/>
              </w:rPr>
            </w:pPr>
            <w:r>
              <w:rPr>
                <w:rFonts w:ascii="宋体" w:hAnsi="宋体" w:cs="宋体" w:hint="eastAsia"/>
                <w:sz w:val="24"/>
                <w:szCs w:val="24"/>
              </w:rPr>
              <w:t>编制了《能源岗位说明书》包括涉及的重点用能岗位、人员要求、学历和经历要求等；现场抽查泵班</w:t>
            </w:r>
            <w:r>
              <w:rPr>
                <w:rFonts w:ascii="宋体" w:hAnsi="宋体" w:cs="宋体" w:hint="eastAsia"/>
                <w:sz w:val="24"/>
                <w:szCs w:val="24"/>
              </w:rPr>
              <w:lastRenderedPageBreak/>
              <w:t>班长和搅拌车司机各1人——基本满足岗位要求、符合规定；</w:t>
            </w:r>
          </w:p>
          <w:p w:rsidR="002A460F" w:rsidRDefault="002A460F" w:rsidP="002A460F">
            <w:pPr>
              <w:rPr>
                <w:rFonts w:ascii="宋体" w:hAnsi="宋体" w:cs="宋体"/>
                <w:sz w:val="24"/>
                <w:szCs w:val="24"/>
              </w:rPr>
            </w:pPr>
            <w:r>
              <w:rPr>
                <w:rFonts w:ascii="宋体" w:hAnsi="宋体" w:cs="宋体" w:hint="eastAsia"/>
                <w:sz w:val="24"/>
                <w:szCs w:val="24"/>
              </w:rPr>
              <w:t>提供《202</w:t>
            </w:r>
            <w:r w:rsidR="00B2093A">
              <w:rPr>
                <w:rFonts w:ascii="宋体" w:hAnsi="宋体" w:cs="宋体"/>
                <w:sz w:val="24"/>
                <w:szCs w:val="24"/>
              </w:rPr>
              <w:t>2</w:t>
            </w:r>
            <w:r>
              <w:rPr>
                <w:rFonts w:ascii="宋体" w:hAnsi="宋体" w:cs="宋体" w:hint="eastAsia"/>
                <w:sz w:val="24"/>
                <w:szCs w:val="24"/>
              </w:rPr>
              <w:t>年度培训计划（能源体系）》共4项——均涉及能源管理体系的相关要求；时间范围202</w:t>
            </w:r>
            <w:r w:rsidR="00B2093A">
              <w:rPr>
                <w:rFonts w:ascii="宋体" w:hAnsi="宋体" w:cs="宋体"/>
                <w:sz w:val="24"/>
                <w:szCs w:val="24"/>
              </w:rPr>
              <w:t>2</w:t>
            </w:r>
            <w:r>
              <w:rPr>
                <w:rFonts w:ascii="宋体" w:hAnsi="宋体" w:cs="宋体" w:hint="eastAsia"/>
                <w:sz w:val="24"/>
                <w:szCs w:val="24"/>
              </w:rPr>
              <w:t>.1.~</w:t>
            </w:r>
            <w:r w:rsidR="00B2093A">
              <w:rPr>
                <w:rFonts w:ascii="宋体" w:hAnsi="宋体" w:cs="宋体"/>
                <w:sz w:val="24"/>
                <w:szCs w:val="24"/>
              </w:rPr>
              <w:t>10</w:t>
            </w:r>
            <w:r>
              <w:rPr>
                <w:rFonts w:ascii="宋体" w:hAnsi="宋体" w:cs="宋体" w:hint="eastAsia"/>
                <w:sz w:val="24"/>
                <w:szCs w:val="24"/>
              </w:rPr>
              <w:t>.；参加人员包括主要领导、能源小组、重点用能岗位、内审员——基本符合规定；</w:t>
            </w:r>
          </w:p>
          <w:p w:rsidR="002A460F" w:rsidRDefault="002A460F" w:rsidP="002A460F">
            <w:pPr>
              <w:rPr>
                <w:rFonts w:ascii="宋体" w:hAnsi="宋体" w:cs="宋体"/>
                <w:sz w:val="24"/>
                <w:szCs w:val="24"/>
              </w:rPr>
            </w:pPr>
            <w:r>
              <w:rPr>
                <w:rFonts w:ascii="宋体" w:hAnsi="宋体" w:cs="宋体" w:hint="eastAsia"/>
                <w:sz w:val="24"/>
                <w:szCs w:val="24"/>
              </w:rPr>
              <w:t>抽查1条记录、提供《培训记录表》、题目 “安全节能生产”（202</w:t>
            </w:r>
            <w:r w:rsidR="00B2093A">
              <w:rPr>
                <w:rFonts w:ascii="宋体" w:hAnsi="宋体" w:cs="宋体"/>
                <w:sz w:val="24"/>
                <w:szCs w:val="24"/>
              </w:rPr>
              <w:t>2</w:t>
            </w:r>
            <w:r>
              <w:rPr>
                <w:rFonts w:ascii="宋体" w:hAnsi="宋体" w:cs="宋体" w:hint="eastAsia"/>
                <w:sz w:val="24"/>
                <w:szCs w:val="24"/>
              </w:rPr>
              <w:t>.9.22）、签到显示包括 王进等人信息、培训内容：</w:t>
            </w:r>
          </w:p>
          <w:p w:rsidR="002A460F" w:rsidRDefault="002A460F" w:rsidP="002A460F">
            <w:pPr>
              <w:rPr>
                <w:rFonts w:ascii="宋体" w:hAnsi="宋体" w:cs="宋体"/>
                <w:sz w:val="24"/>
                <w:szCs w:val="24"/>
              </w:rPr>
            </w:pPr>
            <w:r>
              <w:rPr>
                <w:rFonts w:ascii="宋体" w:hAnsi="宋体" w:cs="宋体" w:hint="eastAsia"/>
                <w:sz w:val="24"/>
                <w:szCs w:val="24"/>
              </w:rPr>
              <w:t>1、各种主要能耗设备操作指导书（含节能技术和经济运行要求）、</w:t>
            </w:r>
          </w:p>
          <w:p w:rsidR="002A460F" w:rsidRDefault="002A460F" w:rsidP="002A460F">
            <w:pPr>
              <w:rPr>
                <w:rFonts w:ascii="宋体" w:hAnsi="宋体" w:cs="宋体"/>
                <w:sz w:val="24"/>
                <w:szCs w:val="24"/>
              </w:rPr>
            </w:pPr>
            <w:r>
              <w:rPr>
                <w:rFonts w:ascii="宋体" w:hAnsi="宋体" w:cs="宋体" w:hint="eastAsia"/>
                <w:sz w:val="24"/>
                <w:szCs w:val="24"/>
              </w:rPr>
              <w:t>2、应急预案、</w:t>
            </w:r>
          </w:p>
          <w:p w:rsidR="002A460F" w:rsidRDefault="002A460F" w:rsidP="002A460F">
            <w:pPr>
              <w:rPr>
                <w:rFonts w:ascii="宋体" w:hAnsi="宋体" w:cs="宋体"/>
                <w:sz w:val="24"/>
                <w:szCs w:val="24"/>
              </w:rPr>
            </w:pPr>
            <w:r>
              <w:rPr>
                <w:rFonts w:ascii="宋体" w:hAnsi="宋体" w:cs="宋体" w:hint="eastAsia"/>
                <w:sz w:val="24"/>
                <w:szCs w:val="24"/>
              </w:rPr>
              <w:t>3、应急物资的管理要求，如设备的检查，管路的检查等、</w:t>
            </w:r>
          </w:p>
          <w:p w:rsidR="002A460F" w:rsidRDefault="002A460F" w:rsidP="002A460F">
            <w:pPr>
              <w:rPr>
                <w:rFonts w:ascii="宋体" w:hAnsi="宋体" w:cs="宋体"/>
                <w:sz w:val="24"/>
                <w:szCs w:val="24"/>
              </w:rPr>
            </w:pPr>
            <w:r>
              <w:rPr>
                <w:rFonts w:ascii="宋体" w:hAnsi="宋体" w:cs="宋体" w:hint="eastAsia"/>
                <w:sz w:val="24"/>
                <w:szCs w:val="24"/>
              </w:rPr>
              <w:t>4、发现设备或管路漏气、漏水、油类泄漏的应急措施；</w:t>
            </w:r>
          </w:p>
          <w:p w:rsidR="002A460F" w:rsidRDefault="002A460F" w:rsidP="002A460F">
            <w:pPr>
              <w:rPr>
                <w:rFonts w:ascii="宋体" w:hAnsi="宋体" w:cs="宋体"/>
                <w:sz w:val="24"/>
                <w:szCs w:val="24"/>
              </w:rPr>
            </w:pPr>
            <w:r>
              <w:rPr>
                <w:rFonts w:ascii="宋体" w:hAnsi="宋体" w:cs="宋体" w:hint="eastAsia"/>
                <w:sz w:val="24"/>
                <w:szCs w:val="24"/>
              </w:rPr>
              <w:t>培训老师： 陶老师；</w:t>
            </w:r>
          </w:p>
          <w:p w:rsidR="002A460F" w:rsidRDefault="002A460F" w:rsidP="00B2093A">
            <w:pPr>
              <w:rPr>
                <w:rFonts w:ascii="宋体" w:hAnsi="宋体" w:cs="宋体"/>
                <w:sz w:val="24"/>
                <w:szCs w:val="24"/>
              </w:rPr>
            </w:pPr>
            <w:r>
              <w:rPr>
                <w:rFonts w:ascii="宋体" w:hAnsi="宋体" w:cs="宋体" w:hint="eastAsia"/>
                <w:sz w:val="24"/>
                <w:szCs w:val="24"/>
              </w:rPr>
              <w:t>提供《培训效果自我评价表》培训评价20条打分制、成绩显示参培人员成绩合格、评价人 陶老师；202</w:t>
            </w:r>
            <w:r w:rsidR="00B2093A">
              <w:rPr>
                <w:rFonts w:ascii="宋体" w:hAnsi="宋体" w:cs="宋体"/>
                <w:sz w:val="24"/>
                <w:szCs w:val="24"/>
              </w:rPr>
              <w:t>2</w:t>
            </w:r>
            <w:r>
              <w:rPr>
                <w:rFonts w:ascii="宋体" w:hAnsi="宋体" w:cs="宋体" w:hint="eastAsia"/>
                <w:sz w:val="24"/>
                <w:szCs w:val="24"/>
              </w:rPr>
              <w:t>.9.22。</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2A460F">
        <w:trPr>
          <w:trHeight w:val="2110"/>
        </w:trPr>
        <w:tc>
          <w:tcPr>
            <w:tcW w:w="2160" w:type="dxa"/>
          </w:tcPr>
          <w:p w:rsidR="002A460F" w:rsidRDefault="002A460F" w:rsidP="002A460F">
            <w:r>
              <w:rPr>
                <w:rFonts w:ascii="宋体" w:hAnsi="宋体" w:cs="宋体" w:hint="eastAsia"/>
                <w:sz w:val="24"/>
                <w:szCs w:val="24"/>
              </w:rPr>
              <w:lastRenderedPageBreak/>
              <w:t>信息交流</w:t>
            </w:r>
          </w:p>
        </w:tc>
        <w:tc>
          <w:tcPr>
            <w:tcW w:w="960" w:type="dxa"/>
          </w:tcPr>
          <w:p w:rsidR="002A460F" w:rsidRDefault="002A460F" w:rsidP="002A460F">
            <w:r>
              <w:rPr>
                <w:rFonts w:ascii="宋体" w:hAnsi="宋体" w:cs="宋体" w:hint="eastAsia"/>
                <w:sz w:val="24"/>
                <w:szCs w:val="24"/>
              </w:rPr>
              <w:t>7.4</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t>本部门负责能源信息的传递及交流；通过建立实施和保持适当的信息交流沟通、确保了公司内部以及与外部相关方的联系和回应、保证能源管理体系的有效运行；其中：</w:t>
            </w:r>
          </w:p>
          <w:p w:rsidR="002A460F" w:rsidRDefault="002A460F" w:rsidP="002A460F">
            <w:pPr>
              <w:rPr>
                <w:rFonts w:ascii="宋体" w:hAnsi="宋体" w:cs="宋体"/>
                <w:sz w:val="24"/>
                <w:szCs w:val="24"/>
              </w:rPr>
            </w:pPr>
            <w:r>
              <w:rPr>
                <w:rFonts w:ascii="宋体" w:hAnsi="宋体" w:cs="宋体" w:hint="eastAsia"/>
                <w:sz w:val="24"/>
                <w:szCs w:val="24"/>
                <w:u w:val="single"/>
              </w:rPr>
              <w:t>内部信息交</w:t>
            </w:r>
            <w:r>
              <w:rPr>
                <w:rFonts w:ascii="宋体" w:hAnsi="宋体" w:cs="宋体" w:hint="eastAsia"/>
                <w:sz w:val="24"/>
                <w:szCs w:val="24"/>
              </w:rPr>
              <w:t>流：</w:t>
            </w:r>
          </w:p>
          <w:p w:rsidR="002A460F" w:rsidRDefault="002A460F" w:rsidP="002A460F">
            <w:pPr>
              <w:rPr>
                <w:rFonts w:ascii="宋体" w:hAnsi="宋体" w:cs="宋体"/>
                <w:sz w:val="24"/>
                <w:szCs w:val="24"/>
              </w:rPr>
            </w:pPr>
            <w:r>
              <w:rPr>
                <w:rFonts w:ascii="宋体" w:hAnsi="宋体" w:cs="宋体" w:hint="eastAsia"/>
                <w:sz w:val="24"/>
                <w:szCs w:val="24"/>
              </w:rPr>
              <w:t xml:space="preserve">法律法规、标准及其他要求、目标、指标及管理方案的实施、能源基准及能源绩效参数、体系运行的监测结果、内审和管理评审的结果，由运行保障中心传达到各部门； </w:t>
            </w:r>
          </w:p>
          <w:p w:rsidR="002A460F" w:rsidRDefault="002A460F" w:rsidP="002A460F">
            <w:pPr>
              <w:rPr>
                <w:rFonts w:ascii="宋体" w:hAnsi="宋体" w:cs="宋体"/>
                <w:sz w:val="24"/>
                <w:szCs w:val="24"/>
              </w:rPr>
            </w:pPr>
            <w:r>
              <w:rPr>
                <w:rFonts w:ascii="宋体" w:hAnsi="宋体" w:cs="宋体" w:hint="eastAsia"/>
                <w:sz w:val="24"/>
                <w:szCs w:val="24"/>
              </w:rPr>
              <w:t>另内部能源体系宣传教育包括：节能形势政策；节约能源带来的社会和经济效益；交流节能技术；节能知识竞赛；组建节能小组；征集合理化建议；评选节能先进；</w:t>
            </w:r>
          </w:p>
          <w:p w:rsidR="002A460F" w:rsidRDefault="002A460F" w:rsidP="002A460F">
            <w:pPr>
              <w:rPr>
                <w:rFonts w:ascii="宋体" w:hAnsi="宋体" w:cs="宋体"/>
                <w:sz w:val="24"/>
                <w:szCs w:val="24"/>
              </w:rPr>
            </w:pPr>
            <w:r>
              <w:rPr>
                <w:rFonts w:ascii="宋体" w:hAnsi="宋体" w:cs="宋体" w:hint="eastAsia"/>
                <w:sz w:val="24"/>
                <w:szCs w:val="24"/>
                <w:u w:val="single"/>
              </w:rPr>
              <w:t>外部信息交</w:t>
            </w:r>
            <w:r>
              <w:rPr>
                <w:rFonts w:ascii="宋体" w:hAnsi="宋体" w:cs="宋体" w:hint="eastAsia"/>
                <w:sz w:val="24"/>
                <w:szCs w:val="24"/>
              </w:rPr>
              <w:t>流：</w:t>
            </w:r>
          </w:p>
          <w:p w:rsidR="002A460F" w:rsidRDefault="002A460F" w:rsidP="002A460F">
            <w:pPr>
              <w:rPr>
                <w:rFonts w:ascii="宋体" w:hAnsi="宋体" w:cs="宋体"/>
                <w:sz w:val="24"/>
                <w:szCs w:val="24"/>
              </w:rPr>
            </w:pPr>
            <w:r>
              <w:rPr>
                <w:rFonts w:ascii="宋体" w:hAnsi="宋体" w:cs="宋体" w:hint="eastAsia"/>
                <w:sz w:val="24"/>
                <w:szCs w:val="24"/>
              </w:rPr>
              <w:t>从相关方收集、接收的能源供应信息及时传递给相关方；上级部门或相关方需要公司能源信息；</w:t>
            </w:r>
          </w:p>
          <w:p w:rsidR="002A460F" w:rsidRDefault="002A460F" w:rsidP="002A460F">
            <w:pPr>
              <w:rPr>
                <w:rFonts w:ascii="宋体" w:hAnsi="宋体" w:cs="宋体"/>
                <w:sz w:val="24"/>
                <w:szCs w:val="24"/>
                <w:u w:val="single"/>
              </w:rPr>
            </w:pPr>
            <w:r>
              <w:rPr>
                <w:rFonts w:ascii="宋体" w:hAnsi="宋体" w:cs="宋体" w:hint="eastAsia"/>
                <w:sz w:val="24"/>
                <w:szCs w:val="24"/>
                <w:u w:val="single"/>
              </w:rPr>
              <w:t>方式：</w:t>
            </w:r>
          </w:p>
          <w:p w:rsidR="002A460F" w:rsidRDefault="002A460F" w:rsidP="002A460F">
            <w:pPr>
              <w:rPr>
                <w:rFonts w:ascii="宋体" w:hAnsi="宋体" w:cs="宋体"/>
                <w:sz w:val="24"/>
                <w:szCs w:val="24"/>
              </w:rPr>
            </w:pPr>
            <w:r>
              <w:rPr>
                <w:rFonts w:ascii="宋体" w:hAnsi="宋体" w:cs="宋体" w:hint="eastAsia"/>
                <w:sz w:val="24"/>
                <w:szCs w:val="24"/>
              </w:rPr>
              <w:t>会议、公告栏、简报、意见箱、微信群等；</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2A460F">
        <w:trPr>
          <w:trHeight w:val="1275"/>
        </w:trPr>
        <w:tc>
          <w:tcPr>
            <w:tcW w:w="2160" w:type="dxa"/>
          </w:tcPr>
          <w:p w:rsidR="002A460F" w:rsidRDefault="002A460F" w:rsidP="002A460F">
            <w:r>
              <w:rPr>
                <w:rFonts w:ascii="宋体" w:hAnsi="宋体" w:cs="宋体" w:hint="eastAsia"/>
                <w:sz w:val="24"/>
                <w:szCs w:val="24"/>
              </w:rPr>
              <w:t>文件化信息</w:t>
            </w:r>
          </w:p>
        </w:tc>
        <w:tc>
          <w:tcPr>
            <w:tcW w:w="960" w:type="dxa"/>
          </w:tcPr>
          <w:p w:rsidR="002A460F" w:rsidRDefault="002A460F" w:rsidP="002A460F">
            <w:r>
              <w:rPr>
                <w:rFonts w:ascii="宋体" w:hAnsi="宋体" w:cs="宋体" w:hint="eastAsia"/>
                <w:sz w:val="24"/>
                <w:szCs w:val="24"/>
              </w:rPr>
              <w:t xml:space="preserve">7.5 </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t>公司对管理体系文件控制进行了策划，形成了文件化的管理手册、程序文件、三层次管理文件以及所要求的记录。</w:t>
            </w:r>
          </w:p>
          <w:p w:rsidR="002A460F" w:rsidRDefault="002A460F" w:rsidP="002A460F">
            <w:pPr>
              <w:rPr>
                <w:rFonts w:ascii="宋体" w:hAnsi="宋体" w:cs="宋体"/>
                <w:sz w:val="24"/>
                <w:szCs w:val="24"/>
              </w:rPr>
            </w:pPr>
            <w:r>
              <w:rPr>
                <w:rFonts w:ascii="宋体" w:hAnsi="宋体" w:cs="宋体" w:hint="eastAsia"/>
                <w:sz w:val="24"/>
                <w:szCs w:val="24"/>
              </w:rPr>
              <w:t>公司编制的程序文件符合标准要求的所有程序文件，第三层次文件对体系及其相互关系在手册中做了描述，记录表单满足公司目前的管理体系运行的需要。</w:t>
            </w:r>
          </w:p>
          <w:p w:rsidR="002A460F" w:rsidRDefault="002A460F" w:rsidP="002A460F">
            <w:pPr>
              <w:rPr>
                <w:rFonts w:ascii="宋体" w:hAnsi="宋体" w:cs="宋体"/>
                <w:sz w:val="24"/>
                <w:szCs w:val="24"/>
              </w:rPr>
            </w:pPr>
            <w:r>
              <w:rPr>
                <w:rFonts w:ascii="宋体" w:hAnsi="宋体" w:cs="宋体" w:hint="eastAsia"/>
                <w:sz w:val="24"/>
                <w:szCs w:val="24"/>
              </w:rPr>
              <w:t>公司文件分类：一级文件：管理手册。</w:t>
            </w:r>
          </w:p>
          <w:p w:rsidR="002A460F" w:rsidRDefault="002A460F" w:rsidP="002A460F">
            <w:pPr>
              <w:rPr>
                <w:rFonts w:ascii="宋体" w:hAnsi="宋体" w:cs="宋体"/>
                <w:sz w:val="24"/>
                <w:szCs w:val="24"/>
              </w:rPr>
            </w:pPr>
            <w:r>
              <w:rPr>
                <w:rFonts w:ascii="宋体" w:hAnsi="宋体" w:cs="宋体" w:hint="eastAsia"/>
                <w:sz w:val="24"/>
                <w:szCs w:val="24"/>
              </w:rPr>
              <w:lastRenderedPageBreak/>
              <w:t>二级文件：公司编制了程序文件，包括能源标准要求的所有程序。</w:t>
            </w:r>
          </w:p>
          <w:p w:rsidR="002A460F" w:rsidRDefault="002A460F" w:rsidP="002A460F">
            <w:pPr>
              <w:rPr>
                <w:rFonts w:ascii="宋体" w:hAnsi="宋体" w:cs="宋体"/>
                <w:sz w:val="24"/>
                <w:szCs w:val="24"/>
              </w:rPr>
            </w:pPr>
            <w:r>
              <w:rPr>
                <w:rFonts w:ascii="宋体" w:hAnsi="宋体" w:cs="宋体" w:hint="eastAsia"/>
                <w:sz w:val="24"/>
                <w:szCs w:val="24"/>
              </w:rPr>
              <w:t>三层次文件：制度和作业指导书，外来文件：包括产品国家标准，能源及运行记录，满足公司目前的管理体系运行的需要。体系文件基本能保证有效性和效率的要求。</w:t>
            </w:r>
          </w:p>
          <w:p w:rsidR="002A460F" w:rsidRDefault="002A460F" w:rsidP="002A460F">
            <w:pPr>
              <w:rPr>
                <w:rFonts w:ascii="宋体" w:hAnsi="宋体" w:cs="宋体"/>
                <w:sz w:val="24"/>
                <w:szCs w:val="24"/>
              </w:rPr>
            </w:pPr>
            <w:r>
              <w:rPr>
                <w:rFonts w:ascii="宋体" w:hAnsi="宋体" w:cs="宋体" w:hint="eastAsia"/>
                <w:sz w:val="24"/>
                <w:szCs w:val="24"/>
              </w:rPr>
              <w:t>查公司按照文审要求对管理手册进行了修改，符合要求。</w:t>
            </w:r>
          </w:p>
          <w:p w:rsidR="002A460F" w:rsidRDefault="002A460F" w:rsidP="002A460F">
            <w:pPr>
              <w:rPr>
                <w:rFonts w:ascii="宋体" w:hAnsi="宋体" w:cs="宋体"/>
                <w:sz w:val="24"/>
                <w:szCs w:val="24"/>
              </w:rPr>
            </w:pPr>
            <w:r>
              <w:rPr>
                <w:rFonts w:ascii="宋体" w:hAnsi="宋体" w:cs="宋体" w:hint="eastAsia"/>
                <w:sz w:val="24"/>
                <w:szCs w:val="24"/>
              </w:rPr>
              <w:t>公司编制并实施了《文件管理程序》，文件包括：手册、程序文件及产品生产过程质量检查考核标准、固废管理制度、安全教育管理制度等。</w:t>
            </w:r>
          </w:p>
          <w:p w:rsidR="002A460F" w:rsidRDefault="002A460F" w:rsidP="002A460F">
            <w:pPr>
              <w:rPr>
                <w:rFonts w:ascii="宋体" w:hAnsi="宋体" w:cs="宋体"/>
                <w:sz w:val="24"/>
                <w:szCs w:val="24"/>
              </w:rPr>
            </w:pPr>
            <w:r>
              <w:rPr>
                <w:rFonts w:ascii="宋体" w:hAnsi="宋体" w:cs="宋体" w:hint="eastAsia"/>
                <w:sz w:val="24"/>
                <w:szCs w:val="24"/>
              </w:rPr>
              <w:t>查管理手册、程序文件等文件，编制：办公室，批准：总经理，查文件编审批齐全、文件清晰符合文件控制程序基本要求。查管理部文件，为有效版本。</w:t>
            </w:r>
          </w:p>
          <w:p w:rsidR="002A460F" w:rsidRDefault="002A460F" w:rsidP="002A460F">
            <w:pPr>
              <w:rPr>
                <w:rFonts w:ascii="宋体" w:hAnsi="宋体" w:cs="宋体"/>
                <w:sz w:val="24"/>
                <w:szCs w:val="24"/>
              </w:rPr>
            </w:pPr>
            <w:r>
              <w:rPr>
                <w:rFonts w:ascii="宋体" w:hAnsi="宋体" w:cs="宋体" w:hint="eastAsia"/>
                <w:sz w:val="24"/>
                <w:szCs w:val="24"/>
              </w:rPr>
              <w:t>查外来文件：与产品要求和质量、环境、职业健康安全管理体系运行有关的国家法律法规、标准等；行业、地方颁布的条例、标准、规范、规程、办法等，查外来文件具体有能源体系标准等，如《中华人民共和国节约能源法》、《企业能源审计技术通则》、《GBT2589《综合能耗计算通则》》、《GBT 15587-2008 工业企业能源管理导则》、《GBT 13234-2009 企业节能量计算方法》等。</w:t>
            </w:r>
          </w:p>
          <w:p w:rsidR="002A460F" w:rsidRDefault="002A460F" w:rsidP="002A460F">
            <w:pPr>
              <w:rPr>
                <w:rFonts w:ascii="宋体" w:hAnsi="宋体" w:cs="宋体"/>
                <w:sz w:val="24"/>
                <w:szCs w:val="24"/>
              </w:rPr>
            </w:pPr>
            <w:r>
              <w:rPr>
                <w:rFonts w:ascii="宋体" w:hAnsi="宋体" w:cs="宋体" w:hint="eastAsia"/>
                <w:sz w:val="24"/>
                <w:szCs w:val="24"/>
              </w:rPr>
              <w:t>查文件发放：综合办下发了能源管理手册、程序文件等文件。</w:t>
            </w:r>
          </w:p>
          <w:p w:rsidR="002A460F" w:rsidRDefault="002A460F" w:rsidP="002A460F">
            <w:pPr>
              <w:rPr>
                <w:rFonts w:ascii="宋体" w:hAnsi="宋体" w:cs="宋体"/>
                <w:sz w:val="24"/>
                <w:szCs w:val="24"/>
              </w:rPr>
            </w:pPr>
            <w:r>
              <w:rPr>
                <w:rFonts w:ascii="宋体" w:hAnsi="宋体" w:cs="宋体" w:hint="eastAsia"/>
                <w:sz w:val="24"/>
                <w:szCs w:val="24"/>
              </w:rPr>
              <w:t>查管理部文件有标识，检索方便，文件夹存放于文件柜内，防护符合要求。</w:t>
            </w:r>
          </w:p>
          <w:p w:rsidR="002A460F" w:rsidRDefault="002A460F" w:rsidP="002A460F">
            <w:pPr>
              <w:rPr>
                <w:rFonts w:ascii="宋体" w:hAnsi="宋体" w:cs="宋体"/>
                <w:sz w:val="24"/>
                <w:szCs w:val="24"/>
              </w:rPr>
            </w:pPr>
            <w:r>
              <w:rPr>
                <w:rFonts w:ascii="宋体" w:hAnsi="宋体" w:cs="宋体" w:hint="eastAsia"/>
                <w:sz w:val="24"/>
                <w:szCs w:val="24"/>
              </w:rPr>
              <w:t>公司按《记录管理程序》实施对管理体系记录的标识、贮存、保护、检索、保存期限和处置等按规定实施。</w:t>
            </w:r>
          </w:p>
          <w:p w:rsidR="002A460F" w:rsidRDefault="002A460F" w:rsidP="002A460F">
            <w:pPr>
              <w:rPr>
                <w:rFonts w:ascii="宋体" w:hAnsi="宋体" w:cs="宋体"/>
                <w:sz w:val="24"/>
                <w:szCs w:val="24"/>
              </w:rPr>
            </w:pPr>
            <w:r>
              <w:rPr>
                <w:rFonts w:ascii="宋体" w:hAnsi="宋体" w:cs="宋体" w:hint="eastAsia"/>
                <w:sz w:val="24"/>
                <w:szCs w:val="24"/>
              </w:rPr>
              <w:t>公司提供《记录清单》包括有内审报告、供方评价表、管理评审报告等记录。明确了记录名称、编号、使用保存部门、保存期限等，并经审核后使用。</w:t>
            </w:r>
          </w:p>
          <w:p w:rsidR="002A460F" w:rsidRDefault="002A460F" w:rsidP="002A460F">
            <w:pPr>
              <w:rPr>
                <w:rFonts w:ascii="宋体" w:hAnsi="宋体" w:cs="宋体"/>
                <w:sz w:val="24"/>
                <w:szCs w:val="24"/>
              </w:rPr>
            </w:pPr>
            <w:r>
              <w:rPr>
                <w:rFonts w:ascii="宋体" w:hAnsi="宋体" w:cs="宋体" w:hint="eastAsia"/>
                <w:sz w:val="24"/>
                <w:szCs w:val="24"/>
              </w:rPr>
              <w:t>公司各种记录由各使用部门保存，查阅管理部保存的记录环境情况，归档文件、记录存放于文件柜内，环境干燥、通风，符合文件归档的要求。</w:t>
            </w:r>
          </w:p>
          <w:p w:rsidR="002A460F" w:rsidRDefault="002A460F" w:rsidP="002A460F">
            <w:pPr>
              <w:rPr>
                <w:rFonts w:ascii="宋体" w:hAnsi="宋体" w:cs="宋体"/>
                <w:sz w:val="24"/>
                <w:szCs w:val="24"/>
              </w:rPr>
            </w:pPr>
            <w:r>
              <w:rPr>
                <w:rFonts w:ascii="宋体" w:hAnsi="宋体" w:cs="宋体" w:hint="eastAsia"/>
                <w:sz w:val="24"/>
                <w:szCs w:val="24"/>
              </w:rPr>
              <w:t>抽查归档文件整理情况，管理部已将文件进行了分类，按记录的名称、编号及时间装文件袋进行归档，记录清洁，字迹清晰，检索方便，抽查有内部审核资料、管理评审资料等，均已装订成册。</w:t>
            </w:r>
          </w:p>
          <w:p w:rsidR="002A460F" w:rsidRDefault="002A460F" w:rsidP="002A460F">
            <w:pPr>
              <w:rPr>
                <w:rFonts w:ascii="宋体" w:hAnsi="宋体" w:cs="宋体"/>
                <w:sz w:val="24"/>
                <w:szCs w:val="24"/>
              </w:rPr>
            </w:pPr>
            <w:r>
              <w:rPr>
                <w:rFonts w:ascii="宋体" w:hAnsi="宋体" w:cs="宋体" w:hint="eastAsia"/>
                <w:sz w:val="24"/>
                <w:szCs w:val="24"/>
              </w:rPr>
              <w:t>提供了作废文件记录：有作废理由、作废日期及申请部门、审核人签字，目前无作废文件记录。</w:t>
            </w:r>
          </w:p>
          <w:p w:rsidR="002A460F" w:rsidRDefault="002A460F" w:rsidP="002A460F">
            <w:pPr>
              <w:rPr>
                <w:rFonts w:ascii="宋体" w:hAnsi="宋体" w:cs="宋体"/>
                <w:sz w:val="24"/>
                <w:szCs w:val="24"/>
              </w:rPr>
            </w:pPr>
            <w:r>
              <w:rPr>
                <w:rFonts w:ascii="宋体" w:hAnsi="宋体" w:cs="宋体" w:hint="eastAsia"/>
                <w:sz w:val="24"/>
                <w:szCs w:val="24"/>
              </w:rPr>
              <w:t>文件记录控制基本有效。</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7E16BB">
        <w:trPr>
          <w:trHeight w:val="1975"/>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lastRenderedPageBreak/>
              <w:t>能源绩效和EnMS的监视、测量、分析和评价</w:t>
            </w:r>
          </w:p>
          <w:p w:rsidR="002A460F" w:rsidRDefault="002A460F" w:rsidP="002A460F">
            <w:pPr>
              <w:rPr>
                <w:rFonts w:ascii="宋体" w:hAnsi="宋体" w:cs="宋体"/>
                <w:sz w:val="24"/>
                <w:szCs w:val="24"/>
              </w:rPr>
            </w:pP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9.1.1</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t xml:space="preserve">查《监视测量程序》规定的监测项目包括：行动方案在实现目标和能源指标方面的有效性；能源绩效参数EnPI（S）；主要能源使用（SEUs）的运行；实际能耗与预期能耗的对比评价；确定了适用时的监视、测量、分析和评价方法； </w:t>
            </w:r>
          </w:p>
          <w:p w:rsidR="002A460F" w:rsidRDefault="002A460F" w:rsidP="002A460F">
            <w:pPr>
              <w:rPr>
                <w:rFonts w:ascii="宋体" w:hAnsi="宋体" w:cs="宋体"/>
                <w:sz w:val="24"/>
                <w:szCs w:val="24"/>
              </w:rPr>
            </w:pPr>
            <w:r>
              <w:rPr>
                <w:rFonts w:ascii="宋体" w:hAnsi="宋体" w:cs="宋体" w:hint="eastAsia"/>
                <w:sz w:val="24"/>
                <w:szCs w:val="24"/>
              </w:rPr>
              <w:t>组织通过比较能源绩效参数值（EnPI值）和相应的能源基准评价能源绩效的改进（能源评审报告）。</w:t>
            </w:r>
          </w:p>
          <w:p w:rsidR="002A460F" w:rsidRDefault="002A460F" w:rsidP="002A460F">
            <w:pPr>
              <w:rPr>
                <w:rFonts w:ascii="宋体" w:hAnsi="宋体" w:cs="宋体"/>
                <w:sz w:val="24"/>
                <w:szCs w:val="24"/>
              </w:rPr>
            </w:pPr>
            <w:r>
              <w:rPr>
                <w:rFonts w:ascii="宋体" w:hAnsi="宋体" w:cs="宋体" w:hint="eastAsia"/>
                <w:sz w:val="24"/>
                <w:szCs w:val="24"/>
              </w:rPr>
              <w:t>本部门会同生产部对能源绩效中的重大偏差进行调查并采取应对措施；现场查监视测量记录清晰准确、符合规定；</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2A460F">
        <w:trPr>
          <w:trHeight w:val="2110"/>
        </w:trPr>
        <w:tc>
          <w:tcPr>
            <w:tcW w:w="2160" w:type="dxa"/>
          </w:tcPr>
          <w:p w:rsidR="002A460F" w:rsidRDefault="002A460F" w:rsidP="002A460F">
            <w:r>
              <w:rPr>
                <w:rFonts w:ascii="宋体" w:hAnsi="宋体" w:cs="宋体" w:hint="eastAsia"/>
                <w:sz w:val="24"/>
                <w:szCs w:val="24"/>
              </w:rPr>
              <w:t>内部审核</w:t>
            </w: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 xml:space="preserve">9.2 </w:t>
            </w:r>
          </w:p>
        </w:tc>
        <w:tc>
          <w:tcPr>
            <w:tcW w:w="10716" w:type="dxa"/>
          </w:tcPr>
          <w:p w:rsidR="002A460F" w:rsidRDefault="002A460F" w:rsidP="002A460F">
            <w:pPr>
              <w:rPr>
                <w:rFonts w:ascii="宋体" w:hAnsi="宋体" w:cs="宋体"/>
                <w:sz w:val="24"/>
                <w:szCs w:val="24"/>
              </w:rPr>
            </w:pPr>
            <w:r>
              <w:rPr>
                <w:rFonts w:ascii="宋体" w:hAnsi="宋体" w:cs="宋体" w:hint="eastAsia"/>
                <w:sz w:val="24"/>
                <w:szCs w:val="24"/>
              </w:rPr>
              <w:t>编制了《202</w:t>
            </w:r>
            <w:r w:rsidR="00B2093A">
              <w:rPr>
                <w:rFonts w:ascii="宋体" w:hAnsi="宋体" w:cs="宋体"/>
                <w:sz w:val="24"/>
                <w:szCs w:val="24"/>
              </w:rPr>
              <w:t>2</w:t>
            </w:r>
            <w:r>
              <w:rPr>
                <w:rFonts w:ascii="宋体" w:hAnsi="宋体" w:cs="宋体" w:hint="eastAsia"/>
                <w:sz w:val="24"/>
                <w:szCs w:val="24"/>
              </w:rPr>
              <w:t>年内部审核计划》查“审核目的”、“审核依据”——基本符合标准要求、审核安排时间202</w:t>
            </w:r>
            <w:r w:rsidR="00B2093A">
              <w:rPr>
                <w:rFonts w:ascii="宋体" w:hAnsi="宋体" w:cs="宋体"/>
                <w:sz w:val="24"/>
                <w:szCs w:val="24"/>
              </w:rPr>
              <w:t>2</w:t>
            </w:r>
            <w:r>
              <w:rPr>
                <w:rFonts w:ascii="宋体" w:hAnsi="宋体" w:cs="宋体" w:hint="eastAsia"/>
                <w:sz w:val="24"/>
                <w:szCs w:val="24"/>
              </w:rPr>
              <w:t xml:space="preserve">年9月16日；有“审核日程安排表”具体到日期下的审核部门和审核员等内容；未见审核员自己审核本部门的情况；计划有编审批；组长邬广文、组员王进；计划覆盖全部部门和产品活动、计划批准征波； </w:t>
            </w:r>
          </w:p>
          <w:p w:rsidR="002A460F" w:rsidRDefault="00137CF5" w:rsidP="002A460F">
            <w:pPr>
              <w:rPr>
                <w:rFonts w:ascii="宋体" w:hAnsi="宋体" w:cs="宋体"/>
                <w:sz w:val="24"/>
                <w:szCs w:val="24"/>
              </w:rPr>
            </w:pPr>
            <w:hyperlink r:id="rId14" w:history="1">
              <w:r w:rsidR="002A460F">
                <w:rPr>
                  <w:rFonts w:ascii="宋体" w:hAnsi="宋体" w:cs="宋体" w:hint="eastAsia"/>
                  <w:sz w:val="24"/>
                  <w:szCs w:val="24"/>
                </w:rPr>
                <w:t>提供《首、末次会议签到表》有包括征波邬广文王进等6人签字信息；</w:t>
              </w:r>
            </w:hyperlink>
            <w:r w:rsidR="002A460F">
              <w:rPr>
                <w:rFonts w:ascii="宋体" w:hAnsi="宋体" w:cs="宋体" w:hint="eastAsia"/>
                <w:sz w:val="24"/>
                <w:szCs w:val="24"/>
              </w:rPr>
              <w:t xml:space="preserve"> </w:t>
            </w:r>
          </w:p>
          <w:p w:rsidR="002A460F" w:rsidRDefault="002A460F" w:rsidP="002A460F">
            <w:pPr>
              <w:rPr>
                <w:rFonts w:ascii="宋体" w:hAnsi="宋体" w:cs="宋体"/>
                <w:sz w:val="24"/>
                <w:szCs w:val="24"/>
              </w:rPr>
            </w:pPr>
            <w:r>
              <w:rPr>
                <w:rFonts w:ascii="宋体" w:hAnsi="宋体" w:cs="宋体" w:hint="eastAsia"/>
                <w:sz w:val="24"/>
                <w:szCs w:val="24"/>
              </w:rPr>
              <w:t>提供《检查单》6份、抽查1条、管理层、审核条款“4.1/4.2/4.3/4.4/5.1/5.2/7.1/9.3</w:t>
            </w:r>
          </w:p>
          <w:p w:rsidR="002A460F" w:rsidRDefault="002A460F" w:rsidP="002A460F">
            <w:pPr>
              <w:rPr>
                <w:rFonts w:ascii="宋体" w:hAnsi="宋体" w:cs="宋体"/>
                <w:sz w:val="24"/>
                <w:szCs w:val="24"/>
              </w:rPr>
            </w:pPr>
            <w:r>
              <w:rPr>
                <w:rFonts w:ascii="宋体" w:hAnsi="宋体" w:cs="宋体" w:hint="eastAsia"/>
                <w:sz w:val="24"/>
                <w:szCs w:val="24"/>
              </w:rPr>
              <w:t>/10.2”等——查基本符合策划的安排、条款检查内容基本符合标准要求、未见明显不符合情况；审核员王进、迎审征波；</w:t>
            </w:r>
          </w:p>
          <w:p w:rsidR="002A460F" w:rsidRDefault="002A460F" w:rsidP="002A460F">
            <w:pPr>
              <w:rPr>
                <w:rFonts w:ascii="宋体" w:hAnsi="宋体" w:cs="宋体"/>
                <w:sz w:val="24"/>
                <w:szCs w:val="24"/>
              </w:rPr>
            </w:pPr>
            <w:r>
              <w:rPr>
                <w:rFonts w:ascii="宋体" w:hAnsi="宋体" w:cs="宋体" w:hint="eastAsia"/>
                <w:sz w:val="24"/>
                <w:szCs w:val="24"/>
              </w:rPr>
              <w:t>本次内审发现1个不符合项；</w:t>
            </w:r>
          </w:p>
          <w:p w:rsidR="002A460F" w:rsidRDefault="002A460F" w:rsidP="002A460F">
            <w:pPr>
              <w:rPr>
                <w:rFonts w:ascii="宋体" w:hAnsi="宋体" w:cs="宋体"/>
                <w:sz w:val="24"/>
                <w:szCs w:val="24"/>
              </w:rPr>
            </w:pPr>
            <w:r>
              <w:rPr>
                <w:rFonts w:ascii="宋体" w:hAnsi="宋体" w:cs="宋体" w:hint="eastAsia"/>
                <w:sz w:val="24"/>
                <w:szCs w:val="24"/>
              </w:rPr>
              <w:t>编制和提供了《内部审核报告》包含了本次审核的“目的、范围、准则和概述”——查评价基本覆盖体系范围内相关内容、包括能源方针目标指标的实现情况、能源基准绩效参数的确定、高耗能设备安全经济运行准则的执行、生产计划的安排关注季节性对能源消耗的影响对1项不符合提出了整改意见和纠正措施和预防措施的要求、法律法规和其他要求的执行情况等；提出的问题与改进措施“标准和工作内容结合不够、经济运行控制仍不到位”；审核结论：公司能源管理体系基本符合ISO50001标准要求，能源方针目标基本适宜、体系运行基本符合要求；</w:t>
            </w:r>
          </w:p>
          <w:p w:rsidR="002A460F" w:rsidRDefault="002A460F" w:rsidP="00B2093A">
            <w:pPr>
              <w:rPr>
                <w:rFonts w:ascii="宋体" w:hAnsi="宋体" w:cs="宋体"/>
                <w:sz w:val="24"/>
                <w:szCs w:val="24"/>
              </w:rPr>
            </w:pPr>
            <w:r>
              <w:rPr>
                <w:rFonts w:ascii="宋体" w:hAnsi="宋体" w:cs="宋体" w:hint="eastAsia"/>
                <w:sz w:val="24"/>
                <w:szCs w:val="24"/>
              </w:rPr>
              <w:t>编制：邬广文，批准：征波、202</w:t>
            </w:r>
            <w:r w:rsidR="00B2093A">
              <w:rPr>
                <w:rFonts w:ascii="宋体" w:hAnsi="宋体" w:cs="宋体"/>
                <w:sz w:val="24"/>
                <w:szCs w:val="24"/>
              </w:rPr>
              <w:t>2</w:t>
            </w:r>
            <w:r>
              <w:rPr>
                <w:rFonts w:ascii="宋体" w:hAnsi="宋体" w:cs="宋体" w:hint="eastAsia"/>
                <w:sz w:val="24"/>
                <w:szCs w:val="24"/>
              </w:rPr>
              <w:t>.9.16；</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2A460F">
        <w:trPr>
          <w:trHeight w:val="1545"/>
        </w:trPr>
        <w:tc>
          <w:tcPr>
            <w:tcW w:w="2160" w:type="dxa"/>
          </w:tcPr>
          <w:p w:rsidR="002A460F" w:rsidRDefault="002A460F" w:rsidP="002A460F">
            <w:pPr>
              <w:spacing w:line="0" w:lineRule="atLeast"/>
            </w:pPr>
            <w:r>
              <w:rPr>
                <w:rFonts w:ascii="宋体" w:hAnsi="宋体" w:cs="宋体" w:hint="eastAsia"/>
                <w:sz w:val="24"/>
                <w:szCs w:val="24"/>
              </w:rPr>
              <w:t>不符合和纠正措施</w:t>
            </w:r>
          </w:p>
        </w:tc>
        <w:tc>
          <w:tcPr>
            <w:tcW w:w="960" w:type="dxa"/>
          </w:tcPr>
          <w:p w:rsidR="002A460F" w:rsidRDefault="002A460F" w:rsidP="002A460F">
            <w:pPr>
              <w:spacing w:line="0" w:lineRule="atLeast"/>
              <w:rPr>
                <w:rFonts w:ascii="宋体" w:hAnsi="宋体" w:cs="宋体"/>
                <w:sz w:val="24"/>
                <w:szCs w:val="24"/>
              </w:rPr>
            </w:pPr>
            <w:r>
              <w:rPr>
                <w:rFonts w:ascii="宋体" w:hAnsi="宋体" w:cs="宋体" w:hint="eastAsia"/>
                <w:sz w:val="24"/>
                <w:szCs w:val="24"/>
              </w:rPr>
              <w:t>10.1</w:t>
            </w:r>
          </w:p>
          <w:p w:rsidR="002A460F" w:rsidRDefault="002A460F" w:rsidP="002A460F">
            <w:pPr>
              <w:spacing w:line="0" w:lineRule="atLeast"/>
            </w:pPr>
          </w:p>
        </w:tc>
        <w:tc>
          <w:tcPr>
            <w:tcW w:w="10716" w:type="dxa"/>
          </w:tcPr>
          <w:p w:rsidR="002A460F" w:rsidRDefault="002A460F" w:rsidP="002A460F">
            <w:pPr>
              <w:spacing w:line="0" w:lineRule="atLeast"/>
              <w:rPr>
                <w:rFonts w:ascii="宋体" w:hAnsi="宋体" w:cs="宋体"/>
                <w:sz w:val="24"/>
                <w:szCs w:val="24"/>
              </w:rPr>
            </w:pPr>
            <w:r>
              <w:rPr>
                <w:rFonts w:ascii="宋体" w:hAnsi="宋体" w:cs="宋体" w:hint="eastAsia"/>
                <w:sz w:val="24"/>
                <w:szCs w:val="24"/>
              </w:rPr>
              <w:t>编制了《不符合和纠正措施报告》包括“不符合采取措施控制并纠正；任何纠正措施的结果、不符合的原因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rsidR="002A460F" w:rsidRDefault="002A460F" w:rsidP="002A460F">
            <w:pPr>
              <w:spacing w:line="0" w:lineRule="atLeast"/>
              <w:rPr>
                <w:rFonts w:ascii="宋体" w:hAnsi="宋体" w:cs="宋体"/>
                <w:sz w:val="24"/>
                <w:szCs w:val="24"/>
              </w:rPr>
            </w:pPr>
            <w:r>
              <w:rPr>
                <w:rFonts w:ascii="宋体" w:hAnsi="宋体" w:cs="宋体" w:hint="eastAsia"/>
                <w:sz w:val="24"/>
                <w:szCs w:val="24"/>
              </w:rPr>
              <w:t>本次内审无不符合项 ；</w:t>
            </w:r>
          </w:p>
        </w:tc>
        <w:tc>
          <w:tcPr>
            <w:tcW w:w="873" w:type="dxa"/>
          </w:tcPr>
          <w:p w:rsidR="002A460F" w:rsidRDefault="002A460F" w:rsidP="002A460F"/>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p>
          <w:p w:rsidR="002A460F" w:rsidRDefault="002A460F" w:rsidP="002A460F">
            <w:pPr>
              <w:pStyle w:val="ab"/>
              <w:ind w:firstLine="240"/>
              <w:rPr>
                <w:rFonts w:ascii="宋体" w:hAnsi="宋体" w:cs="宋体"/>
                <w:szCs w:val="24"/>
              </w:rPr>
            </w:pPr>
            <w:r>
              <w:rPr>
                <w:rFonts w:ascii="宋体" w:hAnsi="宋体" w:cs="宋体" w:hint="eastAsia"/>
                <w:szCs w:val="24"/>
              </w:rPr>
              <w:t>y</w:t>
            </w:r>
          </w:p>
        </w:tc>
      </w:tr>
      <w:tr w:rsidR="002A460F" w:rsidTr="002A460F">
        <w:trPr>
          <w:trHeight w:val="805"/>
        </w:trPr>
        <w:tc>
          <w:tcPr>
            <w:tcW w:w="2160" w:type="dxa"/>
          </w:tcPr>
          <w:p w:rsidR="002A460F" w:rsidRDefault="002A460F" w:rsidP="002A460F">
            <w:pPr>
              <w:spacing w:line="0" w:lineRule="atLeast"/>
            </w:pPr>
            <w:r>
              <w:rPr>
                <w:rFonts w:ascii="宋体" w:hAnsi="宋体" w:cs="宋体" w:hint="eastAsia"/>
                <w:sz w:val="24"/>
                <w:szCs w:val="24"/>
              </w:rPr>
              <w:lastRenderedPageBreak/>
              <w:t>持续改进</w:t>
            </w:r>
          </w:p>
        </w:tc>
        <w:tc>
          <w:tcPr>
            <w:tcW w:w="960" w:type="dxa"/>
          </w:tcPr>
          <w:p w:rsidR="002A460F" w:rsidRDefault="002A460F" w:rsidP="002A460F">
            <w:pPr>
              <w:spacing w:line="0" w:lineRule="atLeast"/>
              <w:rPr>
                <w:rFonts w:ascii="宋体" w:hAnsi="宋体" w:cs="宋体"/>
                <w:sz w:val="24"/>
                <w:szCs w:val="24"/>
              </w:rPr>
            </w:pPr>
            <w:r>
              <w:rPr>
                <w:rFonts w:ascii="宋体" w:hAnsi="宋体" w:cs="宋体" w:hint="eastAsia"/>
                <w:sz w:val="24"/>
                <w:szCs w:val="24"/>
              </w:rPr>
              <w:t>10.2</w:t>
            </w:r>
          </w:p>
          <w:p w:rsidR="002A460F" w:rsidRDefault="002A460F" w:rsidP="002A460F">
            <w:pPr>
              <w:spacing w:line="0" w:lineRule="atLeast"/>
            </w:pPr>
          </w:p>
        </w:tc>
        <w:tc>
          <w:tcPr>
            <w:tcW w:w="10716" w:type="dxa"/>
          </w:tcPr>
          <w:p w:rsidR="002A460F" w:rsidRDefault="002A460F" w:rsidP="002A460F">
            <w:pPr>
              <w:spacing w:line="0" w:lineRule="atLeast"/>
              <w:rPr>
                <w:rFonts w:ascii="宋体" w:hAnsi="宋体" w:cs="宋体"/>
                <w:sz w:val="24"/>
                <w:szCs w:val="24"/>
              </w:rPr>
            </w:pPr>
            <w:r>
              <w:rPr>
                <w:rFonts w:ascii="宋体" w:hAnsi="宋体" w:cs="宋体" w:hint="eastAsia"/>
                <w:sz w:val="24"/>
                <w:szCs w:val="24"/>
              </w:rPr>
              <w:t>通过对管理评审的审核、确定了组织的能源管理体系的适宜性、充分性和有效性——基本满足标准的要求，组织的持续改进绩效明显；</w:t>
            </w:r>
          </w:p>
        </w:tc>
        <w:tc>
          <w:tcPr>
            <w:tcW w:w="873" w:type="dxa"/>
          </w:tcPr>
          <w:p w:rsidR="002A460F" w:rsidRDefault="002A460F" w:rsidP="002A460F"/>
          <w:p w:rsidR="002A460F" w:rsidRDefault="002A460F" w:rsidP="002A460F">
            <w:pPr>
              <w:pStyle w:val="ab"/>
              <w:ind w:firstLine="240"/>
            </w:pPr>
            <w:r>
              <w:rPr>
                <w:rFonts w:ascii="宋体" w:hAnsi="宋体" w:cs="宋体" w:hint="eastAsia"/>
                <w:szCs w:val="24"/>
              </w:rPr>
              <w:t>y</w:t>
            </w:r>
          </w:p>
        </w:tc>
      </w:tr>
    </w:tbl>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Default="002A460F" w:rsidP="002A460F">
      <w:pPr>
        <w:pStyle w:val="a5"/>
        <w:rPr>
          <w:sz w:val="21"/>
          <w:szCs w:val="21"/>
        </w:rPr>
      </w:pPr>
    </w:p>
    <w:p w:rsidR="002A460F" w:rsidRPr="002A460F" w:rsidRDefault="002A460F" w:rsidP="002A460F">
      <w:pPr>
        <w:spacing w:line="480" w:lineRule="exact"/>
        <w:jc w:val="center"/>
        <w:rPr>
          <w:rFonts w:ascii="隶书" w:eastAsia="隶书" w:hAnsi="宋体"/>
          <w:bCs/>
          <w:color w:val="000000"/>
          <w:sz w:val="36"/>
          <w:szCs w:val="36"/>
        </w:rPr>
      </w:pPr>
      <w:r>
        <w:rPr>
          <w:rFonts w:ascii="微软雅黑" w:eastAsia="微软雅黑" w:hAnsi="微软雅黑" w:cs="微软雅黑" w:hint="eastAsia"/>
          <w:bCs/>
          <w:color w:val="000000"/>
          <w:sz w:val="36"/>
          <w:szCs w:val="36"/>
        </w:rPr>
        <w:lastRenderedPageBreak/>
        <w:t>管理体系审核记录表</w:t>
      </w:r>
    </w:p>
    <w:tbl>
      <w:tblPr>
        <w:tblpPr w:leftFromText="180" w:rightFromText="180" w:vertAnchor="text" w:horzAnchor="page" w:tblpX="1083" w:tblpY="460"/>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812"/>
        <w:gridCol w:w="777"/>
      </w:tblGrid>
      <w:tr w:rsidR="002A460F" w:rsidTr="002A460F">
        <w:trPr>
          <w:trHeight w:val="515"/>
        </w:trPr>
        <w:tc>
          <w:tcPr>
            <w:tcW w:w="2160" w:type="dxa"/>
            <w:vMerge w:val="restart"/>
            <w:vAlign w:val="center"/>
          </w:tcPr>
          <w:p w:rsidR="002A460F" w:rsidRDefault="002A460F" w:rsidP="002A460F">
            <w:pPr>
              <w:spacing w:before="120"/>
              <w:jc w:val="center"/>
              <w:rPr>
                <w:sz w:val="24"/>
                <w:szCs w:val="24"/>
              </w:rPr>
            </w:pPr>
            <w:r>
              <w:rPr>
                <w:rFonts w:hint="eastAsia"/>
                <w:sz w:val="24"/>
                <w:szCs w:val="24"/>
              </w:rPr>
              <w:t>过程与活动、</w:t>
            </w:r>
          </w:p>
          <w:p w:rsidR="002A460F" w:rsidRDefault="002A460F" w:rsidP="002A460F">
            <w:pPr>
              <w:jc w:val="center"/>
            </w:pPr>
            <w:r>
              <w:rPr>
                <w:rFonts w:hint="eastAsia"/>
                <w:sz w:val="24"/>
                <w:szCs w:val="24"/>
              </w:rPr>
              <w:t>抽样计划</w:t>
            </w:r>
          </w:p>
        </w:tc>
        <w:tc>
          <w:tcPr>
            <w:tcW w:w="960" w:type="dxa"/>
            <w:vMerge w:val="restart"/>
            <w:vAlign w:val="center"/>
          </w:tcPr>
          <w:p w:rsidR="002A460F" w:rsidRDefault="002A460F" w:rsidP="002A460F">
            <w:pPr>
              <w:rPr>
                <w:sz w:val="24"/>
                <w:szCs w:val="24"/>
              </w:rPr>
            </w:pPr>
            <w:r>
              <w:rPr>
                <w:rFonts w:hint="eastAsia"/>
                <w:sz w:val="24"/>
                <w:szCs w:val="24"/>
              </w:rPr>
              <w:t>涉及</w:t>
            </w:r>
          </w:p>
          <w:p w:rsidR="002A460F" w:rsidRDefault="002A460F" w:rsidP="002A460F">
            <w:r>
              <w:rPr>
                <w:rFonts w:hint="eastAsia"/>
                <w:sz w:val="24"/>
                <w:szCs w:val="24"/>
              </w:rPr>
              <w:t>条款</w:t>
            </w:r>
          </w:p>
        </w:tc>
        <w:tc>
          <w:tcPr>
            <w:tcW w:w="10812" w:type="dxa"/>
            <w:vAlign w:val="center"/>
          </w:tcPr>
          <w:p w:rsidR="002A460F" w:rsidRDefault="002A460F" w:rsidP="002A460F">
            <w:pPr>
              <w:rPr>
                <w:szCs w:val="21"/>
              </w:rPr>
            </w:pPr>
            <w:r>
              <w:rPr>
                <w:rFonts w:hint="eastAsia"/>
                <w:szCs w:val="21"/>
              </w:rPr>
              <w:t>受审核部门：财务部</w:t>
            </w:r>
            <w:r>
              <w:rPr>
                <w:rFonts w:hint="eastAsia"/>
                <w:szCs w:val="21"/>
              </w:rPr>
              <w:t xml:space="preserve">          </w:t>
            </w:r>
            <w:r>
              <w:rPr>
                <w:rFonts w:hint="eastAsia"/>
                <w:szCs w:val="21"/>
              </w:rPr>
              <w:t>主管领导：邬广文</w:t>
            </w:r>
            <w:r>
              <w:rPr>
                <w:rFonts w:hint="eastAsia"/>
                <w:szCs w:val="21"/>
              </w:rPr>
              <w:t xml:space="preserve">             </w:t>
            </w:r>
            <w:r>
              <w:rPr>
                <w:rFonts w:hint="eastAsia"/>
                <w:szCs w:val="21"/>
              </w:rPr>
              <w:t>陪同人员：王进</w:t>
            </w:r>
            <w:r>
              <w:rPr>
                <w:rFonts w:hint="eastAsia"/>
                <w:szCs w:val="21"/>
              </w:rPr>
              <w:t xml:space="preserve"> </w:t>
            </w:r>
          </w:p>
        </w:tc>
        <w:tc>
          <w:tcPr>
            <w:tcW w:w="777" w:type="dxa"/>
            <w:vMerge w:val="restart"/>
            <w:vAlign w:val="center"/>
          </w:tcPr>
          <w:p w:rsidR="002A460F" w:rsidRDefault="002A460F" w:rsidP="002A460F">
            <w:pPr>
              <w:rPr>
                <w:sz w:val="24"/>
                <w:szCs w:val="24"/>
              </w:rPr>
            </w:pPr>
            <w:r>
              <w:rPr>
                <w:rFonts w:hint="eastAsia"/>
                <w:sz w:val="24"/>
                <w:szCs w:val="24"/>
              </w:rPr>
              <w:t>判定</w:t>
            </w:r>
          </w:p>
        </w:tc>
      </w:tr>
      <w:tr w:rsidR="002A460F" w:rsidTr="002A460F">
        <w:trPr>
          <w:trHeight w:val="403"/>
        </w:trPr>
        <w:tc>
          <w:tcPr>
            <w:tcW w:w="2160" w:type="dxa"/>
            <w:vMerge/>
            <w:vAlign w:val="center"/>
          </w:tcPr>
          <w:p w:rsidR="002A460F" w:rsidRDefault="002A460F" w:rsidP="002A460F"/>
        </w:tc>
        <w:tc>
          <w:tcPr>
            <w:tcW w:w="960" w:type="dxa"/>
            <w:vMerge/>
            <w:vAlign w:val="center"/>
          </w:tcPr>
          <w:p w:rsidR="002A460F" w:rsidRDefault="002A460F" w:rsidP="002A460F"/>
        </w:tc>
        <w:tc>
          <w:tcPr>
            <w:tcW w:w="10812" w:type="dxa"/>
            <w:vAlign w:val="center"/>
          </w:tcPr>
          <w:p w:rsidR="002A460F" w:rsidRDefault="002A460F" w:rsidP="002A460F">
            <w:pPr>
              <w:rPr>
                <w:szCs w:val="21"/>
              </w:rPr>
            </w:pPr>
            <w:r>
              <w:rPr>
                <w:rFonts w:hint="eastAsia"/>
                <w:szCs w:val="21"/>
              </w:rPr>
              <w:t>审核员：周涛</w:t>
            </w:r>
            <w:r>
              <w:rPr>
                <w:rFonts w:hint="eastAsia"/>
                <w:szCs w:val="21"/>
              </w:rPr>
              <w:t xml:space="preserve">           </w:t>
            </w:r>
            <w:r>
              <w:rPr>
                <w:szCs w:val="21"/>
              </w:rPr>
              <w:t xml:space="preserve"> </w:t>
            </w:r>
            <w:r>
              <w:rPr>
                <w:rFonts w:hint="eastAsia"/>
                <w:szCs w:val="21"/>
              </w:rPr>
              <w:t xml:space="preserve">     </w:t>
            </w:r>
            <w:r>
              <w:rPr>
                <w:rFonts w:hint="eastAsia"/>
                <w:szCs w:val="21"/>
              </w:rPr>
              <w:t>审核时间：</w:t>
            </w:r>
            <w:r>
              <w:rPr>
                <w:rFonts w:hint="eastAsia"/>
                <w:szCs w:val="21"/>
              </w:rPr>
              <w:t>202</w:t>
            </w:r>
            <w:r>
              <w:rPr>
                <w:szCs w:val="21"/>
              </w:rPr>
              <w:t>2</w:t>
            </w:r>
            <w:r>
              <w:rPr>
                <w:rFonts w:hint="eastAsia"/>
                <w:szCs w:val="21"/>
              </w:rPr>
              <w:t>.1</w:t>
            </w:r>
            <w:r>
              <w:rPr>
                <w:szCs w:val="21"/>
              </w:rPr>
              <w:t>1</w:t>
            </w:r>
            <w:r>
              <w:rPr>
                <w:rFonts w:hint="eastAsia"/>
                <w:szCs w:val="21"/>
              </w:rPr>
              <w:t>.9</w:t>
            </w:r>
          </w:p>
        </w:tc>
        <w:tc>
          <w:tcPr>
            <w:tcW w:w="777" w:type="dxa"/>
            <w:vMerge/>
          </w:tcPr>
          <w:p w:rsidR="002A460F" w:rsidRDefault="002A460F" w:rsidP="002A460F"/>
        </w:tc>
      </w:tr>
      <w:tr w:rsidR="002A460F" w:rsidTr="002A460F">
        <w:trPr>
          <w:trHeight w:val="516"/>
        </w:trPr>
        <w:tc>
          <w:tcPr>
            <w:tcW w:w="2160" w:type="dxa"/>
            <w:vMerge/>
            <w:vAlign w:val="center"/>
          </w:tcPr>
          <w:p w:rsidR="002A460F" w:rsidRDefault="002A460F" w:rsidP="002A460F"/>
        </w:tc>
        <w:tc>
          <w:tcPr>
            <w:tcW w:w="960" w:type="dxa"/>
            <w:vMerge/>
            <w:vAlign w:val="center"/>
          </w:tcPr>
          <w:p w:rsidR="002A460F" w:rsidRDefault="002A460F" w:rsidP="002A460F"/>
        </w:tc>
        <w:tc>
          <w:tcPr>
            <w:tcW w:w="10812" w:type="dxa"/>
            <w:vAlign w:val="center"/>
          </w:tcPr>
          <w:p w:rsidR="002A460F" w:rsidRDefault="002A460F" w:rsidP="002A460F">
            <w:pPr>
              <w:rPr>
                <w:szCs w:val="21"/>
              </w:rPr>
            </w:pPr>
            <w:r>
              <w:rPr>
                <w:rFonts w:hint="eastAsia"/>
                <w:szCs w:val="21"/>
              </w:rPr>
              <w:t>审核条款：</w:t>
            </w:r>
            <w:r>
              <w:rPr>
                <w:rFonts w:hint="eastAsia"/>
                <w:szCs w:val="21"/>
              </w:rPr>
              <w:t xml:space="preserve">5.3 </w:t>
            </w:r>
            <w:r>
              <w:rPr>
                <w:rFonts w:hint="eastAsia"/>
                <w:szCs w:val="21"/>
              </w:rPr>
              <w:t>组织的岗位、职责和权限、</w:t>
            </w:r>
            <w:r>
              <w:rPr>
                <w:rFonts w:hint="eastAsia"/>
                <w:szCs w:val="21"/>
              </w:rPr>
              <w:t xml:space="preserve">6.2 </w:t>
            </w:r>
            <w:r>
              <w:rPr>
                <w:rFonts w:hint="eastAsia"/>
                <w:szCs w:val="21"/>
              </w:rPr>
              <w:t>目标、能源指及其实现的策划、</w:t>
            </w:r>
            <w:r>
              <w:rPr>
                <w:rFonts w:hint="eastAsia"/>
                <w:szCs w:val="21"/>
              </w:rPr>
              <w:t xml:space="preserve">8.1 </w:t>
            </w:r>
            <w:r>
              <w:rPr>
                <w:rFonts w:hint="eastAsia"/>
                <w:szCs w:val="21"/>
              </w:rPr>
              <w:t>运行的策划和控制、</w:t>
            </w:r>
            <w:r>
              <w:rPr>
                <w:rFonts w:hint="eastAsia"/>
                <w:szCs w:val="21"/>
              </w:rPr>
              <w:t xml:space="preserve">10.1 </w:t>
            </w:r>
            <w:r>
              <w:rPr>
                <w:rFonts w:hint="eastAsia"/>
                <w:szCs w:val="21"/>
              </w:rPr>
              <w:t>不符合与纠正措施</w:t>
            </w:r>
          </w:p>
        </w:tc>
        <w:tc>
          <w:tcPr>
            <w:tcW w:w="777" w:type="dxa"/>
            <w:vMerge/>
          </w:tcPr>
          <w:p w:rsidR="002A460F" w:rsidRDefault="002A460F" w:rsidP="002A460F"/>
        </w:tc>
      </w:tr>
      <w:tr w:rsidR="002A460F" w:rsidTr="002A460F">
        <w:trPr>
          <w:trHeight w:val="2085"/>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t>组织的岗位、职责和权限</w:t>
            </w:r>
          </w:p>
          <w:p w:rsidR="002A460F" w:rsidRDefault="002A460F" w:rsidP="002A460F">
            <w:pPr>
              <w:rPr>
                <w:rFonts w:ascii="宋体" w:hAnsi="宋体" w:cs="宋体"/>
                <w:sz w:val="24"/>
                <w:szCs w:val="24"/>
              </w:rPr>
            </w:pP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 xml:space="preserve">5.3 </w:t>
            </w:r>
          </w:p>
          <w:p w:rsidR="002A460F" w:rsidRDefault="002A460F" w:rsidP="002A460F">
            <w:pPr>
              <w:rPr>
                <w:rFonts w:ascii="宋体" w:hAnsi="宋体" w:cs="宋体"/>
                <w:sz w:val="24"/>
                <w:szCs w:val="24"/>
              </w:rPr>
            </w:pPr>
          </w:p>
        </w:tc>
        <w:tc>
          <w:tcPr>
            <w:tcW w:w="10812" w:type="dxa"/>
          </w:tcPr>
          <w:p w:rsidR="002A460F" w:rsidRDefault="002A460F" w:rsidP="002A460F">
            <w:pPr>
              <w:rPr>
                <w:szCs w:val="21"/>
              </w:rPr>
            </w:pPr>
            <w:r>
              <w:rPr>
                <w:rFonts w:hint="eastAsia"/>
                <w:szCs w:val="21"/>
              </w:rPr>
              <w:t>能源岗位人员和岗位设置：</w:t>
            </w:r>
          </w:p>
          <w:p w:rsidR="002A460F" w:rsidRDefault="002A460F" w:rsidP="002A460F">
            <w:pPr>
              <w:rPr>
                <w:szCs w:val="21"/>
              </w:rPr>
            </w:pPr>
            <w:r>
              <w:rPr>
                <w:rFonts w:hint="eastAsia"/>
                <w:szCs w:val="21"/>
              </w:rPr>
              <w:t>部门共</w:t>
            </w:r>
            <w:r>
              <w:rPr>
                <w:rFonts w:hint="eastAsia"/>
                <w:szCs w:val="21"/>
              </w:rPr>
              <w:t>3</w:t>
            </w:r>
            <w:r>
              <w:rPr>
                <w:rFonts w:hint="eastAsia"/>
                <w:szCs w:val="21"/>
              </w:rPr>
              <w:t>人、其中主管</w:t>
            </w:r>
            <w:r>
              <w:rPr>
                <w:rFonts w:hint="eastAsia"/>
                <w:szCs w:val="21"/>
              </w:rPr>
              <w:t>1</w:t>
            </w:r>
            <w:r>
              <w:rPr>
                <w:rFonts w:hint="eastAsia"/>
                <w:szCs w:val="21"/>
              </w:rPr>
              <w:t>人、其他文员</w:t>
            </w:r>
            <w:r>
              <w:rPr>
                <w:rFonts w:hint="eastAsia"/>
                <w:szCs w:val="21"/>
              </w:rPr>
              <w:t>2</w:t>
            </w:r>
            <w:r>
              <w:rPr>
                <w:rFonts w:hint="eastAsia"/>
                <w:szCs w:val="21"/>
              </w:rPr>
              <w:t>人；</w:t>
            </w:r>
          </w:p>
          <w:p w:rsidR="002A460F" w:rsidRDefault="002A460F" w:rsidP="002A460F">
            <w:pPr>
              <w:rPr>
                <w:szCs w:val="21"/>
              </w:rPr>
            </w:pPr>
            <w:r>
              <w:rPr>
                <w:rFonts w:hint="eastAsia"/>
                <w:szCs w:val="21"/>
              </w:rPr>
              <w:t>主要工作内容和职责权限：</w:t>
            </w:r>
          </w:p>
          <w:p w:rsidR="002A460F" w:rsidRDefault="002A460F" w:rsidP="002A460F">
            <w:pPr>
              <w:rPr>
                <w:szCs w:val="21"/>
              </w:rPr>
            </w:pPr>
            <w:r>
              <w:rPr>
                <w:rFonts w:hint="eastAsia"/>
                <w:szCs w:val="21"/>
              </w:rPr>
              <w:t>1</w:t>
            </w:r>
            <w:r>
              <w:rPr>
                <w:rFonts w:hint="eastAsia"/>
                <w:szCs w:val="21"/>
              </w:rPr>
              <w:t>、负责本部门能源管理体系建立实施与运行持续改进。</w:t>
            </w:r>
          </w:p>
          <w:p w:rsidR="002A460F" w:rsidRDefault="002A460F" w:rsidP="002A460F">
            <w:pPr>
              <w:rPr>
                <w:szCs w:val="21"/>
              </w:rPr>
            </w:pPr>
            <w:r>
              <w:rPr>
                <w:rFonts w:hint="eastAsia"/>
                <w:szCs w:val="21"/>
              </w:rPr>
              <w:t>2</w:t>
            </w:r>
            <w:r>
              <w:rPr>
                <w:rFonts w:hint="eastAsia"/>
                <w:szCs w:val="21"/>
              </w:rPr>
              <w:t>、参与内审、管理评审，对涉及本部门的不符合及改进项进行改进、跟踪；</w:t>
            </w:r>
            <w:r>
              <w:rPr>
                <w:rFonts w:hint="eastAsia"/>
                <w:szCs w:val="21"/>
              </w:rPr>
              <w:t xml:space="preserve"> </w:t>
            </w:r>
          </w:p>
          <w:p w:rsidR="002A460F" w:rsidRDefault="002A460F" w:rsidP="002A460F">
            <w:pPr>
              <w:rPr>
                <w:szCs w:val="21"/>
              </w:rPr>
            </w:pPr>
            <w:r>
              <w:rPr>
                <w:rFonts w:hint="eastAsia"/>
                <w:szCs w:val="21"/>
              </w:rPr>
              <w:t>3</w:t>
            </w:r>
            <w:r>
              <w:rPr>
                <w:rFonts w:hint="eastAsia"/>
                <w:szCs w:val="21"/>
              </w:rPr>
              <w:t>、提供能源体系所需的资金。</w:t>
            </w:r>
          </w:p>
          <w:p w:rsidR="002A460F" w:rsidRDefault="002A460F" w:rsidP="002A460F">
            <w:pPr>
              <w:rPr>
                <w:szCs w:val="21"/>
              </w:rPr>
            </w:pPr>
          </w:p>
        </w:tc>
        <w:tc>
          <w:tcPr>
            <w:tcW w:w="777" w:type="dxa"/>
          </w:tcPr>
          <w:p w:rsidR="002A460F" w:rsidRDefault="002A460F" w:rsidP="002A460F">
            <w:pPr>
              <w:widowControl/>
              <w:jc w:val="left"/>
            </w:pPr>
          </w:p>
          <w:p w:rsidR="002A460F" w:rsidRDefault="002A460F" w:rsidP="002A460F">
            <w:pPr>
              <w:widowControl/>
              <w:jc w:val="left"/>
            </w:pPr>
          </w:p>
          <w:p w:rsidR="002A460F" w:rsidRDefault="002A460F" w:rsidP="002A460F">
            <w:pPr>
              <w:pStyle w:val="a9"/>
            </w:pPr>
          </w:p>
          <w:p w:rsidR="002A460F" w:rsidRDefault="002A460F" w:rsidP="002A460F">
            <w:pPr>
              <w:widowControl/>
              <w:jc w:val="left"/>
            </w:pPr>
            <w:r>
              <w:rPr>
                <w:rFonts w:hint="eastAsia"/>
              </w:rPr>
              <w:t xml:space="preserve">  y</w:t>
            </w:r>
          </w:p>
        </w:tc>
      </w:tr>
      <w:tr w:rsidR="002A460F" w:rsidTr="002A460F">
        <w:trPr>
          <w:trHeight w:val="360"/>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t>目标，能源指标及其实现的策划</w:t>
            </w:r>
          </w:p>
          <w:p w:rsidR="002A460F" w:rsidRDefault="002A460F" w:rsidP="002A460F">
            <w:pPr>
              <w:rPr>
                <w:rFonts w:ascii="宋体" w:hAnsi="宋体" w:cs="宋体"/>
                <w:sz w:val="24"/>
                <w:szCs w:val="24"/>
              </w:rPr>
            </w:pPr>
            <w:r>
              <w:rPr>
                <w:rFonts w:ascii="宋体" w:hAnsi="宋体" w:cs="宋体" w:hint="eastAsia"/>
                <w:sz w:val="24"/>
                <w:szCs w:val="24"/>
              </w:rPr>
              <w:t xml:space="preserve"> </w:t>
            </w: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 xml:space="preserve">6.2 </w:t>
            </w:r>
          </w:p>
          <w:p w:rsidR="002A460F" w:rsidRDefault="002A460F" w:rsidP="002A460F">
            <w:r>
              <w:rPr>
                <w:rFonts w:ascii="宋体" w:hAnsi="宋体" w:cs="宋体" w:hint="eastAsia"/>
                <w:sz w:val="24"/>
                <w:szCs w:val="24"/>
              </w:rPr>
              <w:t xml:space="preserve"> </w:t>
            </w:r>
          </w:p>
        </w:tc>
        <w:tc>
          <w:tcPr>
            <w:tcW w:w="10812" w:type="dxa"/>
          </w:tcPr>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1</w:t>
            </w:r>
            <w:r w:rsidRPr="006A5BDF">
              <w:rPr>
                <w:rFonts w:ascii="宋体" w:hAnsi="宋体" w:cs="宋体" w:hint="eastAsia"/>
                <w:szCs w:val="21"/>
              </w:rPr>
              <w:t>年目标及完成情况：</w:t>
            </w:r>
          </w:p>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年能源目标为：0.3</w:t>
            </w:r>
            <w:r w:rsidRPr="006A5BDF">
              <w:rPr>
                <w:rFonts w:ascii="宋体" w:hAnsi="宋体" w:cs="宋体"/>
                <w:szCs w:val="21"/>
              </w:rPr>
              <w:t>6</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2</w:t>
            </w:r>
            <w:r w:rsidRPr="006A5BDF">
              <w:rPr>
                <w:rFonts w:ascii="宋体" w:hAnsi="宋体" w:cs="宋体" w:hint="eastAsia"/>
                <w:szCs w:val="21"/>
              </w:rPr>
              <w:t>Kgce/m³（运输）。</w:t>
            </w:r>
          </w:p>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1</w:t>
            </w:r>
            <w:r w:rsidRPr="006A5BDF">
              <w:rPr>
                <w:rFonts w:ascii="宋体" w:hAnsi="宋体" w:cs="宋体" w:hint="eastAsia"/>
                <w:szCs w:val="21"/>
              </w:rPr>
              <w:t>年能源目标完成情况：0.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E51A25" w:rsidRPr="006A5BDF" w:rsidRDefault="00E51A25" w:rsidP="00E51A25">
            <w:pPr>
              <w:spacing w:line="280" w:lineRule="exact"/>
              <w:rPr>
                <w:rFonts w:ascii="宋体" w:hAnsi="宋体" w:cs="宋体"/>
                <w:szCs w:val="21"/>
              </w:rPr>
            </w:pPr>
          </w:p>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提供202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月份目标及完成情况：</w:t>
            </w:r>
          </w:p>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年能源目标为：0.</w:t>
            </w:r>
            <w:r w:rsidRPr="006A5BDF">
              <w:rPr>
                <w:rFonts w:ascii="宋体" w:hAnsi="宋体" w:cs="宋体"/>
                <w:szCs w:val="21"/>
              </w:rPr>
              <w:t>42</w:t>
            </w:r>
            <w:r w:rsidRPr="006A5BDF">
              <w:rPr>
                <w:rFonts w:ascii="宋体" w:hAnsi="宋体" w:cs="宋体" w:hint="eastAsia"/>
                <w:szCs w:val="21"/>
              </w:rPr>
              <w:t>Kgce/m³（生产）、3.</w:t>
            </w:r>
            <w:r w:rsidRPr="006A5BDF">
              <w:rPr>
                <w:rFonts w:ascii="宋体" w:hAnsi="宋体" w:cs="宋体"/>
                <w:szCs w:val="21"/>
              </w:rPr>
              <w:t>69</w:t>
            </w:r>
            <w:r w:rsidRPr="006A5BDF">
              <w:rPr>
                <w:rFonts w:ascii="宋体" w:hAnsi="宋体" w:cs="宋体" w:hint="eastAsia"/>
                <w:szCs w:val="21"/>
              </w:rPr>
              <w:t>Kgce/m³（运输）。</w:t>
            </w:r>
          </w:p>
          <w:p w:rsidR="00E51A25" w:rsidRPr="006A5BDF" w:rsidRDefault="00E51A25" w:rsidP="00E51A25">
            <w:pPr>
              <w:spacing w:line="280" w:lineRule="exact"/>
              <w:rPr>
                <w:rFonts w:ascii="宋体" w:hAnsi="宋体" w:cs="宋体"/>
                <w:szCs w:val="21"/>
              </w:rPr>
            </w:pPr>
            <w:r w:rsidRPr="006A5BDF">
              <w:rPr>
                <w:rFonts w:ascii="宋体" w:hAnsi="宋体" w:cs="宋体" w:hint="eastAsia"/>
                <w:szCs w:val="21"/>
              </w:rPr>
              <w:t>202</w:t>
            </w:r>
            <w:r w:rsidRPr="006A5BDF">
              <w:rPr>
                <w:rFonts w:ascii="宋体" w:hAnsi="宋体" w:cs="宋体"/>
                <w:szCs w:val="21"/>
              </w:rPr>
              <w:t>2</w:t>
            </w:r>
            <w:r w:rsidRPr="006A5BDF">
              <w:rPr>
                <w:rFonts w:ascii="宋体" w:hAnsi="宋体" w:cs="宋体" w:hint="eastAsia"/>
                <w:szCs w:val="21"/>
              </w:rPr>
              <w:t>年1-</w:t>
            </w:r>
            <w:r w:rsidRPr="006A5BDF">
              <w:rPr>
                <w:rFonts w:ascii="宋体" w:hAnsi="宋体" w:cs="宋体"/>
                <w:szCs w:val="21"/>
              </w:rPr>
              <w:t>10</w:t>
            </w:r>
            <w:r w:rsidRPr="006A5BDF">
              <w:rPr>
                <w:rFonts w:ascii="宋体" w:hAnsi="宋体" w:cs="宋体" w:hint="eastAsia"/>
                <w:szCs w:val="21"/>
              </w:rPr>
              <w:t>月份能源目标完成情况：0.</w:t>
            </w:r>
            <w:r w:rsidRPr="006A5BDF">
              <w:rPr>
                <w:rFonts w:ascii="宋体" w:hAnsi="宋体" w:cs="宋体"/>
                <w:szCs w:val="21"/>
              </w:rPr>
              <w:t>48</w:t>
            </w:r>
            <w:r w:rsidRPr="006A5BDF">
              <w:rPr>
                <w:rFonts w:ascii="宋体" w:hAnsi="宋体" w:cs="宋体" w:hint="eastAsia"/>
                <w:szCs w:val="21"/>
              </w:rPr>
              <w:t>Kgce/m³（生产）、</w:t>
            </w:r>
            <w:r w:rsidRPr="006A5BDF">
              <w:rPr>
                <w:rFonts w:ascii="宋体" w:hAnsi="宋体" w:cs="宋体"/>
                <w:szCs w:val="21"/>
              </w:rPr>
              <w:t>3</w:t>
            </w:r>
            <w:r w:rsidRPr="006A5BDF">
              <w:rPr>
                <w:rFonts w:ascii="宋体" w:hAnsi="宋体" w:cs="宋体" w:hint="eastAsia"/>
                <w:szCs w:val="21"/>
              </w:rPr>
              <w:t>.</w:t>
            </w:r>
            <w:r w:rsidRPr="006A5BDF">
              <w:rPr>
                <w:rFonts w:ascii="宋体" w:hAnsi="宋体" w:cs="宋体"/>
                <w:szCs w:val="21"/>
              </w:rPr>
              <w:t>18</w:t>
            </w:r>
            <w:r w:rsidRPr="006A5BDF">
              <w:rPr>
                <w:rFonts w:ascii="宋体" w:hAnsi="宋体" w:cs="宋体" w:hint="eastAsia"/>
                <w:szCs w:val="21"/>
              </w:rPr>
              <w:t>Kgce/m³（运输）。</w:t>
            </w:r>
          </w:p>
          <w:p w:rsidR="002A460F" w:rsidRDefault="00E51A25" w:rsidP="00E51A25">
            <w:pPr>
              <w:rPr>
                <w:szCs w:val="21"/>
              </w:rPr>
            </w:pPr>
            <w:r w:rsidRPr="006A5BDF">
              <w:rPr>
                <w:rFonts w:ascii="宋体" w:hAnsi="宋体" w:cs="宋体" w:hint="eastAsia"/>
                <w:szCs w:val="21"/>
              </w:rPr>
              <w:t>上述可以看出202</w:t>
            </w:r>
            <w:r w:rsidRPr="006A5BDF">
              <w:rPr>
                <w:rFonts w:ascii="宋体" w:hAnsi="宋体" w:cs="宋体"/>
                <w:szCs w:val="21"/>
              </w:rPr>
              <w:t>1</w:t>
            </w:r>
            <w:r w:rsidRPr="006A5BDF">
              <w:rPr>
                <w:rFonts w:ascii="宋体" w:hAnsi="宋体" w:cs="宋体" w:hint="eastAsia"/>
                <w:szCs w:val="21"/>
              </w:rPr>
              <w:t>年生产和运输单耗都要比目标高的多，企业</w:t>
            </w:r>
            <w:r>
              <w:rPr>
                <w:rFonts w:ascii="宋体" w:hAnsi="宋体" w:cs="宋体" w:hint="eastAsia"/>
                <w:szCs w:val="21"/>
              </w:rPr>
              <w:t>已经</w:t>
            </w:r>
            <w:r w:rsidRPr="006A5BDF">
              <w:rPr>
                <w:rFonts w:ascii="宋体" w:hAnsi="宋体" w:cs="宋体" w:hint="eastAsia"/>
                <w:szCs w:val="21"/>
              </w:rPr>
              <w:t>进行原因分析及制定纠正措施。</w:t>
            </w:r>
          </w:p>
        </w:tc>
        <w:tc>
          <w:tcPr>
            <w:tcW w:w="777" w:type="dxa"/>
          </w:tcPr>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r>
              <w:rPr>
                <w:rFonts w:hint="eastAsia"/>
              </w:rPr>
              <w:t xml:space="preserve">  y</w:t>
            </w:r>
          </w:p>
        </w:tc>
      </w:tr>
      <w:tr w:rsidR="002A460F" w:rsidTr="002A460F">
        <w:trPr>
          <w:trHeight w:val="2110"/>
        </w:trPr>
        <w:tc>
          <w:tcPr>
            <w:tcW w:w="2160" w:type="dxa"/>
          </w:tcPr>
          <w:p w:rsidR="002A460F" w:rsidRDefault="002A460F" w:rsidP="002A460F">
            <w:pPr>
              <w:rPr>
                <w:rFonts w:ascii="宋体" w:hAnsi="宋体" w:cs="宋体"/>
                <w:sz w:val="24"/>
                <w:szCs w:val="24"/>
              </w:rPr>
            </w:pPr>
            <w:r>
              <w:rPr>
                <w:rFonts w:ascii="宋体" w:hAnsi="宋体" w:cs="宋体" w:hint="eastAsia"/>
                <w:sz w:val="24"/>
                <w:szCs w:val="24"/>
              </w:rPr>
              <w:lastRenderedPageBreak/>
              <w:t>运行策划和控制</w:t>
            </w:r>
          </w:p>
        </w:tc>
        <w:tc>
          <w:tcPr>
            <w:tcW w:w="960" w:type="dxa"/>
          </w:tcPr>
          <w:p w:rsidR="002A460F" w:rsidRDefault="002A460F" w:rsidP="002A460F">
            <w:pPr>
              <w:rPr>
                <w:rFonts w:ascii="宋体" w:hAnsi="宋体" w:cs="宋体"/>
                <w:sz w:val="24"/>
                <w:szCs w:val="24"/>
              </w:rPr>
            </w:pPr>
            <w:r>
              <w:rPr>
                <w:rFonts w:ascii="宋体" w:hAnsi="宋体" w:cs="宋体" w:hint="eastAsia"/>
                <w:sz w:val="24"/>
                <w:szCs w:val="24"/>
              </w:rPr>
              <w:t>8.1</w:t>
            </w:r>
          </w:p>
          <w:p w:rsidR="002A460F" w:rsidRDefault="002A460F" w:rsidP="002A460F"/>
        </w:tc>
        <w:tc>
          <w:tcPr>
            <w:tcW w:w="10812" w:type="dxa"/>
          </w:tcPr>
          <w:p w:rsidR="002A460F" w:rsidRDefault="002A460F" w:rsidP="002A460F">
            <w:r>
              <w:rPr>
                <w:rFonts w:hint="eastAsia"/>
              </w:rPr>
              <w:t>编制了《公司办公室节约能源管理制度》包括“节约用电管理制度、节约用水管理制度、公务用车节油和维修管理制度、办公用品的采购管理、办公用品的保管、办公用品的领取管理、办公用品的使用管理、能耗统计制度、合同能耗管理制度、节能工作奖惩制度”等；</w:t>
            </w:r>
          </w:p>
          <w:p w:rsidR="002A460F" w:rsidRDefault="002A460F" w:rsidP="002A460F"/>
          <w:p w:rsidR="002A460F" w:rsidRDefault="002A460F" w:rsidP="002A460F">
            <w:r>
              <w:rPr>
                <w:rFonts w:hint="eastAsia"/>
              </w:rPr>
              <w:t>远程审核现场、员工使用电脑等办公设备、外出时处于休眠状态、纸张尽量二面使用、现场使用节能灯照明、夏季温度控制在</w:t>
            </w:r>
            <w:r>
              <w:rPr>
                <w:rFonts w:hint="eastAsia"/>
              </w:rPr>
              <w:t>26</w:t>
            </w:r>
            <w:r>
              <w:rPr>
                <w:rFonts w:hint="eastAsia"/>
              </w:rPr>
              <w:t>℃、尽量做到人走关机、节约用能；</w:t>
            </w:r>
          </w:p>
          <w:p w:rsidR="002A460F" w:rsidRDefault="002A460F" w:rsidP="002A460F">
            <w:pPr>
              <w:pStyle w:val="ab"/>
              <w:ind w:firstLine="240"/>
              <w:rPr>
                <w:szCs w:val="21"/>
              </w:rPr>
            </w:pPr>
          </w:p>
          <w:p w:rsidR="002A460F" w:rsidRDefault="002A460F" w:rsidP="002A460F">
            <w:pPr>
              <w:pStyle w:val="ab"/>
              <w:ind w:firstLineChars="0" w:firstLine="0"/>
              <w:rPr>
                <w:szCs w:val="21"/>
              </w:rPr>
            </w:pPr>
            <w:r>
              <w:rPr>
                <w:rFonts w:hint="eastAsia"/>
                <w:szCs w:val="21"/>
              </w:rPr>
              <w:t>抽查能源发票情况：</w:t>
            </w:r>
          </w:p>
          <w:p w:rsidR="007E16BB" w:rsidRDefault="007E16BB" w:rsidP="002A460F">
            <w:pPr>
              <w:pStyle w:val="ab"/>
              <w:ind w:firstLineChars="0" w:firstLine="0"/>
              <w:rPr>
                <w:szCs w:val="21"/>
              </w:rPr>
            </w:pPr>
            <w:r>
              <w:rPr>
                <w:noProof/>
              </w:rPr>
              <w:drawing>
                <wp:inline distT="0" distB="0" distL="0" distR="0" wp14:anchorId="38498F25" wp14:editId="5661ED1C">
                  <wp:extent cx="6542649" cy="3733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8112" cy="3736918"/>
                          </a:xfrm>
                          <a:prstGeom prst="rect">
                            <a:avLst/>
                          </a:prstGeom>
                        </pic:spPr>
                      </pic:pic>
                    </a:graphicData>
                  </a:graphic>
                </wp:inline>
              </w:drawing>
            </w:r>
          </w:p>
          <w:p w:rsidR="007E16BB" w:rsidRDefault="007E16BB" w:rsidP="002A460F">
            <w:pPr>
              <w:pStyle w:val="ab"/>
              <w:ind w:firstLineChars="0" w:firstLine="0"/>
              <w:rPr>
                <w:szCs w:val="21"/>
              </w:rPr>
            </w:pPr>
          </w:p>
          <w:p w:rsidR="007E16BB" w:rsidRDefault="007E16BB" w:rsidP="002A460F">
            <w:pPr>
              <w:pStyle w:val="ab"/>
              <w:ind w:firstLineChars="0" w:firstLine="0"/>
              <w:rPr>
                <w:szCs w:val="21"/>
              </w:rPr>
            </w:pPr>
            <w:r>
              <w:rPr>
                <w:noProof/>
              </w:rPr>
              <w:lastRenderedPageBreak/>
              <w:drawing>
                <wp:inline distT="0" distB="0" distL="0" distR="0" wp14:anchorId="4E2494CA" wp14:editId="3EE5D1F6">
                  <wp:extent cx="6728460" cy="4140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28460" cy="4140200"/>
                          </a:xfrm>
                          <a:prstGeom prst="rect">
                            <a:avLst/>
                          </a:prstGeom>
                        </pic:spPr>
                      </pic:pic>
                    </a:graphicData>
                  </a:graphic>
                </wp:inline>
              </w:drawing>
            </w:r>
          </w:p>
          <w:p w:rsidR="007E16BB" w:rsidRDefault="007E16BB" w:rsidP="002A460F">
            <w:pPr>
              <w:pStyle w:val="ab"/>
              <w:ind w:firstLineChars="0" w:firstLine="0"/>
              <w:rPr>
                <w:szCs w:val="21"/>
              </w:rPr>
            </w:pPr>
          </w:p>
          <w:p w:rsidR="007E16BB" w:rsidRDefault="007E16BB" w:rsidP="002A460F">
            <w:pPr>
              <w:pStyle w:val="ab"/>
              <w:ind w:firstLineChars="0" w:firstLine="0"/>
              <w:rPr>
                <w:szCs w:val="21"/>
              </w:rPr>
            </w:pPr>
          </w:p>
          <w:p w:rsidR="002A460F" w:rsidRDefault="002A460F" w:rsidP="002A460F">
            <w:pPr>
              <w:pStyle w:val="ab"/>
              <w:ind w:firstLineChars="0" w:firstLine="0"/>
              <w:rPr>
                <w:szCs w:val="21"/>
              </w:rPr>
            </w:pPr>
          </w:p>
          <w:p w:rsidR="002A460F" w:rsidRDefault="002A460F" w:rsidP="002A460F">
            <w:pPr>
              <w:pStyle w:val="ab"/>
              <w:ind w:firstLineChars="0" w:firstLine="0"/>
              <w:rPr>
                <w:szCs w:val="21"/>
              </w:rPr>
            </w:pPr>
          </w:p>
          <w:p w:rsidR="002A460F" w:rsidRDefault="002A460F" w:rsidP="002A460F">
            <w:pPr>
              <w:pStyle w:val="ab"/>
              <w:ind w:firstLineChars="0" w:firstLine="0"/>
              <w:rPr>
                <w:szCs w:val="21"/>
              </w:rPr>
            </w:pPr>
          </w:p>
          <w:p w:rsidR="002A460F" w:rsidRDefault="002A460F" w:rsidP="002A460F">
            <w:pPr>
              <w:pStyle w:val="ab"/>
              <w:ind w:firstLineChars="0" w:firstLine="0"/>
              <w:rPr>
                <w:szCs w:val="21"/>
              </w:rPr>
            </w:pPr>
            <w:r>
              <w:rPr>
                <w:noProof/>
              </w:rPr>
              <w:lastRenderedPageBreak/>
              <w:drawing>
                <wp:inline distT="0" distB="0" distL="0" distR="0">
                  <wp:extent cx="4391660" cy="6677660"/>
                  <wp:effectExtent l="1143000" t="0" r="11328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391660" cy="6677660"/>
                          </a:xfrm>
                          <a:prstGeom prst="rect">
                            <a:avLst/>
                          </a:prstGeom>
                          <a:noFill/>
                          <a:ln>
                            <a:noFill/>
                          </a:ln>
                        </pic:spPr>
                      </pic:pic>
                    </a:graphicData>
                  </a:graphic>
                </wp:inline>
              </w:drawing>
            </w:r>
          </w:p>
        </w:tc>
        <w:tc>
          <w:tcPr>
            <w:tcW w:w="777" w:type="dxa"/>
          </w:tcPr>
          <w:p w:rsidR="002A460F" w:rsidRDefault="002A460F" w:rsidP="002A460F">
            <w:pPr>
              <w:widowControl/>
              <w:jc w:val="left"/>
            </w:pPr>
          </w:p>
          <w:p w:rsidR="002A460F" w:rsidRDefault="002A460F" w:rsidP="002A460F">
            <w:pPr>
              <w:widowControl/>
              <w:jc w:val="left"/>
            </w:pPr>
          </w:p>
          <w:p w:rsidR="002A460F" w:rsidRDefault="002A460F" w:rsidP="002A460F">
            <w:pPr>
              <w:widowControl/>
              <w:jc w:val="left"/>
            </w:pPr>
            <w:r>
              <w:rPr>
                <w:rFonts w:hint="eastAsia"/>
              </w:rPr>
              <w:t xml:space="preserve">  y</w:t>
            </w:r>
          </w:p>
        </w:tc>
      </w:tr>
      <w:tr w:rsidR="002A460F" w:rsidTr="002A460F">
        <w:trPr>
          <w:trHeight w:val="1597"/>
        </w:trPr>
        <w:tc>
          <w:tcPr>
            <w:tcW w:w="2160" w:type="dxa"/>
          </w:tcPr>
          <w:p w:rsidR="002A460F" w:rsidRDefault="002A460F" w:rsidP="002A460F">
            <w:pPr>
              <w:widowControl/>
              <w:jc w:val="left"/>
              <w:rPr>
                <w:rFonts w:ascii="宋体" w:hAnsi="宋体" w:cs="宋体"/>
                <w:sz w:val="24"/>
                <w:szCs w:val="24"/>
              </w:rPr>
            </w:pPr>
            <w:r>
              <w:rPr>
                <w:rFonts w:ascii="宋体" w:hAnsi="宋体" w:cs="宋体" w:hint="eastAsia"/>
                <w:sz w:val="24"/>
                <w:szCs w:val="24"/>
              </w:rPr>
              <w:lastRenderedPageBreak/>
              <w:t>不符合和纠正措施</w:t>
            </w:r>
          </w:p>
        </w:tc>
        <w:tc>
          <w:tcPr>
            <w:tcW w:w="960" w:type="dxa"/>
          </w:tcPr>
          <w:p w:rsidR="002A460F" w:rsidRDefault="002A460F" w:rsidP="002A460F">
            <w:pPr>
              <w:widowControl/>
              <w:jc w:val="left"/>
              <w:rPr>
                <w:rFonts w:ascii="宋体" w:hAnsi="宋体" w:cs="宋体"/>
                <w:sz w:val="24"/>
                <w:szCs w:val="24"/>
              </w:rPr>
            </w:pPr>
            <w:r>
              <w:rPr>
                <w:rFonts w:ascii="宋体" w:hAnsi="宋体" w:cs="宋体" w:hint="eastAsia"/>
                <w:sz w:val="24"/>
                <w:szCs w:val="24"/>
              </w:rPr>
              <w:t>10.1</w:t>
            </w:r>
          </w:p>
          <w:p w:rsidR="002A460F" w:rsidRDefault="002A460F" w:rsidP="002A460F">
            <w:pPr>
              <w:widowControl/>
              <w:jc w:val="left"/>
              <w:rPr>
                <w:rFonts w:ascii="宋体" w:hAnsi="宋体" w:cs="宋体"/>
                <w:sz w:val="24"/>
                <w:szCs w:val="24"/>
              </w:rPr>
            </w:pPr>
          </w:p>
        </w:tc>
        <w:tc>
          <w:tcPr>
            <w:tcW w:w="10812" w:type="dxa"/>
          </w:tcPr>
          <w:p w:rsidR="002A460F" w:rsidRDefault="002A460F" w:rsidP="002A460F">
            <w:pPr>
              <w:rPr>
                <w:szCs w:val="21"/>
              </w:rPr>
            </w:pPr>
            <w:r>
              <w:rPr>
                <w:rFonts w:hint="eastAsia"/>
                <w:szCs w:val="21"/>
              </w:rPr>
              <w:t>编制了《纠正措施和预防措施通知单》包括“不符合采取措施控制并纠正；任何纠正措施的结果、不符合的原因</w:t>
            </w:r>
            <w:r>
              <w:rPr>
                <w:rFonts w:hint="eastAsia"/>
                <w:szCs w:val="21"/>
              </w:rPr>
              <w:t xml:space="preserve"> </w:t>
            </w:r>
            <w:r>
              <w:rPr>
                <w:rFonts w:hint="eastAsia"/>
                <w:szCs w:val="21"/>
              </w:rPr>
              <w:t>性质和采取的任何后续措施；确定是否存在或是否可能发生类似的不符合；实施任何所需的措施；评审所采取的任何纠正措施的有效性；必要时，对能源管理体系进行变更改”等内容；</w:t>
            </w:r>
          </w:p>
          <w:p w:rsidR="002A460F" w:rsidRDefault="002A460F" w:rsidP="002A460F">
            <w:pPr>
              <w:rPr>
                <w:szCs w:val="21"/>
              </w:rPr>
            </w:pPr>
          </w:p>
          <w:p w:rsidR="002A460F" w:rsidRDefault="002A460F" w:rsidP="002A460F">
            <w:pPr>
              <w:rPr>
                <w:szCs w:val="21"/>
              </w:rPr>
            </w:pPr>
            <w:r>
              <w:rPr>
                <w:rFonts w:hint="eastAsia"/>
                <w:szCs w:val="21"/>
              </w:rPr>
              <w:t>查内审无不符合项；</w:t>
            </w:r>
          </w:p>
        </w:tc>
        <w:tc>
          <w:tcPr>
            <w:tcW w:w="777" w:type="dxa"/>
          </w:tcPr>
          <w:p w:rsidR="002A460F" w:rsidRDefault="002A460F" w:rsidP="002A460F">
            <w:pPr>
              <w:widowControl/>
              <w:jc w:val="left"/>
            </w:pPr>
          </w:p>
          <w:p w:rsidR="002A460F" w:rsidRDefault="002A460F" w:rsidP="002A460F">
            <w:pPr>
              <w:pStyle w:val="a9"/>
              <w:rPr>
                <w:rFonts w:ascii="宋体" w:hAnsi="宋体" w:cs="宋体"/>
                <w:szCs w:val="24"/>
              </w:rPr>
            </w:pPr>
          </w:p>
          <w:p w:rsidR="002A460F" w:rsidRDefault="002A460F" w:rsidP="002A460F">
            <w:pPr>
              <w:pStyle w:val="a9"/>
              <w:rPr>
                <w:rFonts w:ascii="宋体" w:hAnsi="宋体" w:cs="宋体"/>
                <w:szCs w:val="24"/>
              </w:rPr>
            </w:pPr>
            <w:r>
              <w:rPr>
                <w:rFonts w:ascii="宋体" w:hAnsi="宋体" w:cs="宋体" w:hint="eastAsia"/>
                <w:sz w:val="24"/>
                <w:szCs w:val="24"/>
              </w:rPr>
              <w:t xml:space="preserve">  y</w:t>
            </w:r>
          </w:p>
        </w:tc>
      </w:tr>
    </w:tbl>
    <w:p w:rsidR="002A460F" w:rsidRDefault="002A460F" w:rsidP="002A460F">
      <w:pPr>
        <w:pStyle w:val="a5"/>
        <w:rPr>
          <w:sz w:val="21"/>
          <w:szCs w:val="21"/>
        </w:rPr>
      </w:pPr>
      <w:r>
        <w:rPr>
          <w:sz w:val="21"/>
          <w:szCs w:val="21"/>
        </w:rPr>
        <w:br/>
      </w:r>
    </w:p>
    <w:p w:rsidR="002A460F" w:rsidRDefault="002A460F">
      <w:pPr>
        <w:pStyle w:val="a5"/>
      </w:pPr>
    </w:p>
    <w:sectPr w:rsidR="002A460F" w:rsidSect="002A460F">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CF5" w:rsidRDefault="00137CF5">
      <w:r>
        <w:separator/>
      </w:r>
    </w:p>
  </w:endnote>
  <w:endnote w:type="continuationSeparator" w:id="0">
    <w:p w:rsidR="00137CF5" w:rsidRDefault="0013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隶书">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sdtPr>
    <w:sdtEndPr/>
    <w:sdtContent>
      <w:sdt>
        <w:sdtPr>
          <w:id w:val="171357217"/>
        </w:sdtPr>
        <w:sdtEndPr/>
        <w:sdtContent>
          <w:p w:rsidR="006A5BDF" w:rsidRDefault="006A5BDF">
            <w:pPr>
              <w:pStyle w:val="a5"/>
              <w:jc w:val="center"/>
            </w:pPr>
            <w:r>
              <w:rPr>
                <w:b/>
                <w:sz w:val="24"/>
                <w:szCs w:val="24"/>
              </w:rPr>
              <w:fldChar w:fldCharType="begin"/>
            </w:r>
            <w:r>
              <w:rPr>
                <w:b/>
              </w:rPr>
              <w:instrText>PAGE</w:instrText>
            </w:r>
            <w:r>
              <w:rPr>
                <w:b/>
                <w:sz w:val="24"/>
                <w:szCs w:val="24"/>
              </w:rPr>
              <w:fldChar w:fldCharType="separate"/>
            </w:r>
            <w:r w:rsidR="00110CBA">
              <w:rPr>
                <w:b/>
                <w:noProof/>
              </w:rPr>
              <w:t>9</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10CBA">
              <w:rPr>
                <w:b/>
                <w:noProof/>
              </w:rPr>
              <w:t>22</w:t>
            </w:r>
            <w:r>
              <w:rPr>
                <w:b/>
                <w:sz w:val="24"/>
                <w:szCs w:val="24"/>
              </w:rPr>
              <w:fldChar w:fldCharType="end"/>
            </w:r>
          </w:p>
        </w:sdtContent>
      </w:sdt>
    </w:sdtContent>
  </w:sdt>
  <w:p w:rsidR="006A5BDF" w:rsidRDefault="006A5BD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CF5" w:rsidRDefault="00137CF5">
      <w:r>
        <w:separator/>
      </w:r>
    </w:p>
  </w:footnote>
  <w:footnote w:type="continuationSeparator" w:id="0">
    <w:p w:rsidR="00137CF5" w:rsidRDefault="00137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BDF" w:rsidRDefault="006A5BDF">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137CF5">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6A5BDF" w:rsidRDefault="006A5BDF">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6A5BDF" w:rsidRDefault="006A5BDF" w:rsidP="002A460F">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A04C5"/>
    <w:rsid w:val="00110CBA"/>
    <w:rsid w:val="00137CF5"/>
    <w:rsid w:val="002A460F"/>
    <w:rsid w:val="00502BA3"/>
    <w:rsid w:val="006A5BDF"/>
    <w:rsid w:val="007E16BB"/>
    <w:rsid w:val="009337DE"/>
    <w:rsid w:val="00955A56"/>
    <w:rsid w:val="00AA04C5"/>
    <w:rsid w:val="00B2093A"/>
    <w:rsid w:val="00E51A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F26799D"/>
  <w15:docId w15:val="{4908D058-B86F-4F2A-94A6-CFDA55091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Body Text"/>
    <w:basedOn w:val="a"/>
    <w:link w:val="aa"/>
    <w:uiPriority w:val="99"/>
    <w:unhideWhenUsed/>
    <w:qFormat/>
    <w:rsid w:val="002A460F"/>
    <w:pPr>
      <w:spacing w:after="120"/>
    </w:pPr>
  </w:style>
  <w:style w:type="character" w:customStyle="1" w:styleId="aa">
    <w:name w:val="正文文本 字符"/>
    <w:basedOn w:val="a0"/>
    <w:link w:val="a9"/>
    <w:uiPriority w:val="99"/>
    <w:semiHidden/>
    <w:qFormat/>
    <w:rsid w:val="002A460F"/>
    <w:rPr>
      <w:rFonts w:ascii="Times New Roman" w:eastAsia="宋体" w:hAnsi="Times New Roman" w:cs="Times New Roman"/>
      <w:kern w:val="2"/>
      <w:sz w:val="21"/>
    </w:rPr>
  </w:style>
  <w:style w:type="paragraph" w:styleId="ab">
    <w:name w:val="Body Text First Indent"/>
    <w:basedOn w:val="a9"/>
    <w:link w:val="ac"/>
    <w:uiPriority w:val="99"/>
    <w:unhideWhenUsed/>
    <w:qFormat/>
    <w:rsid w:val="002A460F"/>
    <w:pPr>
      <w:spacing w:after="0"/>
      <w:ind w:firstLineChars="100" w:firstLine="420"/>
    </w:pPr>
    <w:rPr>
      <w:sz w:val="24"/>
    </w:rPr>
  </w:style>
  <w:style w:type="character" w:customStyle="1" w:styleId="ac">
    <w:name w:val="正文首行缩进 字符"/>
    <w:basedOn w:val="aa"/>
    <w:link w:val="ab"/>
    <w:uiPriority w:val="99"/>
    <w:rsid w:val="002A460F"/>
    <w:rPr>
      <w:rFonts w:ascii="Times New Roman" w:eastAsia="宋体" w:hAnsi="Times New Roman" w:cs="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25552;&#20379;&#12298;&#39318;&#12289;&#26411;&#27425;&#20250;&#35758;&#31614;&#21040;&#34920;&#12299;&#26377;&#21253;&#25324;&#24635;&#32463;&#29702;&#31561;9&#20154;&#31614;&#23383;&#20449;&#24687;&#65307;&#26085;&#26399;2017.8.1.@2017.8.3.&#653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22</Pages>
  <Words>2168</Words>
  <Characters>12362</Characters>
  <Application>Microsoft Office Word</Application>
  <DocSecurity>0</DocSecurity>
  <Lines>103</Lines>
  <Paragraphs>29</Paragraphs>
  <ScaleCrop>false</ScaleCrop>
  <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25</cp:revision>
  <dcterms:created xsi:type="dcterms:W3CDTF">2015-06-17T12:51:00Z</dcterms:created>
  <dcterms:modified xsi:type="dcterms:W3CDTF">2022-11-12T02:04:00Z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