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山东广合数控机械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1054-2022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