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黔南兴隆生物科技有限公司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1032-2021-F-2022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贵州省黔南布依族苗族自治州独山县麻尾工业园区内</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詹根松</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贵州省黔南州独山县麻尾工业园区内</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陈天然</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15988359174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15988359174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食品安全管理体系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ISO 22000:2018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位于贵州省黔南州独山县麻尾工业园区内黔南兴隆生物科技有限公司生产车间的食品添加剂（碳酸钙【重质碳酸钙】）的生产</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K-1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65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11</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trike/>
                <w:dstrike w:val="0"/>
                <w:sz w:val="24"/>
              </w:rPr>
            </w:pPr>
            <w:r>
              <w:rPr>
                <w:rFonts w:hint="eastAsia"/>
                <w:bCs/>
                <w:strike/>
                <w:dstrike w:val="0"/>
                <w:sz w:val="24"/>
              </w:rPr>
              <w:t>审核方案实施情况</w:t>
            </w:r>
          </w:p>
        </w:tc>
        <w:tc>
          <w:tcPr>
            <w:tcW w:w="8941" w:type="dxa"/>
            <w:gridSpan w:val="14"/>
            <w:vAlign w:val="center"/>
          </w:tcPr>
          <w:p>
            <w:pPr>
              <w:rPr>
                <w:rFonts w:ascii="宋体" w:hAnsi="宋体" w:cs="宋体"/>
                <w:bCs/>
                <w:strike/>
                <w:dstrike w:val="0"/>
                <w:sz w:val="24"/>
              </w:rPr>
            </w:pPr>
            <w:r>
              <w:rPr>
                <w:rFonts w:hint="eastAsia" w:ascii="宋体" w:hAnsi="宋体" w:cs="宋体"/>
                <w:bCs/>
                <w:strike/>
                <w:dstrike w:val="0"/>
                <w:sz w:val="24"/>
              </w:rPr>
              <w:t>第一阶段：现场审核    人/日</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审核组专业</w:t>
            </w:r>
            <w:r>
              <w:rPr>
                <w:rFonts w:ascii="Wingdings 2" w:hAnsi="Wingdings 2" w:cs="宋体"/>
                <w:bCs/>
                <w:strike/>
                <w:dstrike w:val="0"/>
                <w:sz w:val="28"/>
                <w:szCs w:val="28"/>
              </w:rPr>
              <w:sym w:font="Wingdings 2" w:char="F0BE"/>
            </w:r>
            <w:r>
              <w:rPr>
                <w:rFonts w:hint="eastAsia" w:ascii="宋体" w:hAnsi="宋体" w:cs="宋体"/>
                <w:bCs/>
                <w:strike/>
                <w:dstrike w:val="0"/>
                <w:sz w:val="24"/>
              </w:rPr>
              <w:t>能 □否满足要求，□需□否增派审核员/技术专家，</w:t>
            </w:r>
          </w:p>
          <w:p>
            <w:pPr>
              <w:rPr>
                <w:rFonts w:ascii="宋体" w:hAnsi="宋体" w:cs="宋体"/>
                <w:bCs/>
                <w:strike/>
                <w:dstrike w:val="0"/>
                <w:sz w:val="24"/>
              </w:rPr>
            </w:pPr>
            <w:r>
              <w:rPr>
                <w:rFonts w:hint="eastAsia" w:ascii="宋体" w:hAnsi="宋体" w:cs="宋体"/>
                <w:bCs/>
                <w:strike/>
                <w:dstrike w:val="0"/>
                <w:sz w:val="24"/>
              </w:rPr>
              <w:t>各小组分工</w:t>
            </w:r>
            <w:r>
              <w:rPr>
                <w:rFonts w:ascii="Wingdings 2" w:hAnsi="Wingdings 2" w:cs="宋体"/>
                <w:bCs/>
                <w:strike/>
                <w:dstrike w:val="0"/>
                <w:sz w:val="28"/>
                <w:szCs w:val="28"/>
              </w:rPr>
              <w:sym w:font="Wingdings 2" w:char="F0BE"/>
            </w:r>
            <w:r>
              <w:rPr>
                <w:rFonts w:hint="eastAsia" w:ascii="宋体" w:hAnsi="宋体" w:cs="宋体"/>
                <w:bCs/>
                <w:strike/>
                <w:dstrike w:val="0"/>
                <w:sz w:val="24"/>
              </w:rPr>
              <w:t xml:space="preserve">是 □否合理，时间分配□是 □否足够，说明：                   </w:t>
            </w:r>
          </w:p>
          <w:p>
            <w:pPr>
              <w:rPr>
                <w:rFonts w:ascii="宋体" w:hAnsi="宋体" w:cs="宋体"/>
                <w:bCs/>
                <w:strike/>
                <w:dstrike w:val="0"/>
                <w:sz w:val="24"/>
              </w:rPr>
            </w:pPr>
            <w:r>
              <w:rPr>
                <w:rFonts w:hint="eastAsia" w:ascii="宋体" w:hAnsi="宋体" w:cs="宋体"/>
                <w:bCs/>
                <w:strike/>
                <w:dstrike w:val="0"/>
                <w:sz w:val="24"/>
              </w:rPr>
              <w:t>一阶段经现场审核发现存在问题：</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专业范围确定：</w:t>
            </w:r>
            <w:r>
              <w:rPr>
                <w:rFonts w:ascii="Wingdings 2" w:hAnsi="Wingdings 2" w:cs="宋体"/>
                <w:bCs/>
                <w:strike/>
                <w:dstrike w:val="0"/>
                <w:sz w:val="28"/>
                <w:szCs w:val="28"/>
              </w:rPr>
              <w:sym w:font="Wingdings 2" w:char="F0BE"/>
            </w:r>
            <w:r>
              <w:rPr>
                <w:rFonts w:hint="eastAsia" w:ascii="宋体" w:hAnsi="宋体" w:cs="宋体"/>
                <w:bCs/>
                <w:strike/>
                <w:dstrike w:val="0"/>
                <w:sz w:val="24"/>
              </w:rPr>
              <w:t>保持原申请范围  □重新确定认证范围：</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□可进行二阶段审核  □需整改后进行二阶段审核  □不具备二阶段审核</w:t>
            </w:r>
          </w:p>
          <w:p>
            <w:pPr>
              <w:rPr>
                <w:rFonts w:ascii="宋体" w:hAnsi="宋体" w:cs="宋体"/>
                <w:bCs/>
                <w:strike/>
                <w:dstrike w:val="0"/>
                <w:sz w:val="24"/>
              </w:rPr>
            </w:pPr>
            <w:r>
              <w:rPr>
                <w:rFonts w:hint="eastAsia" w:ascii="宋体" w:hAnsi="宋体" w:cs="宋体"/>
                <w:bCs/>
                <w:strike/>
                <w:dstrike w:val="0"/>
                <w:sz w:val="24"/>
              </w:rPr>
              <w:t>□受审核方一体化程度：</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rPr>
                <w:rFonts w:ascii="宋体" w:hAnsi="宋体" w:cs="宋体"/>
                <w:bCs/>
                <w:strike/>
                <w:dstrike w:val="0"/>
                <w:sz w:val="24"/>
              </w:rPr>
            </w:pPr>
            <w:r>
              <w:rPr>
                <w:rFonts w:hint="eastAsia" w:ascii="宋体" w:hAnsi="宋体" w:cs="宋体"/>
                <w:bCs/>
                <w:strike/>
                <w:dstrike w:val="0"/>
                <w:sz w:val="24"/>
              </w:rPr>
              <w:t>一阶段组长对二阶段审核建议：</w:t>
            </w:r>
          </w:p>
          <w:p>
            <w:pPr>
              <w:spacing w:before="47" w:beforeLines="15" w:after="47" w:afterLines="15"/>
              <w:rPr>
                <w:rFonts w:ascii="宋体" w:hAnsi="宋体" w:cs="宋体"/>
                <w:bCs/>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p>
            <w:pPr>
              <w:rPr>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trike/>
                <w:dstrike w:val="0"/>
                <w:sz w:val="24"/>
              </w:rPr>
            </w:pPr>
            <w:r>
              <w:rPr>
                <w:rFonts w:hint="eastAsia"/>
                <w:bCs/>
                <w:strike/>
                <w:dstrike w:val="0"/>
                <w:sz w:val="24"/>
              </w:rPr>
              <w:t>审核方案</w:t>
            </w:r>
          </w:p>
          <w:p>
            <w:pPr>
              <w:jc w:val="center"/>
              <w:rPr>
                <w:bCs/>
                <w:strike/>
                <w:dstrike w:val="0"/>
                <w:sz w:val="24"/>
              </w:rPr>
            </w:pPr>
            <w:r>
              <w:rPr>
                <w:rFonts w:hint="eastAsia"/>
                <w:bCs/>
                <w:strike/>
                <w:dstrike w:val="0"/>
                <w:sz w:val="24"/>
              </w:rPr>
              <w:t>实施</w:t>
            </w:r>
          </w:p>
        </w:tc>
        <w:tc>
          <w:tcPr>
            <w:tcW w:w="8941" w:type="dxa"/>
            <w:gridSpan w:val="14"/>
            <w:vAlign w:val="center"/>
          </w:tcPr>
          <w:p>
            <w:pPr>
              <w:spacing w:line="400" w:lineRule="exact"/>
              <w:rPr>
                <w:rFonts w:ascii="宋体" w:hAnsi="宋体"/>
                <w:strike/>
                <w:dstrike w:val="0"/>
                <w:sz w:val="24"/>
              </w:rPr>
            </w:pPr>
            <w:r>
              <w:rPr>
                <w:rFonts w:hint="eastAsia" w:ascii="宋体" w:hAnsi="宋体"/>
                <w:strike/>
                <w:dstrike w:val="0"/>
                <w:sz w:val="24"/>
              </w:rPr>
              <w:t>第二阶段的说明（没有变化可不填）：</w:t>
            </w:r>
            <w:r>
              <w:rPr>
                <w:rFonts w:hint="eastAsia" w:ascii="宋体" w:hAnsi="宋体"/>
                <w:strike/>
                <w:dstrike w:val="0"/>
                <w:color w:val="000000"/>
                <w:sz w:val="24"/>
              </w:rPr>
              <w:t xml:space="preserve">人/日数□增加 □减少 </w:t>
            </w:r>
          </w:p>
          <w:p>
            <w:pPr>
              <w:spacing w:line="400" w:lineRule="exact"/>
              <w:rPr>
                <w:rFonts w:ascii="宋体" w:hAnsi="宋体"/>
                <w:strike/>
                <w:dstrike w:val="0"/>
                <w:color w:val="000000"/>
                <w:sz w:val="24"/>
              </w:rPr>
            </w:pPr>
            <w:r>
              <w:rPr>
                <w:rFonts w:hint="eastAsia" w:ascii="宋体" w:hAnsi="宋体"/>
                <w:strike/>
                <w:dstrike w:val="0"/>
                <w:color w:val="000000"/>
                <w:sz w:val="24"/>
              </w:rPr>
              <w:t>□现场情况变化：</w:t>
            </w:r>
          </w:p>
          <w:p>
            <w:pPr>
              <w:spacing w:line="400" w:lineRule="exact"/>
              <w:rPr>
                <w:bCs/>
                <w:strike/>
                <w:dstrike w:val="0"/>
                <w:sz w:val="24"/>
              </w:rPr>
            </w:pPr>
          </w:p>
          <w:p>
            <w:pPr>
              <w:spacing w:line="400" w:lineRule="exact"/>
              <w:rPr>
                <w:bCs/>
                <w:strike/>
                <w:dstrike w:val="0"/>
                <w:sz w:val="24"/>
              </w:rPr>
            </w:pPr>
            <w:r>
              <w:rPr>
                <w:bCs/>
                <w:strike/>
                <w:dstrike w:val="0"/>
                <w:sz w:val="24"/>
              </w:rPr>
              <w:t>不符合</w:t>
            </w:r>
            <w:r>
              <w:rPr>
                <w:rFonts w:hint="eastAsia"/>
                <w:bCs/>
                <w:strike/>
                <w:dstrike w:val="0"/>
                <w:sz w:val="24"/>
              </w:rPr>
              <w:t xml:space="preserve">   项    分布</w:t>
            </w:r>
            <w:r>
              <w:rPr>
                <w:bCs/>
                <w:strike/>
                <w:dstrike w:val="0"/>
                <w:sz w:val="24"/>
              </w:rPr>
              <w:t>部门</w:t>
            </w:r>
            <w:r>
              <w:rPr>
                <w:rFonts w:hint="eastAsia"/>
                <w:bCs/>
                <w:strike/>
                <w:dstrike w:val="0"/>
                <w:sz w:val="24"/>
              </w:rPr>
              <w:t xml:space="preserve">：           </w:t>
            </w:r>
          </w:p>
          <w:p>
            <w:pPr>
              <w:spacing w:line="400" w:lineRule="exact"/>
              <w:rPr>
                <w:bCs/>
                <w:strike/>
                <w:dstrike w:val="0"/>
                <w:sz w:val="24"/>
              </w:rPr>
            </w:pPr>
            <w:r>
              <w:rPr>
                <w:rFonts w:hint="eastAsia"/>
                <w:bCs/>
                <w:strike/>
                <w:dstrike w:val="0"/>
                <w:sz w:val="24"/>
              </w:rPr>
              <w:t>不符合标准及条款：</w:t>
            </w:r>
          </w:p>
          <w:p>
            <w:pPr>
              <w:spacing w:line="400" w:lineRule="exact"/>
              <w:rPr>
                <w:bCs/>
                <w:strike/>
                <w:dstrike w:val="0"/>
                <w:sz w:val="24"/>
              </w:rPr>
            </w:pPr>
            <w:r>
              <w:rPr>
                <w:bCs/>
                <w:strike/>
                <w:dstrike w:val="0"/>
                <w:sz w:val="24"/>
              </w:rPr>
              <w:t>不符合性质</w:t>
            </w:r>
            <w:r>
              <w:rPr>
                <w:rFonts w:hint="eastAsia"/>
                <w:bCs/>
                <w:strike/>
                <w:dstrike w:val="0"/>
                <w:sz w:val="24"/>
              </w:rPr>
              <w:t>：□一般不符合   □严重不符合</w:t>
            </w:r>
          </w:p>
          <w:p>
            <w:pPr>
              <w:pStyle w:val="2"/>
              <w:ind w:firstLine="0" w:firstLineChars="0"/>
              <w:rPr>
                <w:bCs/>
                <w:strike/>
                <w:dstrike w:val="0"/>
                <w:sz w:val="24"/>
              </w:rPr>
            </w:pPr>
          </w:p>
          <w:p>
            <w:pPr>
              <w:spacing w:line="240" w:lineRule="atLeast"/>
              <w:rPr>
                <w:rFonts w:ascii="宋体" w:hAnsi="宋体"/>
                <w:strike/>
                <w:dstrike w:val="0"/>
                <w:sz w:val="24"/>
                <w:u w:val="single"/>
              </w:rPr>
            </w:pPr>
            <w:r>
              <w:rPr>
                <w:rFonts w:hint="eastAsia" w:ascii="宋体" w:hAnsi="宋体"/>
                <w:strike/>
                <w:dstrike w:val="0"/>
                <w:sz w:val="24"/>
              </w:rPr>
              <w:t>审核范围变化(需要时)：</w:t>
            </w:r>
          </w:p>
          <w:p>
            <w:pPr>
              <w:spacing w:line="240" w:lineRule="atLeast"/>
              <w:rPr>
                <w:rFonts w:ascii="宋体" w:hAnsi="宋体"/>
                <w:strike/>
                <w:dstrike w:val="0"/>
                <w:sz w:val="24"/>
              </w:rPr>
            </w:pPr>
            <w:r>
              <w:rPr>
                <w:rFonts w:hint="eastAsia" w:ascii="宋体" w:hAnsi="宋体"/>
                <w:strike/>
                <w:dstrike w:val="0"/>
                <w:sz w:val="24"/>
              </w:rPr>
              <w:t>□是 □否专业能力满足要求：□是 □否人/日数满足要求，审核计划 □是  □否合理</w:t>
            </w:r>
          </w:p>
          <w:p>
            <w:pPr>
              <w:spacing w:line="300" w:lineRule="auto"/>
              <w:rPr>
                <w:rFonts w:ascii="宋体" w:hAnsi="宋体"/>
                <w:strike/>
                <w:dstrike w:val="0"/>
                <w:sz w:val="24"/>
                <w:u w:val="single"/>
              </w:rPr>
            </w:pPr>
            <w:r>
              <w:rPr>
                <w:rFonts w:hint="eastAsia" w:ascii="宋体" w:hAnsi="宋体"/>
                <w:strike/>
                <w:dstrike w:val="0"/>
                <w:sz w:val="24"/>
              </w:rPr>
              <w:t>下次审核建议：</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审核结论</w:t>
            </w:r>
          </w:p>
          <w:p>
            <w:pPr>
              <w:spacing w:line="400" w:lineRule="exact"/>
              <w:rPr>
                <w:rFonts w:ascii="宋体" w:hAnsi="宋体"/>
                <w:strike/>
                <w:dstrike w:val="0"/>
                <w:sz w:val="24"/>
              </w:rPr>
            </w:pPr>
            <w:r>
              <w:rPr>
                <w:rFonts w:hint="eastAsia" w:ascii="宋体" w:hAnsi="宋体"/>
                <w:strike/>
                <w:dstrike w:val="0"/>
                <w:sz w:val="24"/>
              </w:rPr>
              <w:t>□推荐认证注册  □QMS □EMS □OHSMS □其他</w:t>
            </w:r>
          </w:p>
          <w:p>
            <w:pPr>
              <w:spacing w:line="400" w:lineRule="exact"/>
              <w:rPr>
                <w:rFonts w:ascii="宋体" w:hAnsi="宋体"/>
                <w:strike/>
                <w:dstrike w:val="0"/>
                <w:color w:val="000000"/>
                <w:sz w:val="24"/>
              </w:rPr>
            </w:pPr>
            <w:r>
              <w:rPr>
                <w:rFonts w:hint="eastAsia" w:ascii="宋体" w:hAnsi="宋体"/>
                <w:strike/>
                <w:dstrike w:val="0"/>
                <w:sz w:val="24"/>
              </w:rPr>
              <w:t>□延期推荐认证注册□QMS □EMS □OHSMS □其他</w:t>
            </w:r>
          </w:p>
          <w:p>
            <w:pPr>
              <w:rPr>
                <w:rFonts w:ascii="宋体" w:hAnsi="宋体"/>
                <w:strike/>
                <w:dstrike w:val="0"/>
                <w:sz w:val="24"/>
              </w:rPr>
            </w:pPr>
            <w:r>
              <w:rPr>
                <w:rFonts w:hint="eastAsia" w:ascii="宋体" w:hAnsi="宋体"/>
                <w:strike/>
                <w:dstrike w:val="0"/>
                <w:sz w:val="24"/>
              </w:rPr>
              <w:t>□不推荐认证注册  □QMS □EMS □OHSMS□其他</w:t>
            </w:r>
          </w:p>
          <w:p>
            <w:pPr>
              <w:pStyle w:val="2"/>
              <w:ind w:firstLine="480"/>
              <w:rPr>
                <w:strike/>
                <w:dstrike w:val="0"/>
                <w:sz w:val="24"/>
              </w:rPr>
            </w:pPr>
          </w:p>
          <w:p>
            <w:pPr>
              <w:pStyle w:val="2"/>
              <w:ind w:firstLine="0" w:firstLineChars="0"/>
              <w:rPr>
                <w:bCs/>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hint="default" w:ascii="宋体" w:hAnsi="宋体" w:eastAsia="宋体"/>
                <w:color w:val="000000"/>
                <w:sz w:val="24"/>
                <w:lang w:val="en-US" w:eastAsia="zh-CN"/>
              </w:rPr>
            </w:pPr>
            <w:r>
              <w:rPr>
                <w:rFonts w:hint="eastAsia" w:ascii="宋体" w:hAnsi="宋体"/>
                <w:color w:val="000000"/>
                <w:sz w:val="24"/>
              </w:rPr>
              <w:t>组织变更情况：</w:t>
            </w:r>
            <w:r>
              <w:rPr>
                <w:rFonts w:hint="eastAsia" w:ascii="宋体" w:hAnsi="宋体"/>
                <w:color w:val="000000"/>
                <w:sz w:val="24"/>
                <w:lang w:eastAsia="zh-CN"/>
              </w:rPr>
              <w:t>——</w:t>
            </w:r>
            <w:r>
              <w:rPr>
                <w:rFonts w:hint="eastAsia" w:ascii="宋体" w:hAnsi="宋体"/>
                <w:color w:val="000000"/>
                <w:sz w:val="24"/>
                <w:lang w:val="en-US" w:eastAsia="zh-CN"/>
              </w:rPr>
              <w:t>无</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sym w:font="Wingdings 2" w:char="0052"/>
            </w:r>
            <w:r>
              <w:rPr>
                <w:rFonts w:hint="eastAsia" w:ascii="宋体" w:hAnsi="宋体"/>
                <w:color w:val="000000"/>
              </w:rPr>
              <w:t>企业名称地址变更</w:t>
            </w:r>
            <w:r>
              <w:rPr>
                <w:rFonts w:hint="eastAsia" w:ascii="宋体" w:hAnsi="宋体"/>
                <w:color w:val="000000"/>
                <w:lang w:eastAsia="zh-CN"/>
              </w:rPr>
              <w:t>——</w:t>
            </w:r>
            <w:r>
              <w:rPr>
                <w:rFonts w:hint="eastAsia" w:ascii="宋体" w:hAnsi="宋体"/>
                <w:color w:val="000000"/>
                <w:lang w:val="en-US" w:eastAsia="zh-CN"/>
              </w:rPr>
              <w:t>SC延续换证地址描述变更</w:t>
            </w:r>
            <w:r>
              <w:rPr>
                <w:rFonts w:hint="eastAsia" w:ascii="宋体" w:hAnsi="宋体"/>
                <w:color w:val="000000"/>
              </w:rPr>
              <w:t xml:space="preserve">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rFonts w:hint="default" w:eastAsia="宋体"/>
                <w:bCs/>
                <w:sz w:val="24"/>
                <w:lang w:val="en-US" w:eastAsia="zh-CN"/>
              </w:rPr>
            </w:pPr>
            <w:r>
              <w:rPr>
                <w:rFonts w:hint="eastAsia" w:ascii="宋体" w:hAnsi="宋体"/>
                <w:color w:val="000000"/>
              </w:rPr>
              <w:t>变更信息的附件编号或日期：</w:t>
            </w:r>
            <w:r>
              <w:rPr>
                <w:rFonts w:hint="eastAsia" w:ascii="宋体" w:hAnsi="宋体"/>
                <w:color w:val="000000"/>
                <w:lang w:val="en-US" w:eastAsia="zh-CN"/>
              </w:rPr>
              <w:t>见D文件夹变更单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hint="eastAsia" w:ascii="宋体" w:eastAsia="宋体"/>
                <w:bCs/>
                <w:sz w:val="24"/>
                <w:lang w:eastAsia="zh-CN"/>
              </w:rPr>
            </w:pPr>
            <w:r>
              <w:rPr>
                <w:rFonts w:hint="eastAsia" w:ascii="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rFonts w:hint="default" w:eastAsia="宋体"/>
                <w:sz w:val="24"/>
                <w:lang w:val="en-US" w:eastAsia="zh-CN"/>
              </w:rPr>
            </w:pPr>
            <w:r>
              <w:rPr>
                <w:rFonts w:hint="eastAsia"/>
                <w:sz w:val="24"/>
              </w:rPr>
              <w:t>本次审核要素：</w:t>
            </w:r>
            <w:r>
              <w:rPr>
                <w:rFonts w:hint="eastAsia"/>
                <w:sz w:val="24"/>
                <w:lang w:val="en-US" w:eastAsia="zh-CN"/>
              </w:rPr>
              <w:t>全条款全部门</w:t>
            </w:r>
          </w:p>
          <w:p>
            <w:pPr>
              <w:rPr>
                <w:rFonts w:hint="eastAsia" w:ascii="宋体" w:hAnsi="宋体" w:eastAsia="宋体"/>
                <w:color w:val="000000"/>
                <w:sz w:val="24"/>
                <w:lang w:eastAsia="zh-CN"/>
              </w:rPr>
            </w:pPr>
            <w:r>
              <w:rPr>
                <w:rFonts w:hint="eastAsia" w:ascii="宋体" w:hAnsi="宋体"/>
                <w:color w:val="000000"/>
                <w:sz w:val="24"/>
              </w:rPr>
              <w:t>审核的部门/条款：</w:t>
            </w:r>
            <w:r>
              <w:rPr>
                <w:rFonts w:hint="eastAsia" w:ascii="宋体" w:hAnsi="宋体"/>
                <w:color w:val="000000"/>
                <w:sz w:val="24"/>
                <w:lang w:eastAsia="zh-CN"/>
              </w:rPr>
              <w:t>——</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1</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r>
              <w:rPr>
                <w:rFonts w:hint="eastAsia" w:ascii="宋体" w:hAnsi="宋体"/>
                <w:bCs/>
                <w:sz w:val="24"/>
                <w:lang w:val="en-US" w:eastAsia="zh-CN"/>
              </w:rPr>
              <w:t>生产部</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不符合标准及条款：</w:t>
            </w:r>
            <w:r>
              <w:rPr>
                <w:rFonts w:hint="eastAsia" w:ascii="宋体" w:hAnsi="宋体"/>
                <w:bCs/>
                <w:sz w:val="24"/>
                <w:lang w:val="en-US" w:eastAsia="zh-CN"/>
              </w:rPr>
              <w:t>F8.2.4</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rPr>
              <w:sym w:font="Wingdings 2" w:char="0052"/>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2</w:t>
            </w:r>
            <w:r>
              <w:rPr>
                <w:rFonts w:hint="eastAsia" w:ascii="宋体" w:hAnsi="宋体"/>
                <w:bCs/>
                <w:sz w:val="24"/>
              </w:rPr>
              <w:t xml:space="preserve">  项。</w:t>
            </w:r>
          </w:p>
          <w:p>
            <w:pPr>
              <w:pStyle w:val="2"/>
              <w:ind w:firstLine="480"/>
              <w:rPr>
                <w:sz w:val="24"/>
              </w:rPr>
            </w:pP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保持    □待改进    □撤消    □暂停     □恢复</w:t>
            </w:r>
          </w:p>
          <w:p>
            <w:pPr>
              <w:spacing w:line="400" w:lineRule="exact"/>
              <w:rPr>
                <w:rFonts w:hint="eastAsia" w:ascii="宋体" w:hAnsi="宋体" w:eastAsia="宋体"/>
                <w:sz w:val="24"/>
                <w:u w:val="single"/>
                <w:lang w:eastAsia="zh-CN"/>
              </w:rPr>
            </w:pPr>
            <w:r>
              <w:rPr>
                <w:rFonts w:hint="eastAsia" w:ascii="宋体" w:hAnsi="宋体"/>
                <w:sz w:val="24"/>
              </w:rPr>
              <w:t xml:space="preserve">□对下次审核的建议： </w:t>
            </w:r>
            <w:r>
              <w:rPr>
                <w:rFonts w:hint="eastAsia" w:ascii="宋体" w:hAnsi="宋体"/>
                <w:sz w:val="24"/>
                <w:lang w:eastAsia="zh-CN"/>
              </w:rPr>
              <w:t>——</w:t>
            </w:r>
          </w:p>
          <w:p>
            <w:pPr>
              <w:spacing w:line="400" w:lineRule="exact"/>
              <w:rPr>
                <w:rFonts w:hint="eastAsia" w:ascii="宋体" w:hAnsi="宋体" w:eastAsia="宋体"/>
                <w:sz w:val="24"/>
                <w:lang w:eastAsia="zh-CN"/>
              </w:rPr>
            </w:pPr>
            <w:r>
              <w:rPr>
                <w:rFonts w:hint="eastAsia" w:ascii="宋体" w:hAnsi="宋体"/>
                <w:sz w:val="24"/>
              </w:rPr>
              <w:t>多体系/证书审核(并/错期)调整建议：</w:t>
            </w:r>
            <w:r>
              <w:rPr>
                <w:rFonts w:hint="eastAsia" w:ascii="宋体" w:hAnsi="宋体"/>
                <w:sz w:val="24"/>
                <w:lang w:eastAsia="zh-CN"/>
              </w:rPr>
              <w:t>——</w:t>
            </w:r>
          </w:p>
          <w:p>
            <w:pPr>
              <w:spacing w:line="400" w:lineRule="exact"/>
              <w:rPr>
                <w:rFonts w:hint="eastAsia" w:ascii="宋体" w:hAnsi="宋体" w:eastAsia="宋体"/>
                <w:sz w:val="24"/>
                <w:u w:val="single"/>
                <w:lang w:val="en-US" w:eastAsia="zh-CN"/>
              </w:rPr>
            </w:pPr>
            <w:r>
              <w:rPr>
                <w:rFonts w:hint="eastAsia" w:ascii="宋体" w:hAnsi="宋体"/>
                <w:sz w:val="24"/>
              </w:rPr>
              <w:t>□改进建议:</w:t>
            </w:r>
            <w:r>
              <w:rPr>
                <w:rFonts w:hint="eastAsia" w:ascii="宋体" w:hAnsi="宋体"/>
                <w:sz w:val="24"/>
                <w:lang w:val="en-US" w:eastAsia="zh-CN"/>
              </w:rPr>
              <w:t>_</w:t>
            </w:r>
          </w:p>
          <w:p>
            <w:pPr>
              <w:pStyle w:val="2"/>
              <w:ind w:firstLine="0" w:firstLineChars="0"/>
              <w:rPr>
                <w:rFonts w:ascii="宋体" w:hAnsi="宋体"/>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5" o:spt="75" alt="肖新龙03" type="#_x0000_t75" style="height:40.2pt;width:69.4pt;" filled="f" o:preferrelative="t" stroked="f" coordsize="21600,21600">
                  <v:path/>
                  <v:fill on="f" focussize="0,0"/>
                  <v:stroke on="f"/>
                  <v:imagedata r:id="rId6" o:title="肖新龙03"/>
                  <o:lock v:ext="edit" aspectratio="t"/>
                  <w10:wrap type="none"/>
                  <w10:anchorlock/>
                </v:shape>
              </w:pict>
            </w:r>
            <w:r>
              <w:rPr>
                <w:rFonts w:hint="eastAsia" w:ascii="宋体" w:hAnsi="宋体" w:cs="宋体"/>
                <w:bCs/>
                <w:sz w:val="24"/>
                <w:lang w:val="en-US" w:eastAsia="zh-CN"/>
              </w:rPr>
              <w:t>2022-09-28</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I4MGQzYmZlYjc0MTg3YzE3NjNlNzg5YWY5YjI1NjgifQ=="/>
  </w:docVars>
  <w:rsids>
    <w:rsidRoot w:val="00000000"/>
    <w:rsid w:val="0F8D687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12</TotalTime>
  <ScaleCrop>false</ScaleCrop>
  <LinksUpToDate>false</LinksUpToDate>
  <CharactersWithSpaces>2341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2022-09-28T05:01:27Z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2052-11.1.0.12358</vt:lpwstr>
  </property>
</Properties>
</file>