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sz w:val="21"/>
          <w:szCs w:val="21"/>
        </w:rPr>
        <w:t>黔南兴隆生物科技有限公司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bookmarkStart w:id="1" w:name="合同编号"/>
      <w:r>
        <w:rPr>
          <w:rFonts w:hint="eastAsia"/>
          <w:b/>
          <w:szCs w:val="21"/>
          <w:lang w:eastAsia="zh-CN"/>
        </w:rPr>
        <w:t>：</w:t>
      </w:r>
      <w:bookmarkEnd w:id="1"/>
      <w:r>
        <w:rPr>
          <w:sz w:val="20"/>
        </w:rPr>
        <w:t>1032-2021-F-2022</w:t>
      </w: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rFonts w:hint="eastAsia" w:eastAsia="宋体"/>
                <w:b/>
                <w:szCs w:val="21"/>
                <w:lang w:eastAsia="zh-CN"/>
              </w:rPr>
            </w:pPr>
            <w:r>
              <w:rPr>
                <w:rFonts w:hint="eastAsia"/>
                <w:szCs w:val="21"/>
              </w:rPr>
              <w:t>原认证合</w:t>
            </w:r>
            <w:bookmarkStart w:id="3" w:name="_GoBack"/>
            <w:bookmarkEnd w:id="3"/>
            <w:r>
              <w:rPr>
                <w:rFonts w:hint="eastAsia"/>
                <w:szCs w:val="21"/>
              </w:rPr>
              <w:t>同号：</w:t>
            </w:r>
            <w:r>
              <w:rPr>
                <w:rFonts w:hint="eastAsia"/>
                <w:szCs w:val="21"/>
                <w:lang w:eastAsia="zh-CN"/>
              </w:rPr>
              <w:t>——</w:t>
            </w:r>
          </w:p>
        </w:tc>
        <w:tc>
          <w:tcPr>
            <w:tcW w:w="5043" w:type="dxa"/>
            <w:gridSpan w:val="3"/>
          </w:tcPr>
          <w:p>
            <w:pPr>
              <w:rPr>
                <w:szCs w:val="21"/>
              </w:rPr>
            </w:pPr>
          </w:p>
          <w:p>
            <w:pPr>
              <w:spacing w:before="62" w:beforeLines="20"/>
              <w:rPr>
                <w:rFonts w:hint="eastAsia" w:eastAsia="宋体"/>
                <w:szCs w:val="21"/>
                <w:lang w:eastAsia="zh-CN"/>
              </w:rPr>
            </w:pPr>
            <w:r>
              <w:rPr>
                <w:rFonts w:hint="eastAsia"/>
                <w:szCs w:val="21"/>
              </w:rPr>
              <w:t>变更为:</w:t>
            </w:r>
            <w:r>
              <w:rPr>
                <w:rFonts w:hint="eastAsia"/>
                <w:szCs w:val="21"/>
                <w:lang w:eastAsia="zh-CN"/>
              </w:rPr>
              <w:t>——</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rFonts w:ascii="宋体" w:hAnsi="宋体"/>
                <w:szCs w:val="21"/>
              </w:rPr>
            </w:pPr>
            <w:r>
              <w:rPr>
                <w:rFonts w:hint="eastAsia"/>
                <w:szCs w:val="21"/>
              </w:rPr>
              <w:t xml:space="preserve">    □带CNAS标志  □不带CNAS标志</w:t>
            </w:r>
          </w:p>
        </w:tc>
        <w:tc>
          <w:tcPr>
            <w:tcW w:w="5043" w:type="dxa"/>
            <w:gridSpan w:val="3"/>
          </w:tcPr>
          <w:p>
            <w:pPr>
              <w:spacing w:before="62" w:beforeLines="20"/>
              <w:rPr>
                <w:szCs w:val="21"/>
              </w:rPr>
            </w:pPr>
            <w:r>
              <w:rPr>
                <w:rFonts w:hint="eastAsia"/>
                <w:szCs w:val="21"/>
              </w:rPr>
              <w:t>变更为:</w:t>
            </w:r>
          </w:p>
          <w:p>
            <w:pPr>
              <w:spacing w:before="62" w:beforeLines="20"/>
              <w:rPr>
                <w:szCs w:val="21"/>
                <w:u w:val="single"/>
              </w:rPr>
            </w:pPr>
            <w:r>
              <w:rPr>
                <w:rFonts w:hint="eastAsia"/>
                <w:szCs w:val="21"/>
              </w:rPr>
              <w:t>□带CNAS标志  □不带CNAS标志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b/>
                <w:szCs w:val="21"/>
              </w:rPr>
            </w:pPr>
            <w:r>
              <w:rPr>
                <w:rFonts w:hint="eastAsia"/>
                <w:szCs w:val="21"/>
              </w:rPr>
              <w:t>原依据标准：——</w:t>
            </w:r>
          </w:p>
        </w:tc>
        <w:tc>
          <w:tcPr>
            <w:tcW w:w="5043" w:type="dxa"/>
            <w:gridSpan w:val="3"/>
          </w:tcPr>
          <w:p>
            <w:pPr>
              <w:spacing w:before="62" w:beforeLines="20"/>
              <w:rPr>
                <w:szCs w:val="21"/>
              </w:rPr>
            </w:pPr>
            <w:r>
              <w:rPr>
                <w:rFonts w:hint="eastAsia"/>
                <w:szCs w:val="21"/>
              </w:rPr>
              <w:t>变更为:</w:t>
            </w:r>
          </w:p>
          <w:p>
            <w:pPr>
              <w:rPr>
                <w:b/>
                <w:szCs w:val="21"/>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sz w:val="20"/>
              </w:rPr>
            </w:pPr>
            <w:r>
              <w:rPr>
                <w:rFonts w:hint="eastAsia"/>
                <w:b/>
                <w:szCs w:val="21"/>
                <w:lang w:val="en-US" w:eastAsia="zh-CN"/>
              </w:rPr>
              <w:t>FSMS：</w:t>
            </w:r>
            <w:r>
              <w:rPr>
                <w:rFonts w:hint="eastAsia"/>
                <w:sz w:val="20"/>
                <w:lang w:val="en-US" w:eastAsia="zh-CN"/>
              </w:rPr>
              <w:t>位于贵州省黔南布依族苗族自治州独山县麻尾工业园区内黔南兴隆生物科技有限公司生产车间的食品添加剂（碳酸钙【重质碳酸钙】）的生产</w:t>
            </w:r>
          </w:p>
          <w:p>
            <w:pPr>
              <w:rPr>
                <w:rFonts w:hint="default" w:eastAsia="宋体"/>
                <w:b/>
                <w:szCs w:val="21"/>
                <w:lang w:val="en-US" w:eastAsia="zh-CN"/>
              </w:rPr>
            </w:pPr>
          </w:p>
        </w:tc>
        <w:tc>
          <w:tcPr>
            <w:tcW w:w="5043" w:type="dxa"/>
            <w:gridSpan w:val="3"/>
          </w:tcPr>
          <w:p>
            <w:pPr>
              <w:spacing w:before="62" w:beforeLines="20"/>
              <w:rPr>
                <w:szCs w:val="21"/>
              </w:rPr>
            </w:pPr>
            <w:r>
              <w:rPr>
                <w:rFonts w:hint="eastAsia"/>
                <w:szCs w:val="21"/>
              </w:rPr>
              <w:t>变更为:</w:t>
            </w:r>
          </w:p>
          <w:p>
            <w:pPr>
              <w:rPr>
                <w:b/>
                <w:szCs w:val="21"/>
              </w:rPr>
            </w:pPr>
            <w:bookmarkStart w:id="2" w:name="审核范围"/>
            <w:r>
              <w:rPr>
                <w:rFonts w:hint="eastAsia"/>
                <w:b/>
                <w:szCs w:val="21"/>
                <w:lang w:val="en-US" w:eastAsia="zh-CN"/>
              </w:rPr>
              <w:t>FSMS</w:t>
            </w:r>
            <w:r>
              <w:rPr>
                <w:rFonts w:hint="eastAsia"/>
                <w:b/>
                <w:szCs w:val="21"/>
              </w:rPr>
              <w:t>：</w:t>
            </w:r>
            <w:bookmarkEnd w:id="2"/>
          </w:p>
          <w:p>
            <w:pPr>
              <w:rPr>
                <w:b/>
                <w:szCs w:val="21"/>
              </w:rPr>
            </w:pPr>
            <w:r>
              <w:rPr>
                <w:sz w:val="20"/>
              </w:rPr>
              <w:t>位于</w:t>
            </w:r>
            <w:r>
              <w:rPr>
                <w:rFonts w:hint="eastAsia"/>
                <w:color w:val="0000FF"/>
                <w:sz w:val="20"/>
              </w:rPr>
              <w:t>贵州省黔南州独山县麻尾工业园区内</w:t>
            </w:r>
            <w:r>
              <w:rPr>
                <w:sz w:val="20"/>
              </w:rPr>
              <w:t>黔南兴隆生物科技有限公司生产车间的食品添加剂（碳酸钙【重质碳酸钙】）的生产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rFonts w:hint="eastAsia" w:eastAsia="宋体"/>
                <w:b/>
                <w:szCs w:val="21"/>
                <w:lang w:val="en-US" w:eastAsia="zh-CN"/>
              </w:rPr>
            </w:pPr>
            <w:r>
              <w:rPr>
                <w:rFonts w:hint="eastAsia"/>
                <w:szCs w:val="21"/>
                <w:lang w:eastAsia="zh-CN"/>
              </w:rPr>
              <w:t>——</w:t>
            </w:r>
          </w:p>
        </w:tc>
        <w:tc>
          <w:tcPr>
            <w:tcW w:w="5043" w:type="dxa"/>
            <w:gridSpan w:val="3"/>
          </w:tcPr>
          <w:p>
            <w:pPr>
              <w:spacing w:before="62" w:beforeLines="20"/>
              <w:rPr>
                <w:szCs w:val="21"/>
              </w:rPr>
            </w:pPr>
            <w:r>
              <w:rPr>
                <w:rFonts w:hint="eastAsia"/>
                <w:szCs w:val="21"/>
              </w:rPr>
              <w:t>变更为:</w:t>
            </w:r>
          </w:p>
          <w:p>
            <w:pPr>
              <w:rPr>
                <w:rFonts w:hint="default" w:eastAsia="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b/>
                <w:szCs w:val="21"/>
              </w:rPr>
            </w:pPr>
            <w:r>
              <w:rPr>
                <w:rFonts w:hint="eastAsia"/>
                <w:szCs w:val="21"/>
              </w:rPr>
              <w:t>原名称：</w:t>
            </w: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4788" w:type="dxa"/>
            <w:gridSpan w:val="2"/>
          </w:tcPr>
          <w:p>
            <w:r>
              <w:rPr>
                <w:rFonts w:hint="eastAsia"/>
              </w:rPr>
              <w:t>7．地址变更：</w:t>
            </w:r>
          </w:p>
          <w:p>
            <w:r>
              <w:rPr>
                <w:rFonts w:hint="eastAsia"/>
              </w:rPr>
              <w:t>原（</w:t>
            </w:r>
            <w:r>
              <w:rPr>
                <w:rFonts w:hint="eastAsia"/>
              </w:rPr>
              <w:sym w:font="Wingdings 2" w:char="00A3"/>
            </w:r>
            <w:r>
              <w:rPr>
                <w:rFonts w:hint="eastAsia"/>
              </w:rPr>
              <w:t>经营地址，</w:t>
            </w:r>
            <w:r>
              <w:rPr>
                <w:rFonts w:hint="eastAsia"/>
              </w:rPr>
              <w:sym w:font="Wingdings 2" w:char="0052"/>
            </w:r>
            <w:r>
              <w:rPr>
                <w:rFonts w:hint="eastAsia"/>
              </w:rPr>
              <w:t>生产地址，□注册地址）：</w:t>
            </w:r>
          </w:p>
          <w:p>
            <w:pPr>
              <w:pStyle w:val="2"/>
              <w:rPr>
                <w:sz w:val="21"/>
                <w:szCs w:val="21"/>
              </w:rPr>
            </w:pPr>
            <w:r>
              <w:rPr>
                <w:rFonts w:hint="eastAsia"/>
                <w:sz w:val="21"/>
                <w:szCs w:val="21"/>
                <w:lang w:val="en-US" w:eastAsia="zh-CN"/>
              </w:rPr>
              <w:t>审核地址：贵州省黔南布依族苗族自治州独山县麻尾工业园区内</w:t>
            </w:r>
          </w:p>
        </w:tc>
        <w:tc>
          <w:tcPr>
            <w:tcW w:w="5043" w:type="dxa"/>
            <w:gridSpan w:val="3"/>
          </w:tcPr>
          <w:p>
            <w:r>
              <w:rPr>
                <w:rFonts w:hint="eastAsia"/>
              </w:rPr>
              <w:t>变更为：</w:t>
            </w:r>
          </w:p>
          <w:p>
            <w:r>
              <w:rPr>
                <w:rFonts w:hint="eastAsia"/>
              </w:rPr>
              <w:t>（</w:t>
            </w:r>
            <w:r>
              <w:rPr>
                <w:rFonts w:hint="eastAsia"/>
              </w:rPr>
              <w:sym w:font="Wingdings 2" w:char="00A3"/>
            </w:r>
            <w:r>
              <w:rPr>
                <w:rFonts w:hint="eastAsia"/>
              </w:rPr>
              <w:t>经营地址，</w:t>
            </w:r>
            <w:r>
              <w:rPr>
                <w:rFonts w:hint="eastAsia"/>
              </w:rPr>
              <w:sym w:font="Wingdings 2" w:char="0052"/>
            </w:r>
            <w:r>
              <w:rPr>
                <w:rFonts w:hint="eastAsia"/>
              </w:rPr>
              <w:t>生产地址，□注册地址）</w:t>
            </w:r>
          </w:p>
          <w:p>
            <w:pPr>
              <w:rPr>
                <w:color w:val="0000FF"/>
              </w:rPr>
            </w:pPr>
            <w:r>
              <w:rPr>
                <w:rFonts w:hint="eastAsia"/>
              </w:rPr>
              <w:t>审核地址：</w:t>
            </w:r>
            <w:r>
              <w:rPr>
                <w:rFonts w:hint="eastAsia" w:asciiTheme="minorEastAsia" w:hAnsiTheme="minorEastAsia" w:eastAsiaTheme="minorEastAsia"/>
                <w:color w:val="0000FF"/>
                <w:sz w:val="20"/>
              </w:rPr>
              <w:t>贵州省黔南州独山县麻尾工业园区内</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831" w:type="dxa"/>
            <w:gridSpan w:val="5"/>
          </w:tcPr>
          <w:p>
            <w:pPr>
              <w:rPr>
                <w:b/>
                <w:szCs w:val="21"/>
              </w:rPr>
            </w:pPr>
            <w:r>
              <w:rPr>
                <w:rFonts w:hint="eastAsia"/>
                <w:b/>
                <w:szCs w:val="21"/>
              </w:rPr>
              <w:t>变更后的评审：</w:t>
            </w:r>
          </w:p>
          <w:p>
            <w:pPr>
              <w:rPr>
                <w:rFonts w:hint="default" w:eastAsia="宋体"/>
                <w:b/>
                <w:szCs w:val="21"/>
                <w:lang w:val="en-US" w:eastAsia="zh-CN"/>
              </w:rPr>
            </w:pPr>
            <w:r>
              <w:rPr>
                <w:rFonts w:hint="eastAsia"/>
                <w:szCs w:val="21"/>
              </w:rPr>
              <w:t>1．涉及专业代码变化：</w:t>
            </w:r>
            <w:r>
              <w:rPr>
                <w:rFonts w:hint="eastAsia"/>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w:t>
            </w:r>
            <w:r>
              <w:rPr>
                <w:rFonts w:hint="eastAsia"/>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831" w:type="dxa"/>
            <w:gridSpan w:val="5"/>
          </w:tcPr>
          <w:p>
            <w:pPr>
              <w:rPr>
                <w:szCs w:val="21"/>
                <w:u w:val="single"/>
              </w:rPr>
            </w:pPr>
            <w:r>
              <w:rPr>
                <w:rFonts w:hint="eastAsia"/>
                <w:szCs w:val="21"/>
              </w:rPr>
              <w:t>3．涉及人日变化：</w:t>
            </w:r>
            <w:r>
              <w:rPr>
                <w:rFonts w:hint="eastAsia"/>
              </w:rPr>
              <w:sym w:font="Wingdings 2" w:char="00A3"/>
            </w:r>
            <w:r>
              <w:rPr>
                <w:rFonts w:hint="eastAsia"/>
                <w:szCs w:val="21"/>
              </w:rPr>
              <w:t xml:space="preserve">初审人日, </w:t>
            </w:r>
            <w:r>
              <w:rPr>
                <w:rFonts w:hint="eastAsia"/>
                <w:szCs w:val="21"/>
              </w:rPr>
              <w:sym w:font="Wingdings 2" w:char="0052"/>
            </w:r>
            <w:r>
              <w:rPr>
                <w:rFonts w:hint="eastAsia"/>
                <w:szCs w:val="21"/>
              </w:rPr>
              <w:t>监审人日</w:t>
            </w:r>
          </w:p>
          <w:p>
            <w:pPr>
              <w:rPr>
                <w:b/>
                <w:szCs w:val="21"/>
              </w:rPr>
            </w:pPr>
            <w:r>
              <w:rPr>
                <w:rFonts w:hint="eastAsia"/>
                <w:szCs w:val="21"/>
              </w:rPr>
              <w:t>人日增减的理由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rFonts w:hint="eastAsia"/>
                <w:b/>
                <w:szCs w:val="21"/>
              </w:rPr>
              <w:t>肖新龙</w:t>
            </w:r>
          </w:p>
        </w:tc>
        <w:tc>
          <w:tcPr>
            <w:tcW w:w="2457" w:type="dxa"/>
          </w:tcPr>
          <w:p>
            <w:pPr>
              <w:rPr>
                <w:b/>
                <w:szCs w:val="21"/>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rPr>
              <w:t>2022-</w:t>
            </w:r>
            <w:r>
              <w:rPr>
                <w:rFonts w:hint="eastAsia"/>
                <w:b/>
                <w:szCs w:val="21"/>
                <w:lang w:val="en-US" w:eastAsia="zh-CN"/>
              </w:rPr>
              <w:t>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rFonts w:hint="eastAsia"/>
              </w:rPr>
            </w:pPr>
            <w:r>
              <w:rPr>
                <w:rFonts w:hint="eastAsia"/>
              </w:rPr>
              <w:t>市场部/日期</w:t>
            </w:r>
          </w:p>
          <w:p>
            <w:pPr>
              <w:pStyle w:val="2"/>
              <w:rPr>
                <w:rFonts w:hint="default" w:eastAsia="宋体"/>
                <w:lang w:val="en-US" w:eastAsia="zh-CN"/>
              </w:rPr>
            </w:pPr>
            <w:r>
              <w:rPr>
                <w:rFonts w:hint="eastAsia"/>
                <w:b/>
                <w:szCs w:val="21"/>
                <w:lang w:val="en-US" w:eastAsia="zh-CN"/>
              </w:rPr>
              <w:t xml:space="preserve"> 骆海燕 2022.9.27</w:t>
            </w:r>
          </w:p>
        </w:tc>
        <w:tc>
          <w:tcPr>
            <w:tcW w:w="2457" w:type="dxa"/>
            <w:gridSpan w:val="2"/>
          </w:tcPr>
          <w:p>
            <w:r>
              <w:rPr>
                <w:rFonts w:hint="eastAsia"/>
              </w:rPr>
              <w:t>审核部/日期</w:t>
            </w:r>
          </w:p>
          <w:p>
            <w:pPr>
              <w:pStyle w:val="2"/>
              <w:rPr>
                <w:rFonts w:hint="default" w:eastAsia="宋体"/>
                <w:lang w:val="en-US" w:eastAsia="zh-CN"/>
              </w:rPr>
            </w:pPr>
            <w:r>
              <w:rPr>
                <w:rFonts w:hint="eastAsia"/>
                <w:lang w:val="en-US" w:eastAsia="zh-CN"/>
              </w:rPr>
              <w:t xml:space="preserve"> 李永忠2022.9.27</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p>
            <w:pPr>
              <w:pStyle w:val="2"/>
            </w:pPr>
          </w:p>
        </w:tc>
      </w:tr>
    </w:tbl>
    <w:p/>
    <w:sectPr>
      <w:headerReference r:id="rId5" w:type="default"/>
      <w:pgSz w:w="11906" w:h="16838"/>
      <w:pgMar w:top="851" w:right="1134" w:bottom="737"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1350" w:firstLineChars="750"/>
      <w:jc w:val="left"/>
      <w:rPr>
        <w:rStyle w:val="11"/>
        <w:rFonts w:hint="default"/>
      </w:rPr>
    </w:pPr>
    <w:r>
      <w:drawing>
        <wp:anchor distT="0" distB="0" distL="114300" distR="114300" simplePos="0" relativeHeight="251660288" behindDoc="0" locked="0" layoutInCell="1" allowOverlap="1">
          <wp:simplePos x="0" y="0"/>
          <wp:positionH relativeFrom="column">
            <wp:posOffset>60960</wp:posOffset>
          </wp:positionH>
          <wp:positionV relativeFrom="paragraph">
            <wp:posOffset>24130</wp:posOffset>
          </wp:positionV>
          <wp:extent cx="485775" cy="485775"/>
          <wp:effectExtent l="0" t="0" r="9525"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8890" b="10160"/>
              <wp:wrapNone/>
              <wp:docPr id="2" name="文本框 1"/>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Nm3mdcAAAAJAQAADwAAAAAAAAABACAAAAAiAAAAZHJzL2Rvd25y&#10;ZXYueG1sUEsBAhQAFAAAAAgAh07iQDdgounGAQAAhQMAAA4AAAAAAAAAAQAgAAAAJgEAAGRycy9l&#10;Mm9Eb2MueG1sUEsFBgAAAAAGAAYAWQEAAF4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1134" w:firstLineChars="6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VmMDE2MjQ4MDZmY2M2MmExODU5ZWI0ZmJhOTIifQ=="/>
  </w:docVars>
  <w:rsids>
    <w:rsidRoot w:val="00B840CB"/>
    <w:rsid w:val="000C063B"/>
    <w:rsid w:val="001D1BE8"/>
    <w:rsid w:val="004D5F01"/>
    <w:rsid w:val="00511437"/>
    <w:rsid w:val="0076739A"/>
    <w:rsid w:val="009224FE"/>
    <w:rsid w:val="00B840CB"/>
    <w:rsid w:val="00BE31AE"/>
    <w:rsid w:val="0286149C"/>
    <w:rsid w:val="048946A3"/>
    <w:rsid w:val="04C471F3"/>
    <w:rsid w:val="0759513E"/>
    <w:rsid w:val="0789334F"/>
    <w:rsid w:val="0ABA2405"/>
    <w:rsid w:val="0D2E71C1"/>
    <w:rsid w:val="0ED66934"/>
    <w:rsid w:val="13524F96"/>
    <w:rsid w:val="14934330"/>
    <w:rsid w:val="17994C66"/>
    <w:rsid w:val="1A686328"/>
    <w:rsid w:val="1B192DDA"/>
    <w:rsid w:val="1CD2230B"/>
    <w:rsid w:val="20393AC9"/>
    <w:rsid w:val="22785871"/>
    <w:rsid w:val="2398038E"/>
    <w:rsid w:val="27CE1D90"/>
    <w:rsid w:val="28B57B53"/>
    <w:rsid w:val="2E1F47EB"/>
    <w:rsid w:val="345474EF"/>
    <w:rsid w:val="35A8528C"/>
    <w:rsid w:val="3846141D"/>
    <w:rsid w:val="3925145A"/>
    <w:rsid w:val="3C857E4D"/>
    <w:rsid w:val="43BF2552"/>
    <w:rsid w:val="49F50B5D"/>
    <w:rsid w:val="4F951D70"/>
    <w:rsid w:val="4FDE14FA"/>
    <w:rsid w:val="55122604"/>
    <w:rsid w:val="55727CDA"/>
    <w:rsid w:val="57D40CE5"/>
    <w:rsid w:val="5B9C690B"/>
    <w:rsid w:val="6048507A"/>
    <w:rsid w:val="63324178"/>
    <w:rsid w:val="641A130C"/>
    <w:rsid w:val="663D428D"/>
    <w:rsid w:val="664916F0"/>
    <w:rsid w:val="6A896A7C"/>
    <w:rsid w:val="6CDF5BF6"/>
    <w:rsid w:val="6D89562B"/>
    <w:rsid w:val="72E05C4C"/>
    <w:rsid w:val="7514683C"/>
    <w:rsid w:val="76B601DD"/>
    <w:rsid w:val="76CA03CC"/>
    <w:rsid w:val="76D42329"/>
    <w:rsid w:val="7C545E60"/>
    <w:rsid w:val="7FF61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alloon Text"/>
    <w:basedOn w:val="1"/>
    <w:semiHidden/>
    <w:qFormat/>
    <w:uiPriority w:val="0"/>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542</Words>
  <Characters>603</Characters>
  <Lines>5</Lines>
  <Paragraphs>1</Paragraphs>
  <TotalTime>12</TotalTime>
  <ScaleCrop>false</ScaleCrop>
  <LinksUpToDate>false</LinksUpToDate>
  <CharactersWithSpaces>639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2022-05-23T01:48:00Z</dcterms:created>
  <dc:creator>番茄花园</dc:creator>
  <cp:lastModifiedBy>肖新龙</cp:lastModifiedBy>
  <cp:lastPrinted>2016-01-28T05:47:00Z</cp:lastPrinted>
  <dcterms:modified xsi:type="dcterms:W3CDTF">2022-10-22T12:36:11Z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0A51FCBE79DA421D8EC767D287E36817</vt:lpwstr>
  </property>
  <property fmtid="{D5CDD505-2E9C-101B-9397-08002B2CF9AE}" pid="4" name="KSOProductBuildVer">
    <vt:lpwstr>2052-11.1.0.12598</vt:lpwstr>
  </property>
</Properties>
</file>