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54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九江萍钢钢铁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1月07日 上午至2020年01月08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