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1064-2022-QEOFH</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邢台外嘙桥餐饮中心邢台开发区分部</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张星</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91130501MA7KRY4H27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E:无CNAS标志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30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邢台外嘙桥餐饮中心邢台开发区分部</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集体用餐配送（热食类食品制售）所涉及场所的相关环境管理活动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河北省邢台市经济开发区王快镇西楼下社区兴泰大街与建业路交叉口西行50米路北院内001号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河北省邢台市经济开发区王快镇西楼下社区兴泰大街与建业路交叉口西行50米路北院内001号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邢台外嘙桥餐饮中心邢台开发区分部</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河北省邢台市经济开发区王快镇西楼下社区兴泰大街与建业路交叉口西行50米路北院内001号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