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94-2020-2022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宁波世茂铜业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