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26"/>
        <w:gridCol w:w="92"/>
        <w:gridCol w:w="1493"/>
        <w:gridCol w:w="273"/>
        <w:gridCol w:w="54"/>
        <w:gridCol w:w="391"/>
        <w:gridCol w:w="506"/>
        <w:gridCol w:w="5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石家庄威大特测控工程有限公司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石家庄市裕华区槐北路465号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13091007518</w:t>
            </w:r>
            <w:bookmarkEnd w:id="3"/>
          </w:p>
        </w:tc>
        <w:tc>
          <w:tcPr>
            <w:tcW w:w="7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王大为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17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weidate2008@163.com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工业自动化系统、智能化仪器仪表的安装调试（需资质的除外）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18.09.00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 w:ascii="宋体" w:hAnsi="宋体" w:cs="Times New Roman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/>
              </w:rPr>
              <w:t>受审核方管理体系文件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 w:cs="Times New Roman"/>
                <w:b/>
                <w:sz w:val="21"/>
                <w:szCs w:val="21"/>
                <w:lang w:val="de-DE"/>
              </w:rPr>
              <w:t>适用的法律法规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2019年12月30日 上午至2019年12月30日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7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770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实习组长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77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18.09.00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签字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7" w:name="_GoBack"/>
            <w:bookmarkEnd w:id="17"/>
          </w:p>
        </w:tc>
        <w:tc>
          <w:tcPr>
            <w:tcW w:w="230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5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0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55" w:type="dxa"/>
            <w:gridSpan w:val="3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45"/>
        <w:gridCol w:w="637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2019.12.30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Q4.1/4.2/4.3/4.4/5.1.1/5.1.2/5.2/5.3/6.1/6.2/6.3/7.1/9.1.1/9.3/10.1/10.3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安装现场：冀兴商城（距离总部6公里）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8.5.1/8.5.2/8.5.4/8.5.6/8.6/8.7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0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9:00-11:00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总工办</w:t>
            </w:r>
            <w:r>
              <w:rPr>
                <w:rFonts w:hint="eastAsia"/>
                <w:sz w:val="21"/>
                <w:szCs w:val="21"/>
              </w:rPr>
              <w:t>：组织的岗位、职责权限；资源作用职责责任权限；目标；文件化信息；文件总则/管理手册、文件和记录控制；人员、组织知识；能力；意识；沟通；能力、培训和意识；信息交流、沟通参与和协商；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Q：5.3/6.2/7.1.2/7.1.6/7.2/7.3/7.4/7.5/9.2/10.2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12:30-14:30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/>
                <w:sz w:val="21"/>
                <w:szCs w:val="21"/>
              </w:rPr>
              <w:t>部：组织的岗位、职责权限；目标；产品和服务要求；顾客或外部供方财产；交付后活动；产品和服务的放行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/>
                <w:sz w:val="21"/>
                <w:szCs w:val="21"/>
              </w:rPr>
              <w:t>/8.5.3/8.5.5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/8.6/</w:t>
            </w:r>
            <w:r>
              <w:rPr>
                <w:rFonts w:hint="eastAsia"/>
                <w:sz w:val="21"/>
                <w:szCs w:val="21"/>
              </w:rPr>
              <w:t>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14:30-16:30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采购部：</w:t>
            </w:r>
            <w:r>
              <w:rPr>
                <w:rFonts w:hint="eastAsia"/>
                <w:sz w:val="21"/>
                <w:szCs w:val="21"/>
              </w:rPr>
              <w:t>组织的岗位、职责权限；目标；产品和服务要求；外部提供的过程、产品和服务的控制；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Q5.3/6.2/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b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E90225"/>
    <w:rsid w:val="3C665665"/>
    <w:rsid w:val="4B542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40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cp:lastPrinted>2019-12-30T06:09:02Z</cp:lastPrinted>
  <dcterms:modified xsi:type="dcterms:W3CDTF">2019-12-30T06:48:43Z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