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0620-2022-QE</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三河市宏盛印务有限公司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郭力</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E:,Q:</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911310820813269687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E:无CNAS标志,Q:无CNAS标志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E:30,Q:30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三河市宏盛印务有限公司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E：平装书的印刷所涉及场所的相关环境管理活动</w:t>
            </w:r>
          </w:p>
          <w:p>
            <w:pPr>
              <w:snapToGrid w:val="0"/>
              <w:spacing w:line="0" w:lineRule="atLeast"/>
              <w:jc w:val="left"/>
              <w:rPr>
                <w:sz w:val="22"/>
                <w:szCs w:val="22"/>
              </w:rPr>
            </w:pPr>
            <w:r>
              <w:rPr>
                <w:sz w:val="22"/>
                <w:szCs w:val="22"/>
              </w:rPr>
              <w:t>Q：平装书的印刷</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三河市杨庄镇大李各庄村</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三河市杨庄镇大李各庄村</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三河市宏盛印务有限公司</w:t>
      </w:r>
      <w:bookmarkEnd w:id="23"/>
      <w:r>
        <w:rPr>
          <w:rFonts w:hint="eastAsia"/>
          <w:b/>
          <w:color w:val="000000" w:themeColor="text1"/>
          <w:sz w:val="22"/>
          <w:szCs w:val="22"/>
        </w:rPr>
        <w:t>证书注册号：</w:t>
      </w:r>
      <w:bookmarkStart w:id="24" w:name="证书编号Add1"/>
      <w:r>
        <w:rPr>
          <w:b/>
          <w:color w:val="000000" w:themeColor="text1"/>
          <w:sz w:val="22"/>
          <w:szCs w:val="22"/>
        </w:rPr>
        <w:t>E:,Q:</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三河市杨庄镇大李各庄村</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