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6106795" cy="8803640"/>
            <wp:effectExtent l="0" t="0" r="4445" b="5080"/>
            <wp:docPr id="1" name="图片 1" descr="1009f6721dec6699a01b12f6188f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9f6721dec6699a01b12f6188f257"/>
                    <pic:cNvPicPr>
                      <a:picLocks noChangeAspect="1"/>
                    </pic:cNvPicPr>
                  </pic:nvPicPr>
                  <pic:blipFill>
                    <a:blip r:embed="rId6"/>
                    <a:stretch>
                      <a:fillRect/>
                    </a:stretch>
                  </pic:blipFill>
                  <pic:spPr>
                    <a:xfrm>
                      <a:off x="0" y="0"/>
                      <a:ext cx="6106795" cy="8803640"/>
                    </a:xfrm>
                    <a:prstGeom prst="rect">
                      <a:avLst/>
                    </a:prstGeom>
                  </pic:spPr>
                </pic:pic>
              </a:graphicData>
            </a:graphic>
          </wp:inline>
        </w:drawing>
      </w:r>
      <w:r>
        <w:rPr>
          <w:rFonts w:hint="eastAsia" w:asciiTheme="majorEastAsia" w:hAnsiTheme="majorEastAsia" w:eastAsiaTheme="majorEastAsia" w:cstheme="majorEastAsia"/>
          <w:bCs/>
          <w:sz w:val="32"/>
          <w:szCs w:val="32"/>
        </w:rPr>
        <w:drawing>
          <wp:inline distT="0" distB="0" distL="114300" distR="114300">
            <wp:extent cx="4954270" cy="8807450"/>
            <wp:effectExtent l="0" t="0" r="13970" b="1270"/>
            <wp:docPr id="2" name="图片 2" descr="f8d89d6e6fe2198bb917c1b77caa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d89d6e6fe2198bb917c1b77caa336"/>
                    <pic:cNvPicPr>
                      <a:picLocks noChangeAspect="1"/>
                    </pic:cNvPicPr>
                  </pic:nvPicPr>
                  <pic:blipFill>
                    <a:blip r:embed="rId7"/>
                    <a:stretch>
                      <a:fillRect/>
                    </a:stretch>
                  </pic:blipFill>
                  <pic:spPr>
                    <a:xfrm>
                      <a:off x="0" y="0"/>
                      <a:ext cx="4954270" cy="8807450"/>
                    </a:xfrm>
                    <a:prstGeom prst="rect">
                      <a:avLst/>
                    </a:prstGeom>
                  </pic:spPr>
                </pic:pic>
              </a:graphicData>
            </a:graphic>
          </wp:inline>
        </w:drawing>
      </w:r>
    </w:p>
    <w:p>
      <w:pPr>
        <w:jc w:val="center"/>
        <w:rPr>
          <w:rFonts w:asciiTheme="majorEastAsia" w:hAnsiTheme="majorEastAsia" w:eastAsiaTheme="majorEastAsia" w:cstheme="majorEastAsia"/>
          <w:bCs/>
          <w:sz w:val="32"/>
          <w:szCs w:val="32"/>
        </w:rPr>
      </w:pPr>
      <w:bookmarkStart w:id="29" w:name="_GoBack"/>
      <w:bookmarkEnd w:id="29"/>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北京乐康物业管理有限责任公司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北京市密云区西滨河路计委投资楼319室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rFonts w:hint="eastAsia" w:eastAsia="宋体"/>
                <w:sz w:val="21"/>
                <w:szCs w:val="21"/>
                <w:lang w:eastAsia="zh-CN"/>
              </w:rPr>
            </w:pPr>
            <w:r>
              <w:rPr>
                <w:rFonts w:hint="eastAsia" w:ascii="Helvetica" w:hAnsi="Helvetica" w:eastAsia="Helvetica" w:cs="Helvetica"/>
                <w:i w:val="0"/>
                <w:iCs w:val="0"/>
                <w:caps w:val="0"/>
                <w:color w:val="151515"/>
                <w:spacing w:val="0"/>
                <w:sz w:val="21"/>
                <w:szCs w:val="21"/>
                <w:shd w:val="clear" w:color="auto" w:fill="FFFFFF"/>
              </w:rPr>
              <w:t>北京市朝阳区</w:t>
            </w:r>
            <w:r>
              <w:rPr>
                <w:rFonts w:hint="eastAsia" w:ascii="Helvetica" w:hAnsi="Helvetica" w:eastAsia="Helvetica" w:cs="Helvetica"/>
                <w:i w:val="0"/>
                <w:iCs w:val="0"/>
                <w:caps w:val="0"/>
                <w:color w:val="151515"/>
                <w:spacing w:val="0"/>
                <w:sz w:val="21"/>
                <w:szCs w:val="21"/>
                <w:shd w:val="clear" w:color="auto" w:fill="FFFFFF"/>
                <w:lang w:val="en-US" w:eastAsia="zh-CN"/>
              </w:rPr>
              <w:t>京顺路5号曙光大厦A116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2" w:name="合同编号"/>
            <w:r>
              <w:rPr>
                <w:sz w:val="21"/>
                <w:szCs w:val="21"/>
              </w:rPr>
              <w:t>1056-2022-EnMS</w:t>
            </w:r>
            <w:bookmarkEnd w:id="2"/>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3" w:name="Q勾选"/>
            <w:r>
              <w:rPr>
                <w:rFonts w:hint="eastAsia"/>
                <w:sz w:val="21"/>
                <w:szCs w:val="21"/>
              </w:rPr>
              <w:t>□</w:t>
            </w:r>
            <w:bookmarkEnd w:id="3"/>
            <w:r>
              <w:rPr>
                <w:spacing w:val="-2"/>
                <w:sz w:val="21"/>
                <w:szCs w:val="21"/>
              </w:rPr>
              <w:t>QMS</w:t>
            </w:r>
            <w:bookmarkStart w:id="4" w:name="QJ勾选"/>
            <w:r>
              <w:rPr>
                <w:rFonts w:hint="eastAsia"/>
                <w:sz w:val="21"/>
                <w:szCs w:val="21"/>
              </w:rPr>
              <w:t>□</w:t>
            </w:r>
            <w:bookmarkEnd w:id="4"/>
            <w:r>
              <w:rPr>
                <w:rFonts w:hint="eastAsia"/>
                <w:sz w:val="21"/>
                <w:szCs w:val="21"/>
              </w:rPr>
              <w:t>5</w:t>
            </w:r>
            <w:r>
              <w:rPr>
                <w:sz w:val="21"/>
                <w:szCs w:val="21"/>
              </w:rPr>
              <w:t>0430</w:t>
            </w:r>
            <w:bookmarkStart w:id="5" w:name="E勾选"/>
            <w:r>
              <w:rPr>
                <w:rFonts w:hint="eastAsia"/>
                <w:sz w:val="21"/>
                <w:szCs w:val="21"/>
              </w:rPr>
              <w:t>□</w:t>
            </w:r>
            <w:bookmarkEnd w:id="5"/>
            <w:r>
              <w:rPr>
                <w:spacing w:val="-2"/>
                <w:sz w:val="21"/>
                <w:szCs w:val="21"/>
              </w:rPr>
              <w:t>EMS</w:t>
            </w:r>
            <w:bookmarkStart w:id="6" w:name="S勾选"/>
            <w:r>
              <w:rPr>
                <w:rFonts w:hint="eastAsia"/>
                <w:sz w:val="21"/>
                <w:szCs w:val="21"/>
              </w:rPr>
              <w:t>□</w:t>
            </w:r>
            <w:bookmarkEnd w:id="6"/>
            <w:r>
              <w:rPr>
                <w:spacing w:val="-2"/>
                <w:sz w:val="21"/>
                <w:szCs w:val="21"/>
              </w:rPr>
              <w:t xml:space="preserve">OHSMS </w:t>
            </w:r>
          </w:p>
          <w:p>
            <w:pPr>
              <w:rPr>
                <w:sz w:val="21"/>
                <w:szCs w:val="21"/>
              </w:rPr>
            </w:pPr>
            <w:bookmarkStart w:id="7" w:name="F勾选"/>
            <w:r>
              <w:rPr>
                <w:rFonts w:hint="eastAsia"/>
                <w:sz w:val="21"/>
                <w:szCs w:val="21"/>
              </w:rPr>
              <w:t>□</w:t>
            </w:r>
            <w:bookmarkEnd w:id="7"/>
            <w:r>
              <w:rPr>
                <w:rFonts w:hint="eastAsia"/>
                <w:spacing w:val="-2"/>
                <w:sz w:val="21"/>
                <w:szCs w:val="21"/>
              </w:rPr>
              <w:t>FS</w:t>
            </w:r>
            <w:r>
              <w:rPr>
                <w:spacing w:val="-2"/>
                <w:sz w:val="21"/>
                <w:szCs w:val="21"/>
              </w:rPr>
              <w:t xml:space="preserve">MS </w:t>
            </w:r>
            <w:bookmarkStart w:id="8" w:name="H勾选"/>
            <w:r>
              <w:rPr>
                <w:rFonts w:hint="eastAsia"/>
                <w:sz w:val="21"/>
                <w:szCs w:val="21"/>
              </w:rPr>
              <w:t>□</w:t>
            </w:r>
            <w:bookmarkEnd w:id="8"/>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9" w:name="联系人"/>
            <w:r>
              <w:rPr>
                <w:sz w:val="21"/>
                <w:szCs w:val="21"/>
              </w:rPr>
              <w:t>徐淑臣</w:t>
            </w:r>
            <w:bookmarkEnd w:id="9"/>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0" w:name="联系人电话"/>
            <w:r>
              <w:rPr>
                <w:sz w:val="21"/>
                <w:szCs w:val="21"/>
              </w:rPr>
              <w:t>13686863861</w:t>
            </w:r>
            <w:bookmarkEnd w:id="10"/>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1" w:name="联系人邮箱"/>
            <w:r>
              <w:rPr>
                <w:sz w:val="21"/>
                <w:szCs w:val="21"/>
              </w:rPr>
              <w:t>229055245@qq.com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2" w:name="管理者代表"/>
            <w:r>
              <w:t>姚鲁南</w:t>
            </w:r>
            <w:bookmarkEnd w:id="12"/>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3" w:name="管代电话"/>
            <w:bookmarkEnd w:id="13"/>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4" w:name="审核类型"/>
            <w:r>
              <w:rPr>
                <w:rFonts w:ascii="宋体" w:hAnsi="宋体"/>
                <w:b/>
                <w:sz w:val="21"/>
                <w:szCs w:val="21"/>
              </w:rPr>
              <w:t>一阶段</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 xml:space="preserve">现场审核   </w:t>
            </w:r>
            <w:bookmarkStart w:id="15" w:name="远程审核勾选"/>
            <w:r>
              <w:rPr>
                <w:rFonts w:hint="eastAsia" w:ascii="宋体" w:hAnsi="宋体" w:cs="宋体"/>
                <w:color w:val="000000"/>
                <w:kern w:val="0"/>
                <w:szCs w:val="24"/>
              </w:rPr>
              <w:t>□</w:t>
            </w:r>
            <w:bookmarkEnd w:id="15"/>
            <w:r>
              <w:rPr>
                <w:rFonts w:hint="eastAsia" w:ascii="宋体" w:hAnsi="宋体" w:cs="宋体"/>
                <w:color w:val="000000"/>
                <w:kern w:val="0"/>
                <w:szCs w:val="21"/>
              </w:rPr>
              <w:t xml:space="preserve">远程审核   </w:t>
            </w:r>
            <w:bookmarkStart w:id="16" w:name="现场与远程审核勾选"/>
            <w:bookmarkStart w:id="17" w:name="现场审核勾选"/>
            <w:r>
              <w:rPr>
                <w:rFonts w:hint="eastAsia" w:ascii="宋体" w:hAnsi="宋体" w:cs="宋体"/>
                <w:color w:val="000000"/>
                <w:kern w:val="0"/>
                <w:szCs w:val="24"/>
              </w:rPr>
              <w:t>■</w:t>
            </w:r>
            <w:bookmarkEnd w:id="16"/>
            <w:bookmarkEnd w:id="17"/>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ascii="宋体" w:hAnsi="宋体" w:cs="宋体"/>
                <w:color w:val="0000FF"/>
                <w:kern w:val="0"/>
                <w:szCs w:val="24"/>
                <w:lang w:eastAsia="zh-CN"/>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网络</w:t>
            </w:r>
            <w:r>
              <w:rPr>
                <w:rFonts w:hint="eastAsia" w:ascii="宋体" w:hAnsi="宋体" w:cs="宋体"/>
                <w:color w:val="0000FF"/>
                <w:kern w:val="0"/>
                <w:szCs w:val="24"/>
                <w:lang w:eastAsia="zh-CN"/>
              </w:rPr>
              <w:t>☑</w:t>
            </w:r>
            <w:r>
              <w:rPr>
                <w:rFonts w:hint="eastAsia" w:ascii="宋体" w:hAnsi="宋体" w:cs="宋体"/>
                <w:color w:val="0000FF"/>
                <w:kern w:val="0"/>
                <w:szCs w:val="24"/>
              </w:rPr>
              <w:t>智能手机</w:t>
            </w:r>
            <w:r>
              <w:rPr>
                <w:rFonts w:hint="eastAsia" w:ascii="宋体" w:hAnsi="宋体" w:cs="宋体"/>
                <w:color w:val="0000FF"/>
                <w:kern w:val="0"/>
                <w:szCs w:val="24"/>
                <w:lang w:eastAsia="zh-CN"/>
              </w:rPr>
              <w:t>☑</w:t>
            </w:r>
            <w:r>
              <w:rPr>
                <w:rFonts w:hint="eastAsia" w:ascii="宋体" w:hAnsi="宋体" w:cs="宋体"/>
                <w:color w:val="0000FF"/>
                <w:kern w:val="0"/>
                <w:szCs w:val="24"/>
              </w:rPr>
              <w:t>台式电脑</w:t>
            </w:r>
            <w:r>
              <w:rPr>
                <w:rFonts w:hint="eastAsia" w:ascii="宋体" w:hAnsi="宋体" w:cs="宋体"/>
                <w:color w:val="0000FF"/>
                <w:kern w:val="0"/>
                <w:szCs w:val="24"/>
                <w:lang w:eastAsia="zh-CN"/>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8" w:name="审核范围"/>
            <w:r>
              <w:rPr>
                <w:rFonts w:hint="eastAsia"/>
                <w:lang w:val="en-US" w:eastAsia="zh-CN"/>
              </w:rPr>
              <w:t>物业管理服务涉及相关能源管理活动</w:t>
            </w:r>
            <w:bookmarkEnd w:id="18"/>
          </w:p>
        </w:tc>
        <w:tc>
          <w:tcPr>
            <w:tcW w:w="1201" w:type="dxa"/>
            <w:gridSpan w:val="2"/>
            <w:vAlign w:val="center"/>
          </w:tcPr>
          <w:p>
            <w:r>
              <w:rPr>
                <w:rFonts w:hint="eastAsia"/>
              </w:rPr>
              <w:t>项目专业代码</w:t>
            </w:r>
          </w:p>
        </w:tc>
        <w:tc>
          <w:tcPr>
            <w:tcW w:w="1831" w:type="dxa"/>
            <w:gridSpan w:val="3"/>
            <w:vAlign w:val="center"/>
          </w:tcPr>
          <w:p>
            <w:pPr>
              <w:rPr>
                <w:rFonts w:hint="eastAsia" w:eastAsia="宋体"/>
                <w:lang w:val="en-US" w:eastAsia="zh-CN"/>
              </w:rPr>
            </w:pPr>
            <w:bookmarkStart w:id="19" w:name="专业代码"/>
            <w:r>
              <w:t>2.</w:t>
            </w:r>
            <w:bookmarkEnd w:id="19"/>
            <w:r>
              <w:rPr>
                <w:rFonts w:hint="eastAsia"/>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RB/T 107-2013 能源管理体系 公共建筑管理组织认证要求       （行业认证标准）</w:t>
            </w:r>
          </w:p>
          <w:p>
            <w:pPr>
              <w:rPr>
                <w:rFonts w:ascii="宋体" w:hAnsi="宋体"/>
                <w:b/>
                <w:sz w:val="21"/>
                <w:szCs w:val="21"/>
              </w:rPr>
            </w:pPr>
            <w:r>
              <w:rPr>
                <w:rFonts w:hint="eastAsia" w:ascii="宋体" w:hAnsi="宋体"/>
                <w:b/>
                <w:sz w:val="21"/>
                <w:szCs w:val="21"/>
              </w:rPr>
              <w:t>FSMS：</w:t>
            </w:r>
            <w:bookmarkStart w:id="24" w:name="F勾选Add1"/>
            <w:r>
              <w:rPr>
                <w:rFonts w:hint="eastAsia" w:ascii="宋体" w:hAnsi="宋体"/>
                <w:b/>
                <w:sz w:val="21"/>
                <w:szCs w:val="21"/>
              </w:rPr>
              <w:t>□</w:t>
            </w:r>
            <w:bookmarkEnd w:id="24"/>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5" w:name="H勾选Add1"/>
            <w:r>
              <w:rPr>
                <w:rFonts w:hint="eastAsia" w:ascii="宋体" w:hAnsi="宋体"/>
                <w:b/>
                <w:sz w:val="21"/>
                <w:szCs w:val="21"/>
              </w:rPr>
              <w:t>□</w:t>
            </w:r>
            <w:bookmarkEnd w:id="25"/>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6" w:name="审核日期"/>
            <w:r>
              <w:rPr>
                <w:rFonts w:hint="eastAsia"/>
                <w:b/>
                <w:sz w:val="21"/>
                <w:szCs w:val="21"/>
              </w:rPr>
              <w:t>2022年09月14日 上午至2022年09月14日 下午</w:t>
            </w:r>
            <w:bookmarkEnd w:id="26"/>
            <w:r>
              <w:rPr>
                <w:rFonts w:hint="eastAsia"/>
                <w:b/>
                <w:sz w:val="21"/>
                <w:szCs w:val="21"/>
              </w:rPr>
              <w:t>，共</w:t>
            </w:r>
            <w:bookmarkStart w:id="27" w:name="审核天数"/>
            <w:r>
              <w:rPr>
                <w:rFonts w:hint="eastAsia"/>
                <w:b/>
                <w:sz w:val="21"/>
                <w:szCs w:val="21"/>
              </w:rPr>
              <w:t>1.0</w:t>
            </w:r>
            <w:bookmarkEnd w:id="27"/>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远程审核于2022年09月14日 上午至2022年09月14日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val="en-US" w:eastAsia="zh-CN"/>
              </w:rPr>
              <w:t>A</w:t>
            </w:r>
          </w:p>
        </w:tc>
        <w:tc>
          <w:tcPr>
            <w:tcW w:w="1152" w:type="dxa"/>
            <w:gridSpan w:val="2"/>
            <w:vAlign w:val="center"/>
          </w:tcPr>
          <w:p>
            <w:pPr>
              <w:jc w:val="center"/>
              <w:rPr>
                <w:sz w:val="21"/>
                <w:szCs w:val="21"/>
              </w:rPr>
            </w:pPr>
            <w:r>
              <w:rPr>
                <w:sz w:val="21"/>
                <w:szCs w:val="21"/>
              </w:rPr>
              <w:t>张静</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2021-N1EnMS-1011923</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rFonts w:hint="eastAsia" w:eastAsia="宋体"/>
                <w:sz w:val="21"/>
                <w:szCs w:val="21"/>
                <w:lang w:val="en-US" w:eastAsia="zh-CN"/>
              </w:rPr>
            </w:pPr>
            <w:r>
              <w:rPr>
                <w:sz w:val="21"/>
                <w:szCs w:val="21"/>
              </w:rPr>
              <w:t>2.</w:t>
            </w:r>
            <w:r>
              <w:rPr>
                <w:rFonts w:hint="eastAsia"/>
                <w:sz w:val="21"/>
                <w:szCs w:val="21"/>
                <w:lang w:val="en-US" w:eastAsia="zh-CN"/>
              </w:rPr>
              <w:t>9</w:t>
            </w:r>
          </w:p>
        </w:tc>
        <w:tc>
          <w:tcPr>
            <w:tcW w:w="1393" w:type="dxa"/>
            <w:gridSpan w:val="3"/>
            <w:vAlign w:val="center"/>
          </w:tcPr>
          <w:p>
            <w:pPr>
              <w:jc w:val="center"/>
              <w:rPr>
                <w:sz w:val="21"/>
                <w:szCs w:val="21"/>
              </w:rPr>
            </w:pPr>
            <w:r>
              <w:rPr>
                <w:sz w:val="21"/>
                <w:szCs w:val="21"/>
              </w:rPr>
              <w:t>13501146660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组员</w:t>
            </w:r>
            <w:r>
              <w:rPr>
                <w:rFonts w:hint="eastAsia"/>
                <w:sz w:val="21"/>
                <w:szCs w:val="21"/>
                <w:lang w:val="en-US" w:eastAsia="zh-CN"/>
              </w:rPr>
              <w:t>B</w:t>
            </w:r>
          </w:p>
        </w:tc>
        <w:tc>
          <w:tcPr>
            <w:tcW w:w="1152" w:type="dxa"/>
            <w:gridSpan w:val="2"/>
            <w:vAlign w:val="center"/>
          </w:tcPr>
          <w:p>
            <w:pPr>
              <w:jc w:val="center"/>
              <w:rPr>
                <w:sz w:val="21"/>
                <w:szCs w:val="21"/>
              </w:rPr>
            </w:pPr>
            <w:r>
              <w:rPr>
                <w:sz w:val="21"/>
                <w:szCs w:val="21"/>
              </w:rPr>
              <w:t>王宁敏</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2021-N1EnMS-3061496</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8" w:name="总组长Add1"/>
            <w:r>
              <w:rPr>
                <w:sz w:val="21"/>
                <w:szCs w:val="21"/>
              </w:rPr>
              <w:t>张静</w:t>
            </w:r>
            <w:bookmarkEnd w:id="28"/>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13501146660</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2022-09-10</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r>
              <w:rPr>
                <w:rFonts w:hint="eastAsia"/>
                <w:sz w:val="21"/>
                <w:szCs w:val="21"/>
                <w:lang w:val="en-US" w:eastAsia="zh-CN"/>
              </w:rPr>
              <w:t>2022-09-10</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9-14</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rFonts w:hint="eastAsia" w:eastAsia="宋体"/>
                <w:b/>
                <w:sz w:val="20"/>
                <w:lang w:eastAsia="zh-CN"/>
              </w:rPr>
            </w:pPr>
            <w:r>
              <w:rPr>
                <w:rFonts w:hint="eastAsia"/>
                <w:b/>
                <w:sz w:val="20"/>
              </w:rPr>
              <w:t>首次会议</w:t>
            </w:r>
            <w:r>
              <w:rPr>
                <w:rFonts w:hint="eastAsia"/>
                <w:b/>
                <w:sz w:val="20"/>
                <w:lang w:eastAsia="zh-CN"/>
              </w:rPr>
              <w:t>（</w:t>
            </w:r>
            <w:r>
              <w:rPr>
                <w:rFonts w:hint="eastAsia"/>
                <w:b/>
                <w:sz w:val="20"/>
                <w:lang w:val="en-US" w:eastAsia="zh-CN"/>
              </w:rPr>
              <w:t>腾讯会议</w:t>
            </w:r>
            <w:r>
              <w:rPr>
                <w:rFonts w:hint="eastAsia"/>
                <w:b/>
                <w:bCs/>
                <w:color w:val="000000"/>
                <w:sz w:val="21"/>
                <w:szCs w:val="21"/>
                <w:lang w:val="en-US" w:eastAsia="zh-CN"/>
              </w:rPr>
              <w:t>425 185 176</w:t>
            </w:r>
            <w:r>
              <w:rPr>
                <w:rFonts w:hint="eastAsia"/>
                <w:b/>
                <w:sz w:val="20"/>
                <w:lang w:eastAsia="zh-CN"/>
              </w:rPr>
              <w:t>）</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top"/>
          </w:tcPr>
          <w:p>
            <w:pPr>
              <w:snapToGrid w:val="0"/>
              <w:spacing w:line="320" w:lineRule="exact"/>
              <w:rPr>
                <w:rFonts w:hint="eastAsia" w:ascii="宋体" w:hAnsi="宋体" w:eastAsia="宋体" w:cs="Times New Roman"/>
                <w:b/>
                <w:bCs/>
                <w:kern w:val="2"/>
                <w:sz w:val="21"/>
                <w:szCs w:val="21"/>
                <w:lang w:val="en-US" w:eastAsia="zh-CN" w:bidi="ar-SA"/>
              </w:rPr>
            </w:pPr>
          </w:p>
        </w:tc>
        <w:tc>
          <w:tcPr>
            <w:tcW w:w="1389" w:type="dxa"/>
            <w:vAlign w:val="center"/>
          </w:tcPr>
          <w:p>
            <w:pPr>
              <w:spacing w:line="300" w:lineRule="exact"/>
              <w:jc w:val="center"/>
              <w:rPr>
                <w:rFonts w:hint="eastAsia" w:ascii="楷体_GB2312" w:hAnsi="Times New Roman" w:eastAsia="楷体_GB2312" w:cs="Times New Roman"/>
                <w:kern w:val="2"/>
                <w:sz w:val="21"/>
                <w:szCs w:val="21"/>
                <w:lang w:val="en-US" w:eastAsia="zh-CN" w:bidi="ar-SA"/>
              </w:rPr>
            </w:pPr>
            <w:r>
              <w:rPr>
                <w:rFonts w:hint="eastAsia" w:ascii="宋体" w:hAnsi="宋体"/>
                <w:b/>
                <w:bCs/>
                <w:sz w:val="21"/>
                <w:szCs w:val="21"/>
                <w:lang w:val="en-US" w:eastAsia="zh-CN"/>
              </w:rPr>
              <w:t>9：00-09:30</w:t>
            </w:r>
          </w:p>
        </w:tc>
        <w:tc>
          <w:tcPr>
            <w:tcW w:w="6781" w:type="dxa"/>
            <w:vAlign w:val="top"/>
          </w:tcPr>
          <w:p>
            <w:pPr>
              <w:tabs>
                <w:tab w:val="left" w:pos="709"/>
              </w:tabs>
              <w:ind w:right="57"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现场巡视（关注倒班）</w:t>
            </w:r>
            <w:r>
              <w:rPr>
                <w:rFonts w:hint="eastAsia" w:ascii="Times New Roman" w:hAnsi="Times New Roman" w:eastAsia="宋体" w:cs="Times New Roman"/>
                <w:kern w:val="2"/>
                <w:sz w:val="21"/>
                <w:szCs w:val="21"/>
                <w:lang w:val="en-US" w:eastAsia="zh-CN" w:bidi="ar-SA"/>
              </w:rPr>
              <w:tab/>
            </w:r>
          </w:p>
          <w:p>
            <w:pPr>
              <w:tabs>
                <w:tab w:val="left" w:pos="709"/>
              </w:tabs>
              <w:ind w:right="57" w:rightChars="0"/>
              <w:rPr>
                <w:rFonts w:hint="eastAsia" w:ascii="Times New Roman" w:hAnsi="Times New Roman" w:eastAsia="宋体" w:cs="Times New Roman"/>
                <w:kern w:val="2"/>
                <w:sz w:val="21"/>
                <w:szCs w:val="21"/>
                <w:lang w:val="en-US" w:eastAsia="zh-CN" w:bidi="ar-SA"/>
              </w:rPr>
            </w:pPr>
          </w:p>
          <w:p>
            <w:pPr>
              <w:tabs>
                <w:tab w:val="left" w:pos="709"/>
              </w:tabs>
              <w:ind w:right="57"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物业管理过程控制、现场管理、主要用能设备、变配电站（箱）、公用工程等</w:t>
            </w:r>
          </w:p>
        </w:tc>
        <w:tc>
          <w:tcPr>
            <w:tcW w:w="1196" w:type="dxa"/>
            <w:tcBorders>
              <w:right w:val="single" w:color="auto" w:sz="8" w:space="0"/>
            </w:tcBorders>
            <w:vAlign w:val="center"/>
          </w:tcPr>
          <w:p>
            <w:pPr>
              <w:snapToGrid w:val="0"/>
              <w:spacing w:line="280" w:lineRule="exact"/>
              <w:jc w:val="center"/>
              <w:rPr>
                <w:rFonts w:hint="eastAsia"/>
                <w:b/>
                <w:sz w:val="20"/>
                <w:lang w:val="en-US" w:eastAsia="zh-CN"/>
              </w:rPr>
            </w:pPr>
            <w:r>
              <w:rPr>
                <w:rFonts w:hint="eastAsia"/>
                <w:b/>
                <w:sz w:val="20"/>
                <w:lang w:val="en-US" w:eastAsia="zh-CN"/>
              </w:rPr>
              <w:t>审核员A</w:t>
            </w:r>
          </w:p>
          <w:p>
            <w:pPr>
              <w:snapToGrid w:val="0"/>
              <w:spacing w:line="280" w:lineRule="exact"/>
              <w:jc w:val="center"/>
              <w:rPr>
                <w:rFonts w:hint="eastAsia" w:eastAsia="宋体"/>
                <w:b/>
                <w:sz w:val="20"/>
                <w:lang w:val="en-US" w:eastAsia="zh-CN"/>
              </w:rPr>
            </w:pPr>
            <w:r>
              <w:rPr>
                <w:rFonts w:hint="eastAsia"/>
                <w:b/>
                <w:sz w:val="20"/>
                <w:lang w:val="en-US" w:eastAsia="zh-CN"/>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9"/>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9"/>
              <w:numPr>
                <w:ilvl w:val="0"/>
                <w:numId w:val="1"/>
              </w:numPr>
              <w:ind w:firstLineChars="0"/>
              <w:rPr>
                <w:szCs w:val="18"/>
              </w:rPr>
            </w:pPr>
            <w:r>
              <w:rPr>
                <w:rFonts w:hint="eastAsia"/>
                <w:szCs w:val="18"/>
              </w:rPr>
              <w:t>确定审核范围的合理性（地址、产品/服务）</w:t>
            </w:r>
          </w:p>
          <w:p>
            <w:pPr>
              <w:pStyle w:val="9"/>
              <w:numPr>
                <w:ilvl w:val="0"/>
                <w:numId w:val="1"/>
              </w:numPr>
              <w:ind w:firstLineChars="0"/>
              <w:rPr>
                <w:szCs w:val="18"/>
              </w:rPr>
            </w:pPr>
            <w:r>
              <w:rPr>
                <w:rFonts w:hint="eastAsia"/>
                <w:szCs w:val="18"/>
              </w:rPr>
              <w:t>确定多现场和临时现场的地址</w:t>
            </w:r>
          </w:p>
          <w:p>
            <w:pPr>
              <w:pStyle w:val="9"/>
              <w:numPr>
                <w:ilvl w:val="0"/>
                <w:numId w:val="1"/>
              </w:numPr>
              <w:ind w:firstLineChars="0"/>
              <w:rPr>
                <w:szCs w:val="18"/>
              </w:rPr>
            </w:pPr>
            <w:r>
              <w:rPr>
                <w:rFonts w:hint="eastAsia"/>
                <w:szCs w:val="18"/>
              </w:rPr>
              <w:t>确定有效的员工人数</w:t>
            </w:r>
          </w:p>
          <w:p>
            <w:pPr>
              <w:pStyle w:val="9"/>
              <w:numPr>
                <w:ilvl w:val="0"/>
                <w:numId w:val="1"/>
              </w:numPr>
              <w:ind w:firstLineChars="0"/>
              <w:rPr>
                <w:szCs w:val="18"/>
              </w:rPr>
            </w:pPr>
            <w:r>
              <w:rPr>
                <w:rFonts w:hint="eastAsia"/>
                <w:szCs w:val="18"/>
              </w:rPr>
              <w:t>生产、服务的班次</w:t>
            </w:r>
          </w:p>
          <w:p>
            <w:pPr>
              <w:pStyle w:val="9"/>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320" w:lineRule="exact"/>
              <w:rPr>
                <w:rFonts w:hint="eastAsia" w:ascii="宋体" w:hAnsi="宋体" w:eastAsia="宋体" w:cs="Times New Roman"/>
                <w:b/>
                <w:bCs/>
                <w:spacing w:val="10"/>
                <w:kern w:val="2"/>
                <w:sz w:val="21"/>
                <w:szCs w:val="21"/>
                <w:lang w:val="en-US" w:eastAsia="zh-CN" w:bidi="ar-SA"/>
              </w:rPr>
            </w:pPr>
            <w:r>
              <w:rPr>
                <w:rFonts w:hint="eastAsia"/>
                <w:b/>
                <w:sz w:val="20"/>
              </w:rPr>
              <w:t>审核员</w:t>
            </w:r>
            <w:r>
              <w:rPr>
                <w:rFonts w:hint="eastAsia"/>
                <w:b/>
                <w:sz w:val="20"/>
                <w:lang w:val="en-US" w:eastAsia="zh-CN"/>
              </w:rPr>
              <w:t>B</w:t>
            </w:r>
            <w:r>
              <w:rPr>
                <w:rFonts w:hint="eastAsia" w:ascii="宋体" w:hAnsi="宋体" w:cs="Times New Roman"/>
                <w:b/>
                <w:bCs/>
                <w:spacing w:val="10"/>
                <w:kern w:val="2"/>
                <w:sz w:val="21"/>
                <w:szCs w:val="21"/>
                <w:lang w:val="en-US" w:eastAsia="zh-CN" w:bidi="ar-SA"/>
              </w:rPr>
              <w:t>（腾讯会议、QQ）</w:t>
            </w:r>
          </w:p>
          <w:p>
            <w:pPr>
              <w:snapToGrid w:val="0"/>
              <w:spacing w:line="280" w:lineRule="exact"/>
              <w:jc w:val="left"/>
              <w:rPr>
                <w:rFonts w:hint="eastAsia" w:eastAsia="宋体"/>
                <w:b/>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10:00-11:00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320" w:lineRule="exact"/>
              <w:rPr>
                <w:rFonts w:hint="eastAsia" w:ascii="宋体" w:hAnsi="宋体" w:eastAsia="宋体" w:cs="Times New Roman"/>
                <w:b/>
                <w:bCs/>
                <w:spacing w:val="10"/>
                <w:kern w:val="2"/>
                <w:sz w:val="21"/>
                <w:szCs w:val="21"/>
                <w:lang w:val="en-US" w:eastAsia="zh-CN" w:bidi="ar-SA"/>
              </w:rPr>
            </w:pPr>
            <w:r>
              <w:rPr>
                <w:rFonts w:hint="eastAsia"/>
                <w:b/>
                <w:sz w:val="20"/>
              </w:rPr>
              <w:t>审核员</w:t>
            </w:r>
            <w:r>
              <w:rPr>
                <w:rFonts w:hint="eastAsia"/>
                <w:b/>
                <w:sz w:val="20"/>
                <w:lang w:val="en-US" w:eastAsia="zh-CN"/>
              </w:rPr>
              <w:t>B</w:t>
            </w:r>
            <w:r>
              <w:rPr>
                <w:rFonts w:hint="eastAsia" w:ascii="宋体" w:hAnsi="宋体" w:cs="Times New Roman"/>
                <w:b/>
                <w:bCs/>
                <w:spacing w:val="10"/>
                <w:kern w:val="2"/>
                <w:sz w:val="21"/>
                <w:szCs w:val="21"/>
                <w:lang w:val="en-US" w:eastAsia="zh-CN" w:bidi="ar-SA"/>
              </w:rPr>
              <w:t>（腾讯会议、QQ）</w:t>
            </w:r>
          </w:p>
          <w:p>
            <w:pPr>
              <w:snapToGrid w:val="0"/>
              <w:spacing w:line="280" w:lineRule="exact"/>
              <w:jc w:val="left"/>
              <w:rPr>
                <w:rFonts w:hint="eastAsia" w:eastAsia="宋体"/>
                <w:b/>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11:00-12:00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320" w:lineRule="exact"/>
              <w:rPr>
                <w:rFonts w:hint="eastAsia" w:ascii="宋体" w:hAnsi="宋体" w:eastAsia="宋体" w:cs="Times New Roman"/>
                <w:b/>
                <w:bCs/>
                <w:spacing w:val="10"/>
                <w:kern w:val="2"/>
                <w:sz w:val="21"/>
                <w:szCs w:val="21"/>
                <w:lang w:val="en-US" w:eastAsia="zh-CN" w:bidi="ar-SA"/>
              </w:rPr>
            </w:pPr>
            <w:r>
              <w:rPr>
                <w:rFonts w:hint="eastAsia"/>
                <w:b/>
                <w:sz w:val="20"/>
              </w:rPr>
              <w:t>审核员</w:t>
            </w:r>
            <w:r>
              <w:rPr>
                <w:rFonts w:hint="eastAsia"/>
                <w:b/>
                <w:sz w:val="20"/>
                <w:lang w:val="en-US" w:eastAsia="zh-CN"/>
              </w:rPr>
              <w:t>B</w:t>
            </w:r>
            <w:r>
              <w:rPr>
                <w:rFonts w:hint="eastAsia" w:ascii="宋体" w:hAnsi="宋体" w:cs="Times New Roman"/>
                <w:b/>
                <w:bCs/>
                <w:spacing w:val="10"/>
                <w:kern w:val="2"/>
                <w:sz w:val="21"/>
                <w:szCs w:val="21"/>
                <w:lang w:val="en-US" w:eastAsia="zh-CN" w:bidi="ar-SA"/>
              </w:rPr>
              <w:t>（腾讯会议、QQ）</w:t>
            </w:r>
          </w:p>
          <w:p>
            <w:pPr>
              <w:snapToGrid w:val="0"/>
              <w:spacing w:line="280" w:lineRule="exact"/>
              <w:jc w:val="left"/>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b/>
                <w:sz w:val="20"/>
                <w:lang w:val="en-US" w:eastAsia="zh-CN"/>
              </w:rPr>
            </w:pPr>
            <w:r>
              <w:rPr>
                <w:rFonts w:hint="eastAsia"/>
                <w:b/>
                <w:sz w:val="20"/>
                <w:lang w:val="en-US" w:eastAsia="zh-CN"/>
              </w:rPr>
              <w:t>12:00-12:30</w:t>
            </w:r>
          </w:p>
        </w:tc>
        <w:tc>
          <w:tcPr>
            <w:tcW w:w="6781" w:type="dxa"/>
            <w:vAlign w:val="center"/>
          </w:tcPr>
          <w:p>
            <w:pPr>
              <w:rPr>
                <w:rFonts w:hint="eastAsia" w:eastAsia="宋体"/>
                <w:szCs w:val="18"/>
                <w:lang w:val="en-US" w:eastAsia="zh-CN"/>
              </w:rPr>
            </w:pPr>
            <w:r>
              <w:rPr>
                <w:rFonts w:hint="eastAsia"/>
                <w:szCs w:val="18"/>
                <w:lang w:val="en-US" w:eastAsia="zh-CN"/>
              </w:rPr>
              <w:t>午餐</w:t>
            </w:r>
          </w:p>
        </w:tc>
        <w:tc>
          <w:tcPr>
            <w:tcW w:w="1196" w:type="dxa"/>
            <w:tcBorders>
              <w:right w:val="single" w:color="auto" w:sz="8" w:space="0"/>
            </w:tcBorders>
            <w:vAlign w:val="center"/>
          </w:tcPr>
          <w:p>
            <w:pPr>
              <w:snapToGrid w:val="0"/>
              <w:spacing w:line="280" w:lineRule="exact"/>
              <w:jc w:val="left"/>
              <w:rPr>
                <w:rFonts w:hint="eastAsia"/>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12:30-15:30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320" w:lineRule="exact"/>
              <w:rPr>
                <w:rFonts w:hint="eastAsia" w:ascii="宋体" w:hAnsi="宋体" w:eastAsia="宋体" w:cs="Times New Roman"/>
                <w:b/>
                <w:bCs/>
                <w:spacing w:val="10"/>
                <w:kern w:val="2"/>
                <w:sz w:val="21"/>
                <w:szCs w:val="21"/>
                <w:lang w:val="en-US" w:eastAsia="zh-CN" w:bidi="ar-SA"/>
              </w:rPr>
            </w:pPr>
            <w:r>
              <w:rPr>
                <w:rFonts w:hint="eastAsia"/>
                <w:b/>
                <w:sz w:val="20"/>
              </w:rPr>
              <w:t>审核员B</w:t>
            </w:r>
            <w:r>
              <w:rPr>
                <w:rFonts w:hint="eastAsia" w:ascii="宋体" w:hAnsi="宋体" w:cs="Times New Roman"/>
                <w:b/>
                <w:bCs/>
                <w:spacing w:val="10"/>
                <w:kern w:val="2"/>
                <w:sz w:val="21"/>
                <w:szCs w:val="21"/>
                <w:lang w:val="en-US" w:eastAsia="zh-CN" w:bidi="ar-SA"/>
              </w:rPr>
              <w:t>（腾讯会议、QQ）</w:t>
            </w:r>
          </w:p>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9:30-12:00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12:00-12:30</w:t>
            </w:r>
          </w:p>
        </w:tc>
        <w:tc>
          <w:tcPr>
            <w:tcW w:w="6781" w:type="dxa"/>
            <w:shd w:val="clear" w:color="auto" w:fill="92D050"/>
            <w:vAlign w:val="center"/>
          </w:tcPr>
          <w:p>
            <w:pPr>
              <w:rPr>
                <w:rFonts w:hint="eastAsia" w:ascii="Times New Roman" w:hAnsi="Times New Roman" w:eastAsia="宋体" w:cs="Times New Roman"/>
                <w:kern w:val="2"/>
                <w:sz w:val="24"/>
                <w:szCs w:val="18"/>
                <w:lang w:val="en-US" w:eastAsia="zh-CN" w:bidi="ar-SA"/>
              </w:rPr>
            </w:pPr>
            <w:r>
              <w:rPr>
                <w:rFonts w:hint="eastAsia"/>
                <w:szCs w:val="18"/>
                <w:lang w:val="en-US" w:eastAsia="zh-CN"/>
              </w:rPr>
              <w:t>午餐</w:t>
            </w:r>
          </w:p>
        </w:tc>
        <w:tc>
          <w:tcPr>
            <w:tcW w:w="1196" w:type="dxa"/>
            <w:tcBorders>
              <w:right w:val="single" w:color="auto" w:sz="8" w:space="0"/>
            </w:tcBorders>
            <w:shd w:val="clear" w:color="auto" w:fill="92D050"/>
            <w:vAlign w:val="center"/>
          </w:tcPr>
          <w:p>
            <w:pPr>
              <w:snapToGrid w:val="0"/>
              <w:spacing w:line="280" w:lineRule="exact"/>
              <w:jc w:val="left"/>
              <w:rPr>
                <w:rFonts w:hint="eastAsia"/>
                <w:b/>
                <w:sz w:val="20"/>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13:00-15:30</w:t>
            </w:r>
          </w:p>
        </w:tc>
        <w:tc>
          <w:tcPr>
            <w:tcW w:w="6781" w:type="dxa"/>
            <w:shd w:val="clear" w:color="auto" w:fill="92D050"/>
            <w:vAlign w:val="center"/>
          </w:tcPr>
          <w:p>
            <w:pPr>
              <w:rPr>
                <w:rFonts w:hint="eastAsia"/>
                <w:sz w:val="21"/>
                <w:szCs w:val="21"/>
                <w:lang w:eastAsia="zh-CN"/>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w:t>
            </w:r>
            <w:r>
              <w:rPr>
                <w:rFonts w:hint="eastAsia"/>
                <w:strike/>
                <w:dstrike w:val="0"/>
              </w:rPr>
              <w:t>锅炉房、</w:t>
            </w:r>
            <w:r>
              <w:rPr>
                <w:rFonts w:hint="eastAsia"/>
              </w:rPr>
              <w:t>高低压配电室</w:t>
            </w:r>
            <w:r>
              <w:rPr>
                <w:rFonts w:hint="eastAsia"/>
                <w:strike/>
                <w:dstrike w:val="0"/>
              </w:rPr>
              <w:t>、空压站、</w:t>
            </w:r>
            <w:r>
              <w:rPr>
                <w:rFonts w:hint="eastAsia"/>
              </w:rPr>
              <w:t>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top"/>
          </w:tcPr>
          <w:p>
            <w:pPr>
              <w:snapToGrid w:val="0"/>
              <w:spacing w:line="320" w:lineRule="exact"/>
              <w:rPr>
                <w:rFonts w:ascii="Times New Roman" w:hAnsi="Times New Roman" w:eastAsia="宋体" w:cs="Times New Roman"/>
                <w:kern w:val="2"/>
                <w:sz w:val="21"/>
                <w:szCs w:val="21"/>
                <w:lang w:val="en-US" w:eastAsia="zh-CN" w:bidi="ar-SA"/>
              </w:rPr>
            </w:pPr>
            <w:r>
              <w:rPr>
                <w:rFonts w:hint="eastAsia"/>
                <w:sz w:val="21"/>
                <w:szCs w:val="21"/>
              </w:rPr>
              <w:t>15:</w:t>
            </w:r>
            <w:r>
              <w:rPr>
                <w:rFonts w:hint="eastAsia"/>
                <w:sz w:val="21"/>
                <w:szCs w:val="21"/>
                <w:lang w:val="en-US" w:eastAsia="zh-CN"/>
              </w:rPr>
              <w:t>3</w:t>
            </w:r>
            <w:r>
              <w:rPr>
                <w:rFonts w:hint="eastAsia"/>
                <w:sz w:val="21"/>
                <w:szCs w:val="21"/>
              </w:rPr>
              <w:t>0</w:t>
            </w:r>
          </w:p>
        </w:tc>
        <w:tc>
          <w:tcPr>
            <w:tcW w:w="6781" w:type="dxa"/>
            <w:shd w:val="clear" w:color="auto" w:fill="auto"/>
            <w:vAlign w:val="top"/>
          </w:tcPr>
          <w:p>
            <w:pPr>
              <w:spacing w:line="300" w:lineRule="exact"/>
            </w:pPr>
            <w:r>
              <w:rPr>
                <w:rFonts w:hint="eastAsia"/>
                <w:sz w:val="21"/>
                <w:szCs w:val="21"/>
              </w:rPr>
              <w:t>审核组会议</w:t>
            </w:r>
            <w:r>
              <w:rPr>
                <w:sz w:val="21"/>
                <w:szCs w:val="21"/>
              </w:rPr>
              <w:t xml:space="preserve"> (重访，如需)</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top"/>
          </w:tcPr>
          <w:p>
            <w:pPr>
              <w:snapToGrid w:val="0"/>
              <w:spacing w:line="320" w:lineRule="exact"/>
              <w:rPr>
                <w:rFonts w:ascii="宋体" w:hAnsi="宋体" w:eastAsia="宋体" w:cs="Times New Roman"/>
                <w:b/>
                <w:bCs/>
                <w:kern w:val="2"/>
                <w:sz w:val="21"/>
                <w:szCs w:val="21"/>
                <w:lang w:val="en-US" w:eastAsia="zh-CN" w:bidi="ar-SA"/>
              </w:rPr>
            </w:pPr>
            <w:r>
              <w:rPr>
                <w:rFonts w:hint="eastAsia"/>
                <w:sz w:val="21"/>
                <w:szCs w:val="21"/>
              </w:rPr>
              <w:t>1</w:t>
            </w:r>
            <w:r>
              <w:rPr>
                <w:rFonts w:hint="eastAsia"/>
                <w:sz w:val="21"/>
                <w:szCs w:val="21"/>
                <w:lang w:val="en-US" w:eastAsia="zh-CN"/>
              </w:rPr>
              <w:t>6</w:t>
            </w:r>
            <w:r>
              <w:rPr>
                <w:rFonts w:hint="eastAsia"/>
                <w:sz w:val="21"/>
                <w:szCs w:val="21"/>
              </w:rPr>
              <w:t>:</w:t>
            </w:r>
            <w:r>
              <w:rPr>
                <w:rFonts w:hint="eastAsia"/>
                <w:sz w:val="21"/>
                <w:szCs w:val="21"/>
                <w:lang w:val="en-US" w:eastAsia="zh-CN"/>
              </w:rPr>
              <w:t>0</w:t>
            </w:r>
            <w:r>
              <w:rPr>
                <w:rFonts w:hint="eastAsia"/>
                <w:sz w:val="21"/>
                <w:szCs w:val="21"/>
              </w:rPr>
              <w:t>0</w:t>
            </w:r>
          </w:p>
        </w:tc>
        <w:tc>
          <w:tcPr>
            <w:tcW w:w="6781" w:type="dxa"/>
            <w:shd w:val="clear" w:color="auto" w:fill="auto"/>
            <w:vAlign w:val="top"/>
          </w:tcPr>
          <w:p>
            <w:pPr>
              <w:spacing w:line="300" w:lineRule="exact"/>
              <w:rPr>
                <w:rFonts w:hint="eastAsia"/>
              </w:rPr>
            </w:pPr>
            <w:r>
              <w:rPr>
                <w:rFonts w:hint="eastAsia"/>
                <w:sz w:val="21"/>
                <w:szCs w:val="21"/>
              </w:rPr>
              <w:t>审核组整理资料和管代沟通</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top"/>
          </w:tcPr>
          <w:p>
            <w:pPr>
              <w:snapToGrid w:val="0"/>
              <w:spacing w:line="320" w:lineRule="exact"/>
              <w:rPr>
                <w:rFonts w:ascii="Times New Roman" w:hAnsi="Times New Roman" w:eastAsia="宋体" w:cs="Times New Roman"/>
                <w:kern w:val="2"/>
                <w:sz w:val="21"/>
                <w:szCs w:val="21"/>
                <w:lang w:val="en-US" w:eastAsia="zh-CN" w:bidi="ar-SA"/>
              </w:rPr>
            </w:pPr>
            <w:r>
              <w:rPr>
                <w:rFonts w:hint="eastAsia"/>
                <w:sz w:val="21"/>
                <w:szCs w:val="21"/>
              </w:rPr>
              <w:t>16:</w:t>
            </w:r>
            <w:r>
              <w:rPr>
                <w:rFonts w:hint="eastAsia"/>
                <w:sz w:val="21"/>
                <w:szCs w:val="21"/>
                <w:lang w:val="en-US" w:eastAsia="zh-CN"/>
              </w:rPr>
              <w:t>3</w:t>
            </w:r>
            <w:r>
              <w:rPr>
                <w:rFonts w:hint="eastAsia"/>
                <w:sz w:val="21"/>
                <w:szCs w:val="21"/>
              </w:rPr>
              <w:t>0</w:t>
            </w:r>
          </w:p>
        </w:tc>
        <w:tc>
          <w:tcPr>
            <w:tcW w:w="6781" w:type="dxa"/>
            <w:shd w:val="clear" w:color="auto" w:fill="auto"/>
            <w:vAlign w:val="top"/>
          </w:tcPr>
          <w:p>
            <w:pPr>
              <w:spacing w:line="300" w:lineRule="exact"/>
              <w:rPr>
                <w:rFonts w:hint="eastAsia" w:eastAsia="宋体"/>
                <w:lang w:eastAsia="zh-CN"/>
              </w:rPr>
            </w:pPr>
            <w:r>
              <w:rPr>
                <w:rFonts w:hint="eastAsia"/>
                <w:color w:val="000000"/>
                <w:sz w:val="21"/>
                <w:szCs w:val="21"/>
              </w:rPr>
              <w:t>结束会议</w:t>
            </w:r>
            <w:r>
              <w:rPr>
                <w:rFonts w:hint="eastAsia"/>
                <w:b/>
                <w:bCs/>
                <w:color w:val="000000"/>
                <w:sz w:val="21"/>
                <w:szCs w:val="21"/>
                <w:lang w:eastAsia="zh-CN"/>
              </w:rPr>
              <w:t>（</w:t>
            </w:r>
            <w:r>
              <w:rPr>
                <w:rFonts w:hint="eastAsia"/>
                <w:b/>
                <w:bCs/>
                <w:color w:val="000000"/>
                <w:sz w:val="21"/>
                <w:szCs w:val="21"/>
                <w:lang w:val="en-US" w:eastAsia="zh-CN"/>
              </w:rPr>
              <w:t>腾讯会议</w:t>
            </w:r>
            <w:r>
              <w:rPr>
                <w:rFonts w:hint="eastAsia"/>
                <w:b/>
                <w:sz w:val="20"/>
                <w:lang w:val="en-US" w:eastAsia="zh-CN"/>
              </w:rPr>
              <w:t>982 232 689</w:t>
            </w:r>
            <w:r>
              <w:rPr>
                <w:rFonts w:hint="eastAsia"/>
                <w:b/>
                <w:bCs/>
                <w:color w:val="000000"/>
                <w:sz w:val="21"/>
                <w:szCs w:val="21"/>
                <w:lang w:eastAsia="zh-CN"/>
              </w:rPr>
              <w:t>）</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top"/>
          </w:tcPr>
          <w:p>
            <w:pPr>
              <w:snapToGrid w:val="0"/>
              <w:spacing w:line="320" w:lineRule="exact"/>
              <w:rPr>
                <w:rFonts w:ascii="Times New Roman" w:hAnsi="Times New Roman" w:eastAsia="宋体" w:cs="Times New Roman"/>
                <w:kern w:val="2"/>
                <w:sz w:val="21"/>
                <w:szCs w:val="21"/>
                <w:lang w:val="en-US" w:eastAsia="zh-CN" w:bidi="ar-SA"/>
              </w:rPr>
            </w:pPr>
            <w:r>
              <w:rPr>
                <w:rFonts w:hint="eastAsia"/>
                <w:sz w:val="21"/>
                <w:szCs w:val="21"/>
              </w:rPr>
              <w:t>17:00</w:t>
            </w:r>
          </w:p>
        </w:tc>
        <w:tc>
          <w:tcPr>
            <w:tcW w:w="6781" w:type="dxa"/>
            <w:shd w:val="clear" w:color="auto" w:fill="auto"/>
            <w:vAlign w:val="top"/>
          </w:tcPr>
          <w:p>
            <w:pPr>
              <w:spacing w:line="300" w:lineRule="exact"/>
              <w:rPr>
                <w:rFonts w:hint="eastAsia"/>
              </w:rPr>
            </w:pPr>
            <w:r>
              <w:rPr>
                <w:rFonts w:hint="eastAsia"/>
                <w:sz w:val="21"/>
                <w:szCs w:val="21"/>
              </w:rPr>
              <w:t>审核结束</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rPr>
              <w:t>AB</w:t>
            </w:r>
            <w:r>
              <w:rPr>
                <w:rFonts w:hint="eastAsia" w:ascii="宋体" w:hAnsi="宋体"/>
                <w:b/>
                <w:bCs/>
                <w:sz w:val="21"/>
                <w:szCs w:val="21"/>
                <w:lang w:val="en-US" w:eastAsia="zh-CN"/>
              </w:rPr>
              <w:t>C</w:t>
            </w:r>
          </w:p>
        </w:tc>
      </w:tr>
    </w:tbl>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rFonts w:hint="default" w:eastAsia="宋体"/>
          <w:b/>
          <w:sz w:val="28"/>
          <w:szCs w:val="28"/>
          <w:lang w:val="en-US" w:eastAsia="zh-CN"/>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0AC41565"/>
    <w:rsid w:val="0BE56DF6"/>
    <w:rsid w:val="112071F3"/>
    <w:rsid w:val="27873B8F"/>
    <w:rsid w:val="2CD45B23"/>
    <w:rsid w:val="30097990"/>
    <w:rsid w:val="30D140CD"/>
    <w:rsid w:val="37E01B40"/>
    <w:rsid w:val="40D45690"/>
    <w:rsid w:val="43F921D1"/>
    <w:rsid w:val="47CF7D2F"/>
    <w:rsid w:val="48BD2C17"/>
    <w:rsid w:val="503F0BFC"/>
    <w:rsid w:val="52334E21"/>
    <w:rsid w:val="6673503F"/>
    <w:rsid w:val="66F739EF"/>
    <w:rsid w:val="6AC97CB4"/>
    <w:rsid w:val="6D8D4E2E"/>
    <w:rsid w:val="6EE519FD"/>
    <w:rsid w:val="6F75727C"/>
    <w:rsid w:val="72E27499"/>
    <w:rsid w:val="7BF77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1754</Words>
  <Characters>2242</Characters>
  <Lines>26</Lines>
  <Paragraphs>7</Paragraphs>
  <TotalTime>0</TotalTime>
  <ScaleCrop>false</ScaleCrop>
  <LinksUpToDate>false</LinksUpToDate>
  <CharactersWithSpaces>2320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和为贵</cp:lastModifiedBy>
  <cp:lastPrinted>2019-03-27T03:10:00Z</cp:lastPrinted>
  <dcterms:modified xsi:type="dcterms:W3CDTF">2022-09-17T04:52:56Z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2052-11.1.0.12358</vt:lpwstr>
  </property>
</Properties>
</file>