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-664210</wp:posOffset>
            </wp:positionV>
            <wp:extent cx="7088505" cy="10129520"/>
            <wp:effectExtent l="0" t="0" r="10795" b="5080"/>
            <wp:wrapNone/>
            <wp:docPr id="1" name="图片 1" descr="5、计量要求导出和计量验证记录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、计量要求导出和计量验证记录表"/>
                    <pic:cNvPicPr>
                      <a:picLocks noChangeAspect="1"/>
                    </pic:cNvPicPr>
                  </pic:nvPicPr>
                  <pic:blipFill>
                    <a:blip r:embed="rId6"/>
                    <a:srcRect r="1317" b="1194"/>
                    <a:stretch>
                      <a:fillRect/>
                    </a:stretch>
                  </pic:blipFill>
                  <pic:spPr>
                    <a:xfrm>
                      <a:off x="0" y="0"/>
                      <a:ext cx="7088505" cy="1012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0124-2018-2022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5"/>
        <w:gridCol w:w="1276"/>
        <w:gridCol w:w="1148"/>
        <w:gridCol w:w="89"/>
        <w:gridCol w:w="2307"/>
        <w:gridCol w:w="563"/>
        <w:gridCol w:w="1589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</w:rPr>
              <w:t>护管表面硬度</w:t>
            </w:r>
            <w:r>
              <w:t>测量</w:t>
            </w:r>
          </w:p>
        </w:tc>
        <w:tc>
          <w:tcPr>
            <w:tcW w:w="2307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ind w:firstLine="630" w:firstLineChars="300"/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  <w:t>（35±5）HRC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《CJ24-400D 二十四臂井径仪》CJ24-2护管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spacing w:line="360" w:lineRule="auto"/>
            </w:pPr>
            <w:r>
              <w:rPr>
                <w:rFonts w:hint="eastAsia"/>
              </w:rPr>
              <w:t>计量要求导出方法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测量参数范围：（35±5）HRC；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T=</w:t>
            </w:r>
            <w:r>
              <w:rPr>
                <w:rFonts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</w:t>
            </w:r>
            <w:r>
              <w:rPr>
                <w:rFonts w:asciiTheme="minorEastAsia" w:hAnsiTheme="minorEastAsia"/>
                <w:color w:val="000000" w:themeColor="text1"/>
              </w:rPr>
              <w:t>参数最大允许误差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:△=</w:t>
            </w:r>
            <w:r>
              <w:rPr>
                <w:rFonts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/3=</w:t>
            </w:r>
            <w:r>
              <w:rPr>
                <w:rFonts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1.7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left="360" w:leftChars="0" w:hanging="360" w:firstLineChars="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计量器具的选择;</w:t>
            </w:r>
          </w:p>
          <w:p>
            <w:pPr>
              <w:pStyle w:val="13"/>
              <w:numPr>
                <w:ilvl w:val="0"/>
                <w:numId w:val="0"/>
              </w:numPr>
              <w:spacing w:line="360" w:lineRule="auto"/>
              <w:ind w:leftChars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根据，</w:t>
            </w:r>
            <w:r>
              <w:rPr>
                <w:rFonts w:hint="eastAsia" w:asciiTheme="minorEastAsia" w:hAnsiTheme="minorEastAsia"/>
                <w:color w:val="000000" w:themeColor="text1"/>
              </w:rPr>
              <w:t>被测</w:t>
            </w:r>
            <w:r>
              <w:rPr>
                <w:rFonts w:asciiTheme="minorEastAsia" w:hAnsiTheme="minorEastAsia"/>
                <w:color w:val="000000" w:themeColor="text1"/>
              </w:rPr>
              <w:t>参数范围</w:t>
            </w:r>
            <w:r>
              <w:rPr>
                <w:rFonts w:hint="eastAsia" w:asciiTheme="minorEastAsia" w:hAnsiTheme="minorEastAsia"/>
                <w:color w:val="000000" w:themeColor="text1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color w:val="000000" w:themeColor="text1"/>
              </w:rPr>
              <w:t>-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40</w:t>
            </w:r>
            <w:r>
              <w:rPr>
                <w:rFonts w:asciiTheme="minorEastAsia" w:hAnsiTheme="minorEastAsia"/>
                <w:color w:val="000000" w:themeColor="text1"/>
              </w:rPr>
              <w:t>HRC，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</w:t>
            </w:r>
            <w:r>
              <w:rPr>
                <w:rFonts w:asciiTheme="minorEastAsia" w:hAnsiTheme="minorEastAsia"/>
                <w:color w:val="000000" w:themeColor="text1"/>
              </w:rPr>
              <w:t>参数最大允许误差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:</w:t>
            </w:r>
            <w:r>
              <w:rPr>
                <w:rFonts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1.7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</w:p>
          <w:p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 xml:space="preserve">选择HRS-150L型数显洛氏硬度度， </w:t>
            </w:r>
            <w:r>
              <w:rPr>
                <w:rFonts w:hint="eastAsia" w:asciiTheme="minorEastAsia" w:hAnsiTheme="minorEastAsia"/>
                <w:color w:val="000000" w:themeColor="text1"/>
              </w:rPr>
              <w:t>硬度计</w:t>
            </w:r>
            <w:r>
              <w:rPr>
                <w:rFonts w:asciiTheme="minorEastAsia" w:hAnsiTheme="minorEastAsia"/>
                <w:color w:val="000000" w:themeColor="text1"/>
              </w:rPr>
              <w:t>测量范围为20-70HRC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测量设备的最大</w:t>
            </w:r>
            <w:r>
              <w:rPr>
                <w:rFonts w:asciiTheme="minorEastAsia" w:hAnsiTheme="minorEastAsia"/>
                <w:color w:val="000000" w:themeColor="text1"/>
              </w:rPr>
              <w:t>允许误差</w:t>
            </w:r>
            <w:r>
              <w:rPr>
                <w:rFonts w:hint="eastAsia" w:asciiTheme="minorEastAsia" w:hAnsiTheme="minorEastAsia"/>
                <w:color w:val="000000" w:themeColor="text1"/>
              </w:rPr>
              <w:t>：</w:t>
            </w:r>
            <w:r>
              <w:rPr>
                <w:rFonts w:asciiTheme="minorEastAsia" w:hAnsiTheme="minorEastAsia"/>
                <w:color w:val="000000" w:themeColor="text1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.5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4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58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391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continue"/>
          </w:tcPr>
          <w:p/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数显洛氏</w:t>
            </w:r>
            <w:r>
              <w:rPr>
                <w:rFonts w:hint="eastAsia" w:ascii="宋体" w:hAnsi="宋体"/>
                <w:szCs w:val="21"/>
              </w:rPr>
              <w:t>硬度计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672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t>HR</w:t>
            </w:r>
            <w:r>
              <w:rPr>
                <w:rFonts w:hint="eastAsia"/>
                <w:lang w:val="en-US" w:eastAsia="zh-CN"/>
              </w:rPr>
              <w:t>S</w:t>
            </w:r>
            <w:r>
              <w:t>-150</w:t>
            </w:r>
            <w:r>
              <w:rPr>
                <w:rFonts w:hint="eastAsia"/>
                <w:lang w:val="en-US" w:eastAsia="zh-CN"/>
              </w:rPr>
              <w:t>L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±1.5 HRC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JD220900544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2022.3.15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continue"/>
          </w:tcPr>
          <w:p/>
        </w:tc>
        <w:tc>
          <w:tcPr>
            <w:tcW w:w="170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148" w:type="dxa"/>
          </w:tcPr>
          <w:p>
            <w:pPr>
              <w:rPr>
                <w:color w:val="FF0000"/>
              </w:rPr>
            </w:pPr>
          </w:p>
        </w:tc>
        <w:tc>
          <w:tcPr>
            <w:tcW w:w="2959" w:type="dxa"/>
            <w:gridSpan w:val="3"/>
          </w:tcPr>
          <w:p>
            <w:pPr>
              <w:rPr>
                <w:color w:val="FF0000"/>
              </w:rPr>
            </w:pPr>
          </w:p>
        </w:tc>
        <w:tc>
          <w:tcPr>
            <w:tcW w:w="1589" w:type="dxa"/>
          </w:tcPr>
          <w:p>
            <w:pPr>
              <w:rPr>
                <w:color w:val="FF0000"/>
              </w:rPr>
            </w:pPr>
          </w:p>
        </w:tc>
        <w:tc>
          <w:tcPr>
            <w:tcW w:w="139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continue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1148" w:type="dxa"/>
          </w:tcPr>
          <w:p/>
        </w:tc>
        <w:tc>
          <w:tcPr>
            <w:tcW w:w="2959" w:type="dxa"/>
            <w:gridSpan w:val="3"/>
          </w:tcPr>
          <w:p/>
        </w:tc>
        <w:tc>
          <w:tcPr>
            <w:tcW w:w="1589" w:type="dxa"/>
          </w:tcPr>
          <w:p/>
        </w:tc>
        <w:tc>
          <w:tcPr>
            <w:tcW w:w="139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该数显洛氏</w:t>
            </w:r>
            <w:r>
              <w:rPr>
                <w:rFonts w:hint="eastAsia" w:ascii="宋体" w:hAnsi="宋体"/>
                <w:szCs w:val="21"/>
              </w:rPr>
              <w:t>硬度计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经2022.3.15检定，示值误差为 0.3 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，</w:t>
            </w:r>
          </w:p>
          <w:p>
            <w:pPr>
              <w:spacing w:line="360" w:lineRule="auto"/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示值误差</w:t>
            </w:r>
            <w:r>
              <w:rPr>
                <w:rFonts w:hint="eastAsia"/>
                <w:lang w:val="en-US" w:eastAsia="zh-CN"/>
              </w:rPr>
              <w:t>小于</w:t>
            </w:r>
            <w:r>
              <w:rPr>
                <w:rFonts w:hint="eastAsia"/>
                <w:lang w:eastAsia="zh-CN"/>
              </w:rPr>
              <w:t>导出的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eastAsia="zh-CN"/>
              </w:rPr>
              <w:t>设备的</w:t>
            </w:r>
            <w:r>
              <w:rPr>
                <w:rFonts w:hint="eastAsia"/>
              </w:rPr>
              <w:t>最大允许误差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满足要求。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</w:rPr>
              <w:t xml:space="preserve">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审核员签名：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329AF"/>
    <w:multiLevelType w:val="multilevel"/>
    <w:tmpl w:val="01D329A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HAnsi" w:hAnsiTheme="minorHAnsi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DB0701B"/>
    <w:rsid w:val="295B728E"/>
    <w:rsid w:val="337F254D"/>
    <w:rsid w:val="3E425932"/>
    <w:rsid w:val="649A553A"/>
    <w:rsid w:val="6C6A47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2022-09-19T10:06:19Z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58273A733FB6433CAE88949D0676A987</vt:lpwstr>
  </property>
</Properties>
</file>