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0150-2019-2022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克诺尔商用车系统(重庆)有限公司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