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26D0" w14:textId="77777777" w:rsidR="008E5FA6" w:rsidRDefault="00CE510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2010"/>
        <w:gridCol w:w="1110"/>
        <w:gridCol w:w="10004"/>
        <w:gridCol w:w="1585"/>
      </w:tblGrid>
      <w:tr w:rsidR="008E5FA6" w14:paraId="4ACF5C89" w14:textId="77777777">
        <w:trPr>
          <w:trHeight w:val="515"/>
        </w:trPr>
        <w:tc>
          <w:tcPr>
            <w:tcW w:w="2010" w:type="dxa"/>
            <w:vMerge w:val="restart"/>
            <w:vAlign w:val="center"/>
          </w:tcPr>
          <w:p w14:paraId="4A48B0EF" w14:textId="77777777" w:rsidR="008E5FA6" w:rsidRDefault="00CE510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61B8A395" w14:textId="77777777" w:rsidR="008E5FA6" w:rsidRDefault="00CE510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10" w:type="dxa"/>
            <w:vMerge w:val="restart"/>
            <w:vAlign w:val="center"/>
          </w:tcPr>
          <w:p w14:paraId="0368650C" w14:textId="77777777" w:rsidR="008E5FA6" w:rsidRDefault="00CE51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56F92FA3" w14:textId="77777777" w:rsidR="008E5FA6" w:rsidRDefault="00CE510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30A5557C" w14:textId="07727EBC" w:rsidR="008E5FA6" w:rsidRDefault="00CE51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DF145F">
              <w:rPr>
                <w:rFonts w:hint="eastAsia"/>
                <w:sz w:val="24"/>
                <w:szCs w:val="24"/>
              </w:rPr>
              <w:t>综合部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="00DF145F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502AA1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DF145F">
              <w:rPr>
                <w:rFonts w:hint="eastAsia"/>
                <w:sz w:val="24"/>
                <w:szCs w:val="24"/>
              </w:rPr>
              <w:t>徐珂</w:t>
            </w:r>
          </w:p>
        </w:tc>
        <w:tc>
          <w:tcPr>
            <w:tcW w:w="1585" w:type="dxa"/>
            <w:vMerge w:val="restart"/>
            <w:vAlign w:val="center"/>
          </w:tcPr>
          <w:p w14:paraId="51CD44A5" w14:textId="77777777" w:rsidR="008E5FA6" w:rsidRDefault="00CE51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E5FA6" w14:paraId="408EAE3F" w14:textId="77777777">
        <w:trPr>
          <w:trHeight w:val="403"/>
        </w:trPr>
        <w:tc>
          <w:tcPr>
            <w:tcW w:w="2010" w:type="dxa"/>
            <w:vMerge/>
            <w:vAlign w:val="center"/>
          </w:tcPr>
          <w:p w14:paraId="101DD182" w14:textId="77777777" w:rsidR="008E5FA6" w:rsidRDefault="008E5FA6"/>
        </w:tc>
        <w:tc>
          <w:tcPr>
            <w:tcW w:w="1110" w:type="dxa"/>
            <w:vMerge/>
            <w:vAlign w:val="center"/>
          </w:tcPr>
          <w:p w14:paraId="62FB249E" w14:textId="77777777" w:rsidR="008E5FA6" w:rsidRDefault="008E5FA6"/>
        </w:tc>
        <w:tc>
          <w:tcPr>
            <w:tcW w:w="10004" w:type="dxa"/>
            <w:vAlign w:val="center"/>
          </w:tcPr>
          <w:p w14:paraId="57B8AAAC" w14:textId="3A4941A9" w:rsidR="008E5FA6" w:rsidRDefault="00CE510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7B6A94">
              <w:rPr>
                <w:rFonts w:hint="eastAsia"/>
                <w:sz w:val="24"/>
                <w:szCs w:val="24"/>
              </w:rPr>
              <w:t>文波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F145F">
              <w:rPr>
                <w:rFonts w:hint="eastAsia"/>
                <w:sz w:val="24"/>
                <w:szCs w:val="24"/>
              </w:rPr>
              <w:t>（微信、</w:t>
            </w:r>
            <w:r w:rsidR="00B4447E">
              <w:rPr>
                <w:rFonts w:hint="eastAsia"/>
                <w:sz w:val="24"/>
                <w:szCs w:val="24"/>
              </w:rPr>
              <w:t>电话</w:t>
            </w:r>
            <w:r w:rsidR="00DF145F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7B6A94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DF145F"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DF145F">
              <w:rPr>
                <w:sz w:val="24"/>
                <w:szCs w:val="24"/>
              </w:rPr>
              <w:t>13</w:t>
            </w:r>
          </w:p>
        </w:tc>
        <w:tc>
          <w:tcPr>
            <w:tcW w:w="1585" w:type="dxa"/>
            <w:vMerge/>
          </w:tcPr>
          <w:p w14:paraId="62786A30" w14:textId="77777777" w:rsidR="008E5FA6" w:rsidRDefault="008E5FA6"/>
        </w:tc>
      </w:tr>
      <w:tr w:rsidR="008E5FA6" w14:paraId="28ABE366" w14:textId="77777777">
        <w:trPr>
          <w:trHeight w:val="2092"/>
        </w:trPr>
        <w:tc>
          <w:tcPr>
            <w:tcW w:w="2010" w:type="dxa"/>
            <w:vMerge/>
            <w:vAlign w:val="center"/>
          </w:tcPr>
          <w:p w14:paraId="3CBF7590" w14:textId="77777777" w:rsidR="008E5FA6" w:rsidRDefault="008E5FA6"/>
        </w:tc>
        <w:tc>
          <w:tcPr>
            <w:tcW w:w="1110" w:type="dxa"/>
            <w:vMerge/>
            <w:vAlign w:val="center"/>
          </w:tcPr>
          <w:p w14:paraId="180DE484" w14:textId="77777777" w:rsidR="008E5FA6" w:rsidRDefault="008E5FA6"/>
        </w:tc>
        <w:tc>
          <w:tcPr>
            <w:tcW w:w="10004" w:type="dxa"/>
            <w:vAlign w:val="center"/>
          </w:tcPr>
          <w:p w14:paraId="68044F34" w14:textId="77777777" w:rsidR="008E5FA6" w:rsidRDefault="00CE51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77402422" w14:textId="77777777" w:rsidR="00B03D28" w:rsidRPr="00B03D28" w:rsidRDefault="00B03D28" w:rsidP="00B03D28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B03D28">
              <w:rPr>
                <w:rFonts w:ascii="宋体" w:hAnsi="宋体" w:cs="Arial" w:hint="eastAsia"/>
                <w:spacing w:val="-6"/>
                <w:szCs w:val="21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5.3组织的岗位、职责和权限、6.2.1环境/职业健康安全目标、6.2.2实现环境/职业健康安全目标措施的策划、6.1.2环境因素/危险源的识别与评价、8.1运行策划和控制、8.2应急准备和响应、9.2 内部审核、10.2不符合/事件和纠正措施、6.1.3合规义务、6.1.4措施的策划、9.1监视测分析和评价（9.1.1总则、9.1.2合规性评价）</w:t>
            </w:r>
          </w:p>
          <w:p w14:paraId="4E19E292" w14:textId="1B9F4D05" w:rsidR="008E5FA6" w:rsidRDefault="00B03D28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sz w:val="24"/>
                <w:szCs w:val="24"/>
              </w:rPr>
            </w:pPr>
            <w:r w:rsidRPr="00B03D28">
              <w:rPr>
                <w:rFonts w:ascii="宋体" w:hAnsi="宋体" w:cs="Arial" w:hint="eastAsia"/>
                <w:spacing w:val="-6"/>
                <w:szCs w:val="21"/>
              </w:rPr>
              <w:t>EMS/OHSMS运行控制相关财务支出证据</w:t>
            </w:r>
          </w:p>
        </w:tc>
        <w:tc>
          <w:tcPr>
            <w:tcW w:w="1585" w:type="dxa"/>
            <w:vMerge/>
          </w:tcPr>
          <w:p w14:paraId="5215C824" w14:textId="77777777" w:rsidR="008E5FA6" w:rsidRDefault="008E5FA6"/>
        </w:tc>
      </w:tr>
      <w:tr w:rsidR="008E5FA6" w14:paraId="50A215CB" w14:textId="77777777">
        <w:trPr>
          <w:trHeight w:val="1255"/>
        </w:trPr>
        <w:tc>
          <w:tcPr>
            <w:tcW w:w="2010" w:type="dxa"/>
          </w:tcPr>
          <w:p w14:paraId="653F7D1F" w14:textId="77777777" w:rsidR="008E5FA6" w:rsidRDefault="00CE5103">
            <w:r>
              <w:rPr>
                <w:rFonts w:hint="eastAsia"/>
              </w:rPr>
              <w:t>岗位、职责和权限</w:t>
            </w:r>
          </w:p>
        </w:tc>
        <w:tc>
          <w:tcPr>
            <w:tcW w:w="1110" w:type="dxa"/>
          </w:tcPr>
          <w:p w14:paraId="4FAFE986" w14:textId="159AA75B" w:rsidR="008E5FA6" w:rsidRDefault="00CE5103">
            <w:pPr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EO:5.3</w:t>
            </w:r>
          </w:p>
        </w:tc>
        <w:tc>
          <w:tcPr>
            <w:tcW w:w="10004" w:type="dxa"/>
          </w:tcPr>
          <w:p w14:paraId="2A9E9CA9" w14:textId="1C235939" w:rsidR="008E5FA6" w:rsidRDefault="00DF145F">
            <w:pPr>
              <w:spacing w:line="360" w:lineRule="auto"/>
              <w:ind w:firstLineChars="200" w:firstLine="420"/>
            </w:pPr>
            <w:r w:rsidRPr="00CA4BE1">
              <w:rPr>
                <w:rFonts w:hint="eastAsia"/>
              </w:rPr>
              <w:t>综合部</w:t>
            </w:r>
            <w:r w:rsidR="007B6A94" w:rsidRPr="00CA4BE1">
              <w:rPr>
                <w:rFonts w:hint="eastAsia"/>
              </w:rPr>
              <w:t>负责人：</w:t>
            </w:r>
            <w:r w:rsidRPr="00CA4BE1">
              <w:rPr>
                <w:rFonts w:hint="eastAsia"/>
              </w:rPr>
              <w:t>徐珂</w:t>
            </w:r>
            <w:r w:rsidR="007B6A94" w:rsidRPr="00CA4BE1">
              <w:rPr>
                <w:rFonts w:hint="eastAsia"/>
              </w:rPr>
              <w:t>，</w:t>
            </w:r>
            <w:r w:rsidR="00C238D9" w:rsidRPr="00CA4BE1">
              <w:rPr>
                <w:rFonts w:hint="eastAsia"/>
              </w:rPr>
              <w:t>部门</w:t>
            </w:r>
            <w:r w:rsidR="00CE5103" w:rsidRPr="00CA4BE1">
              <w:rPr>
                <w:rFonts w:hint="eastAsia"/>
              </w:rPr>
              <w:t>现有</w:t>
            </w:r>
            <w:r w:rsidR="00BA7164" w:rsidRPr="00CA4BE1">
              <w:t>4</w:t>
            </w:r>
            <w:r w:rsidR="00CE5103" w:rsidRPr="00CA4BE1">
              <w:rPr>
                <w:rFonts w:hint="eastAsia"/>
              </w:rPr>
              <w:t>人</w:t>
            </w:r>
            <w:r w:rsidR="007B6A94" w:rsidRPr="00CA4BE1">
              <w:rPr>
                <w:rFonts w:hint="eastAsia"/>
              </w:rPr>
              <w:t>。</w:t>
            </w:r>
          </w:p>
          <w:p w14:paraId="11A51DB7" w14:textId="77777777" w:rsidR="00DF145F" w:rsidRPr="00DF145F" w:rsidRDefault="00DF145F" w:rsidP="00DF145F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DF145F">
              <w:rPr>
                <w:rFonts w:eastAsiaTheme="minorEastAsia" w:hAnsiTheme="minorEastAsia" w:hint="eastAsia"/>
                <w:szCs w:val="21"/>
              </w:rPr>
              <w:t>主要负责：</w:t>
            </w:r>
          </w:p>
          <w:p w14:paraId="0671A297" w14:textId="1E04986B" w:rsidR="00DF145F" w:rsidRPr="00DF145F" w:rsidRDefault="00DF145F" w:rsidP="00DF145F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DF145F">
              <w:rPr>
                <w:rFonts w:eastAsiaTheme="minorEastAsia" w:hAnsiTheme="minorEastAsia" w:hint="eastAsia"/>
                <w:szCs w:val="21"/>
              </w:rPr>
              <w:t>文件、记录、人力资源管理</w:t>
            </w:r>
            <w:r w:rsidR="00CA4BE1">
              <w:rPr>
                <w:rFonts w:eastAsiaTheme="minorEastAsia" w:hAnsiTheme="minorEastAsia" w:hint="eastAsia"/>
                <w:szCs w:val="21"/>
              </w:rPr>
              <w:t>、采购管理</w:t>
            </w:r>
            <w:r w:rsidRPr="00DF145F">
              <w:rPr>
                <w:rFonts w:eastAsiaTheme="minorEastAsia" w:hAnsiTheme="minorEastAsia" w:hint="eastAsia"/>
                <w:szCs w:val="21"/>
              </w:rPr>
              <w:t>和体系运行监控；</w:t>
            </w:r>
          </w:p>
          <w:p w14:paraId="50773BAB" w14:textId="77777777" w:rsidR="00DF145F" w:rsidRPr="00DF145F" w:rsidRDefault="00DF145F" w:rsidP="00DF145F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DF145F">
              <w:rPr>
                <w:rFonts w:eastAsiaTheme="minorEastAsia" w:hAnsiTheme="minorEastAsia" w:hint="eastAsia"/>
                <w:szCs w:val="21"/>
              </w:rPr>
              <w:t>协助做好管理评审工作、组织开展内部审核。质量环境安全目标方案的制定实施，办公用品的管理，信息交流与沟通，</w:t>
            </w:r>
          </w:p>
          <w:p w14:paraId="73833DEF" w14:textId="0938ED89" w:rsidR="008E5FA6" w:rsidRDefault="00DF145F" w:rsidP="00DF145F">
            <w:pPr>
              <w:spacing w:line="360" w:lineRule="auto"/>
              <w:ind w:firstLineChars="200" w:firstLine="420"/>
            </w:pPr>
            <w:r w:rsidRPr="00DF145F">
              <w:rPr>
                <w:rFonts w:eastAsiaTheme="minorEastAsia" w:hAnsiTheme="minorEastAsia" w:hint="eastAsia"/>
                <w:szCs w:val="21"/>
              </w:rPr>
              <w:t>组织本部门的环境因素、危险源的识别、评价及控制；法律法规收集及合规性评价，应急准备和相应控制，不符合纠正与预防，事故事件调查处理等</w:t>
            </w:r>
            <w:r w:rsidR="007B6A94" w:rsidRPr="005C1AAD">
              <w:rPr>
                <w:rFonts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585" w:type="dxa"/>
          </w:tcPr>
          <w:p w14:paraId="0CEBE44D" w14:textId="60D5D632" w:rsidR="008E5FA6" w:rsidRDefault="007B6A94">
            <w:r>
              <w:rPr>
                <w:rFonts w:hint="eastAsia"/>
              </w:rPr>
              <w:t>符合</w:t>
            </w:r>
          </w:p>
        </w:tc>
      </w:tr>
      <w:tr w:rsidR="008E5FA6" w14:paraId="7637EC5C" w14:textId="77777777">
        <w:trPr>
          <w:trHeight w:val="940"/>
        </w:trPr>
        <w:tc>
          <w:tcPr>
            <w:tcW w:w="2010" w:type="dxa"/>
          </w:tcPr>
          <w:p w14:paraId="752AF2F2" w14:textId="77777777" w:rsidR="008E5FA6" w:rsidRDefault="00CE5103">
            <w:r>
              <w:rPr>
                <w:rFonts w:hint="eastAsia"/>
              </w:rPr>
              <w:t>目标</w:t>
            </w:r>
          </w:p>
        </w:tc>
        <w:tc>
          <w:tcPr>
            <w:tcW w:w="1110" w:type="dxa"/>
          </w:tcPr>
          <w:p w14:paraId="0BB724D4" w14:textId="3E9833AF" w:rsidR="008E5FA6" w:rsidRDefault="00CE5103">
            <w:pPr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EO:6.2</w:t>
            </w:r>
          </w:p>
        </w:tc>
        <w:tc>
          <w:tcPr>
            <w:tcW w:w="10004" w:type="dxa"/>
          </w:tcPr>
          <w:p w14:paraId="189CFE94" w14:textId="77777777" w:rsidR="00DF145F" w:rsidRPr="00DF145F" w:rsidRDefault="00DF145F" w:rsidP="00DF145F">
            <w:pPr>
              <w:snapToGrid w:val="0"/>
              <w:spacing w:beforeLines="30" w:before="93" w:afterLines="30" w:after="93" w:line="360" w:lineRule="auto"/>
              <w:ind w:firstLineChars="200" w:firstLine="420"/>
              <w:rPr>
                <w:rFonts w:hAnsi="宋体"/>
                <w:szCs w:val="21"/>
              </w:rPr>
            </w:pPr>
            <w:r w:rsidRPr="00DF145F">
              <w:rPr>
                <w:rFonts w:hAnsi="宋体" w:hint="eastAsia"/>
                <w:szCs w:val="21"/>
              </w:rPr>
              <w:t>以方针为框架，建立了公司管理目标：</w:t>
            </w:r>
          </w:p>
          <w:p w14:paraId="59DF2FEF" w14:textId="77777777" w:rsidR="00DF145F" w:rsidRPr="00DF145F" w:rsidRDefault="00DF145F" w:rsidP="00DF145F">
            <w:pPr>
              <w:snapToGrid w:val="0"/>
              <w:spacing w:beforeLines="30" w:before="93" w:afterLines="30" w:after="93" w:line="360" w:lineRule="auto"/>
              <w:ind w:firstLineChars="200" w:firstLine="420"/>
              <w:rPr>
                <w:rFonts w:hAnsi="宋体"/>
                <w:szCs w:val="21"/>
              </w:rPr>
            </w:pPr>
            <w:r w:rsidRPr="00DF145F">
              <w:rPr>
                <w:rFonts w:hAnsi="宋体" w:hint="eastAsia"/>
                <w:szCs w:val="21"/>
              </w:rPr>
              <w:t>查“目标分解考核表”，显示对目标按照部门进行了分解；</w:t>
            </w:r>
          </w:p>
          <w:p w14:paraId="623EB831" w14:textId="77777777" w:rsidR="00DF145F" w:rsidRPr="00DF145F" w:rsidRDefault="00DF145F" w:rsidP="00DF145F">
            <w:pPr>
              <w:snapToGrid w:val="0"/>
              <w:spacing w:beforeLines="30" w:before="93" w:afterLines="30" w:after="93" w:line="360" w:lineRule="auto"/>
              <w:ind w:firstLineChars="200" w:firstLine="420"/>
              <w:rPr>
                <w:rFonts w:hAnsi="宋体"/>
                <w:szCs w:val="21"/>
              </w:rPr>
            </w:pPr>
            <w:r w:rsidRPr="00DF145F">
              <w:rPr>
                <w:rFonts w:hAnsi="宋体" w:hint="eastAsia"/>
                <w:szCs w:val="21"/>
              </w:rPr>
              <w:lastRenderedPageBreak/>
              <w:t>查见综合部目标分解及完成情况：</w:t>
            </w:r>
          </w:p>
          <w:p w14:paraId="24AD650C" w14:textId="77777777" w:rsidR="00DF145F" w:rsidRPr="00DF145F" w:rsidRDefault="00DF145F" w:rsidP="00DF145F">
            <w:pPr>
              <w:snapToGrid w:val="0"/>
              <w:spacing w:beforeLines="30" w:before="93" w:afterLines="30" w:after="93" w:line="360" w:lineRule="auto"/>
              <w:ind w:firstLineChars="200" w:firstLine="420"/>
              <w:rPr>
                <w:rFonts w:hAnsi="宋体"/>
                <w:szCs w:val="21"/>
              </w:rPr>
            </w:pPr>
            <w:r w:rsidRPr="00DF145F">
              <w:rPr>
                <w:rFonts w:hAnsi="宋体" w:hint="eastAsia"/>
                <w:szCs w:val="21"/>
              </w:rPr>
              <w:t>招聘和培训合格率达</w:t>
            </w:r>
            <w:r w:rsidRPr="00DF145F">
              <w:rPr>
                <w:rFonts w:hAnsi="宋体" w:hint="eastAsia"/>
                <w:szCs w:val="21"/>
              </w:rPr>
              <w:t>95%</w:t>
            </w:r>
            <w:r w:rsidRPr="00DF145F">
              <w:rPr>
                <w:rFonts w:hAnsi="宋体" w:hint="eastAsia"/>
                <w:szCs w:val="21"/>
              </w:rPr>
              <w:t>以上；</w:t>
            </w:r>
          </w:p>
          <w:p w14:paraId="2B0A4538" w14:textId="77777777" w:rsidR="00DF145F" w:rsidRPr="00DF145F" w:rsidRDefault="00DF145F" w:rsidP="00DF145F">
            <w:pPr>
              <w:snapToGrid w:val="0"/>
              <w:spacing w:beforeLines="30" w:before="93" w:afterLines="30" w:after="93" w:line="360" w:lineRule="auto"/>
              <w:ind w:firstLineChars="200" w:firstLine="420"/>
              <w:rPr>
                <w:rFonts w:hAnsi="宋体"/>
                <w:szCs w:val="21"/>
              </w:rPr>
            </w:pPr>
            <w:r w:rsidRPr="00DF145F">
              <w:rPr>
                <w:rFonts w:hAnsi="宋体" w:hint="eastAsia"/>
                <w:szCs w:val="21"/>
              </w:rPr>
              <w:t>固体废弃物分类处理</w:t>
            </w:r>
            <w:r w:rsidRPr="00DF145F">
              <w:rPr>
                <w:rFonts w:hAnsi="宋体" w:hint="eastAsia"/>
                <w:szCs w:val="21"/>
              </w:rPr>
              <w:t>100%</w:t>
            </w:r>
            <w:r w:rsidRPr="00DF145F">
              <w:rPr>
                <w:rFonts w:hAnsi="宋体" w:hint="eastAsia"/>
                <w:szCs w:val="21"/>
              </w:rPr>
              <w:t>；</w:t>
            </w:r>
          </w:p>
          <w:p w14:paraId="440E303D" w14:textId="77777777" w:rsidR="00DF145F" w:rsidRPr="00DF145F" w:rsidRDefault="00DF145F" w:rsidP="00DF145F">
            <w:pPr>
              <w:snapToGrid w:val="0"/>
              <w:spacing w:beforeLines="30" w:before="93" w:afterLines="30" w:after="93" w:line="360" w:lineRule="auto"/>
              <w:ind w:firstLineChars="200" w:firstLine="420"/>
              <w:rPr>
                <w:rFonts w:hAnsi="宋体"/>
                <w:szCs w:val="21"/>
              </w:rPr>
            </w:pPr>
            <w:r w:rsidRPr="00DF145F">
              <w:rPr>
                <w:rFonts w:hAnsi="宋体" w:hint="eastAsia"/>
                <w:szCs w:val="21"/>
              </w:rPr>
              <w:t>潜在火灾发生概率为</w:t>
            </w:r>
            <w:r w:rsidRPr="00DF145F">
              <w:rPr>
                <w:rFonts w:hAnsi="宋体" w:hint="eastAsia"/>
                <w:szCs w:val="21"/>
              </w:rPr>
              <w:t>0</w:t>
            </w:r>
            <w:r w:rsidRPr="00DF145F">
              <w:rPr>
                <w:rFonts w:hAnsi="宋体" w:hint="eastAsia"/>
                <w:szCs w:val="21"/>
              </w:rPr>
              <w:t>；</w:t>
            </w:r>
          </w:p>
          <w:p w14:paraId="6F5D6528" w14:textId="77777777" w:rsidR="00DF145F" w:rsidRPr="00DF145F" w:rsidRDefault="00DF145F" w:rsidP="00DF145F">
            <w:pPr>
              <w:snapToGrid w:val="0"/>
              <w:spacing w:beforeLines="30" w:before="93" w:afterLines="30" w:after="93" w:line="360" w:lineRule="auto"/>
              <w:ind w:firstLineChars="200" w:firstLine="420"/>
              <w:rPr>
                <w:rFonts w:hAnsi="宋体"/>
                <w:szCs w:val="21"/>
              </w:rPr>
            </w:pPr>
            <w:r w:rsidRPr="00DF145F">
              <w:rPr>
                <w:rFonts w:hAnsi="宋体" w:hint="eastAsia"/>
                <w:szCs w:val="21"/>
              </w:rPr>
              <w:t>触电事故发生率为</w:t>
            </w:r>
            <w:r w:rsidRPr="00DF145F">
              <w:rPr>
                <w:rFonts w:hAnsi="宋体" w:hint="eastAsia"/>
                <w:szCs w:val="21"/>
              </w:rPr>
              <w:t>0</w:t>
            </w:r>
            <w:r w:rsidRPr="00DF145F">
              <w:rPr>
                <w:rFonts w:hAnsi="宋体" w:hint="eastAsia"/>
                <w:szCs w:val="21"/>
              </w:rPr>
              <w:t>：</w:t>
            </w:r>
          </w:p>
          <w:p w14:paraId="531D4F37" w14:textId="2B26898F" w:rsidR="00DF145F" w:rsidRPr="00DF145F" w:rsidRDefault="00DF145F" w:rsidP="00DF145F">
            <w:pPr>
              <w:snapToGrid w:val="0"/>
              <w:spacing w:beforeLines="30" w:before="93" w:afterLines="30" w:after="93" w:line="360" w:lineRule="auto"/>
              <w:ind w:firstLineChars="200" w:firstLine="420"/>
              <w:rPr>
                <w:rFonts w:hAnsi="宋体"/>
                <w:szCs w:val="21"/>
              </w:rPr>
            </w:pPr>
            <w:r w:rsidRPr="00DF145F">
              <w:rPr>
                <w:rFonts w:hAnsi="宋体" w:hint="eastAsia"/>
                <w:szCs w:val="21"/>
              </w:rPr>
              <w:t>查看考核结果显示</w:t>
            </w:r>
            <w:r w:rsidRPr="00DF145F">
              <w:rPr>
                <w:rFonts w:hAnsi="宋体" w:hint="eastAsia"/>
                <w:szCs w:val="21"/>
              </w:rPr>
              <w:t>202</w:t>
            </w:r>
            <w:r>
              <w:rPr>
                <w:rFonts w:hAnsi="宋体"/>
                <w:szCs w:val="21"/>
              </w:rPr>
              <w:t>1</w:t>
            </w:r>
            <w:r w:rsidRPr="00DF145F"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>7</w:t>
            </w:r>
            <w:r>
              <w:rPr>
                <w:rFonts w:hAnsi="宋体" w:hint="eastAsia"/>
                <w:szCs w:val="21"/>
              </w:rPr>
              <w:t>月</w:t>
            </w:r>
            <w:r w:rsidRPr="00DF145F">
              <w:rPr>
                <w:rFonts w:hAnsi="宋体" w:hint="eastAsia"/>
                <w:szCs w:val="21"/>
              </w:rPr>
              <w:t>-</w:t>
            </w:r>
            <w:r>
              <w:rPr>
                <w:rFonts w:hAnsi="宋体"/>
                <w:szCs w:val="21"/>
              </w:rPr>
              <w:t>2022</w:t>
            </w:r>
            <w:r>
              <w:rPr>
                <w:rFonts w:hAnsi="宋体" w:hint="eastAsia"/>
                <w:szCs w:val="21"/>
              </w:rPr>
              <w:t>年</w:t>
            </w:r>
            <w:r w:rsidRPr="00DF145F">
              <w:rPr>
                <w:rFonts w:hAnsi="宋体" w:hint="eastAsia"/>
                <w:szCs w:val="21"/>
              </w:rPr>
              <w:t>6</w:t>
            </w:r>
            <w:r w:rsidRPr="00DF145F">
              <w:rPr>
                <w:rFonts w:hAnsi="宋体" w:hint="eastAsia"/>
                <w:szCs w:val="21"/>
              </w:rPr>
              <w:t>月各目标均已完成。</w:t>
            </w:r>
          </w:p>
          <w:p w14:paraId="166AD2DE" w14:textId="2D26AC9F" w:rsidR="008E5FA6" w:rsidRPr="00DF145F" w:rsidRDefault="00AA643A" w:rsidP="00DF145F">
            <w:pPr>
              <w:snapToGrid w:val="0"/>
              <w:spacing w:beforeLines="30" w:before="93" w:afterLines="30" w:after="93"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查看到</w:t>
            </w:r>
            <w:r w:rsidRPr="00094073">
              <w:rPr>
                <w:rFonts w:hAnsi="宋体" w:hint="eastAsia"/>
                <w:szCs w:val="21"/>
              </w:rPr>
              <w:t>2022</w:t>
            </w:r>
            <w:r w:rsidRPr="00094073">
              <w:rPr>
                <w:rFonts w:hAnsi="宋体" w:hint="eastAsia"/>
                <w:szCs w:val="21"/>
              </w:rPr>
              <w:t>年度环境</w:t>
            </w:r>
            <w:r w:rsidRPr="00094073">
              <w:rPr>
                <w:rFonts w:hAnsi="宋体" w:hint="eastAsia"/>
                <w:szCs w:val="21"/>
              </w:rPr>
              <w:t>/</w:t>
            </w:r>
            <w:r w:rsidRPr="00094073">
              <w:rPr>
                <w:rFonts w:hAnsi="宋体" w:hint="eastAsia"/>
                <w:szCs w:val="21"/>
              </w:rPr>
              <w:t>职业健康安全管理方案，</w:t>
            </w:r>
            <w:r>
              <w:rPr>
                <w:rFonts w:hint="eastAsia"/>
              </w:rPr>
              <w:t>对重要环境因素和不可接受风险建立了管理方案，</w:t>
            </w:r>
            <w:r w:rsidRPr="00094073">
              <w:rPr>
                <w:rFonts w:hAnsi="宋体" w:hint="eastAsia"/>
                <w:szCs w:val="21"/>
              </w:rPr>
              <w:t>明确了措施、责任人、时间、资金投入要求：</w:t>
            </w:r>
            <w:r w:rsidR="00DF145F" w:rsidRPr="00DF145F">
              <w:rPr>
                <w:rFonts w:hAnsi="宋体" w:hint="eastAsia"/>
                <w:szCs w:val="21"/>
              </w:rPr>
              <w:t>制定的指标和管理方案基本可行。</w:t>
            </w:r>
            <w:r w:rsidR="00DF145F" w:rsidRPr="00094073"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14:paraId="1B285B01" w14:textId="1FB0D163" w:rsidR="008E5FA6" w:rsidRDefault="006B7900">
            <w:r>
              <w:rPr>
                <w:rFonts w:hint="eastAsia"/>
              </w:rPr>
              <w:lastRenderedPageBreak/>
              <w:t>符合</w:t>
            </w:r>
          </w:p>
        </w:tc>
      </w:tr>
      <w:tr w:rsidR="008E5FA6" w14:paraId="1B39AA97" w14:textId="77777777">
        <w:trPr>
          <w:trHeight w:val="240"/>
        </w:trPr>
        <w:tc>
          <w:tcPr>
            <w:tcW w:w="2010" w:type="dxa"/>
          </w:tcPr>
          <w:p w14:paraId="5A736BB3" w14:textId="77777777" w:rsidR="008E5FA6" w:rsidRDefault="00CE5103">
            <w:r>
              <w:rPr>
                <w:rFonts w:hint="eastAsia"/>
              </w:rPr>
              <w:t>环境因素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危险源的识别与评价</w:t>
            </w:r>
          </w:p>
          <w:p w14:paraId="18F7899F" w14:textId="77777777" w:rsidR="008E5FA6" w:rsidRDefault="00CE5103">
            <w:r>
              <w:rPr>
                <w:rFonts w:hint="eastAsia"/>
              </w:rPr>
              <w:t>措施的策划</w:t>
            </w:r>
          </w:p>
        </w:tc>
        <w:tc>
          <w:tcPr>
            <w:tcW w:w="1110" w:type="dxa"/>
          </w:tcPr>
          <w:p w14:paraId="6B675933" w14:textId="77777777" w:rsidR="008E5FA6" w:rsidRDefault="00CE5103">
            <w:pPr>
              <w:jc w:val="center"/>
            </w:pPr>
            <w:r>
              <w:rPr>
                <w:rFonts w:hint="eastAsia"/>
              </w:rPr>
              <w:t>EO:6.1.2</w:t>
            </w:r>
          </w:p>
          <w:p w14:paraId="36F95222" w14:textId="77777777" w:rsidR="00AA643A" w:rsidRDefault="00AA643A">
            <w:pPr>
              <w:jc w:val="center"/>
            </w:pPr>
          </w:p>
          <w:p w14:paraId="00AB99B0" w14:textId="77777777" w:rsidR="00AA643A" w:rsidRDefault="00AA643A">
            <w:pPr>
              <w:jc w:val="center"/>
            </w:pPr>
          </w:p>
          <w:p w14:paraId="76D5DB75" w14:textId="15D0A737" w:rsidR="008E5FA6" w:rsidRDefault="00CE5103">
            <w:pPr>
              <w:jc w:val="center"/>
            </w:pPr>
            <w:r>
              <w:rPr>
                <w:rFonts w:hint="eastAsia"/>
              </w:rPr>
              <w:t>6.1.4</w:t>
            </w:r>
          </w:p>
        </w:tc>
        <w:tc>
          <w:tcPr>
            <w:tcW w:w="10004" w:type="dxa"/>
          </w:tcPr>
          <w:p w14:paraId="55A044AB" w14:textId="77777777" w:rsidR="00AA643A" w:rsidRPr="005A6444" w:rsidRDefault="00CE5103" w:rsidP="00AA643A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提供了环境因素和危险源识别评价与控制程序。</w:t>
            </w:r>
            <w:r w:rsidR="00AA643A">
              <w:rPr>
                <w:rFonts w:hint="eastAsia"/>
              </w:rPr>
              <w:t>有效文件。</w:t>
            </w:r>
            <w:r w:rsidR="00AA643A" w:rsidRPr="005A6444">
              <w:rPr>
                <w:rFonts w:hAnsi="宋体" w:hint="eastAsia"/>
                <w:szCs w:val="21"/>
              </w:rPr>
              <w:t>对环境因素、危险源的识别、评价结果、控制手段等做出了规定。</w:t>
            </w:r>
          </w:p>
          <w:p w14:paraId="00773C0D" w14:textId="1C5375C9" w:rsidR="00AA643A" w:rsidRPr="005A6444" w:rsidRDefault="00DF145F" w:rsidP="00AA643A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综合部</w:t>
            </w:r>
            <w:r w:rsidR="00AA643A" w:rsidRPr="005A6444">
              <w:rPr>
                <w:rFonts w:hAnsi="宋体" w:hint="eastAsia"/>
                <w:szCs w:val="21"/>
              </w:rPr>
              <w:t>作为环境和职业健康安全管理体系的推进部门，主要统筹负责识别评价相关的环境因素及危险源。根据办公区、</w:t>
            </w:r>
            <w:r w:rsidR="00224861">
              <w:rPr>
                <w:rFonts w:hAnsi="宋体" w:hint="eastAsia"/>
                <w:szCs w:val="21"/>
              </w:rPr>
              <w:t>项目</w:t>
            </w:r>
            <w:r w:rsidR="00224861" w:rsidRPr="00224861">
              <w:rPr>
                <w:rFonts w:hAnsi="宋体" w:hint="eastAsia"/>
                <w:szCs w:val="21"/>
              </w:rPr>
              <w:t>档案整理，数字化服务及管理</w:t>
            </w:r>
            <w:r w:rsidR="00AA643A" w:rsidRPr="005A6444">
              <w:rPr>
                <w:rFonts w:hAnsi="宋体" w:hint="eastAsia"/>
                <w:szCs w:val="21"/>
              </w:rPr>
              <w:t>过程、采购过程、销售过程等环节识别，由</w:t>
            </w:r>
            <w:r>
              <w:rPr>
                <w:rFonts w:hAnsi="宋体" w:hint="eastAsia"/>
                <w:szCs w:val="21"/>
              </w:rPr>
              <w:t>综合部</w:t>
            </w:r>
            <w:r w:rsidR="00AA643A" w:rsidRPr="005A6444">
              <w:rPr>
                <w:rFonts w:hAnsi="宋体" w:hint="eastAsia"/>
                <w:szCs w:val="21"/>
              </w:rPr>
              <w:t>汇总。</w:t>
            </w:r>
          </w:p>
          <w:p w14:paraId="79476FB9" w14:textId="4E18BF5F" w:rsidR="00AA643A" w:rsidRPr="005A6444" w:rsidRDefault="00AA643A" w:rsidP="00AA643A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5A6444">
              <w:rPr>
                <w:rFonts w:hAnsi="宋体" w:hint="eastAsia"/>
                <w:szCs w:val="21"/>
              </w:rPr>
              <w:t>查“</w:t>
            </w:r>
            <w:r>
              <w:rPr>
                <w:rFonts w:hint="eastAsia"/>
              </w:rPr>
              <w:t>环境因素辨识和评价表</w:t>
            </w:r>
            <w:r w:rsidRPr="005A6444">
              <w:rPr>
                <w:rFonts w:hAnsi="宋体" w:hint="eastAsia"/>
                <w:szCs w:val="21"/>
              </w:rPr>
              <w:t>”，识别考虑了正常、异常、紧急，过去、现在、未来三种时态。涉及</w:t>
            </w:r>
            <w:r w:rsidR="00DF145F">
              <w:rPr>
                <w:rFonts w:hAnsi="宋体" w:hint="eastAsia"/>
                <w:szCs w:val="21"/>
              </w:rPr>
              <w:t>综合部</w:t>
            </w:r>
            <w:r w:rsidRPr="005A6444">
              <w:rPr>
                <w:rFonts w:hAnsi="宋体" w:hint="eastAsia"/>
                <w:szCs w:val="21"/>
              </w:rPr>
              <w:t>的环境因素有生活垃圾的处置不当污染环境、办公场所吸烟污染环境、复印机打印机废墨盒处置污染环境、火灾发生后废弃物污染大气、水土等。</w:t>
            </w:r>
          </w:p>
          <w:p w14:paraId="44960478" w14:textId="3F271A0A" w:rsidR="00AA643A" w:rsidRPr="00D75385" w:rsidRDefault="00AA643A" w:rsidP="00AA643A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5A6444">
              <w:rPr>
                <w:rFonts w:hAnsi="宋体" w:hint="eastAsia"/>
                <w:szCs w:val="21"/>
              </w:rPr>
              <w:t>采取多因子评价法进行了评价，查到“重要环境因素清单”，评价出</w:t>
            </w:r>
            <w:r w:rsidR="003038CF" w:rsidRPr="003038CF">
              <w:rPr>
                <w:rFonts w:hAnsi="宋体" w:hint="eastAsia"/>
                <w:szCs w:val="21"/>
              </w:rPr>
              <w:t>潜在火灾、固废排放</w:t>
            </w:r>
            <w:r w:rsidRPr="00AA643A">
              <w:rPr>
                <w:rFonts w:hAnsi="宋体" w:hint="eastAsia"/>
                <w:szCs w:val="21"/>
              </w:rPr>
              <w:t>为重要环境因素</w:t>
            </w:r>
            <w:r w:rsidRPr="005A6444">
              <w:rPr>
                <w:rFonts w:hAnsi="宋体" w:hint="eastAsia"/>
                <w:szCs w:val="21"/>
              </w:rPr>
              <w:t>为重要环境因素。</w:t>
            </w:r>
          </w:p>
          <w:p w14:paraId="4A364323" w14:textId="12722EAE" w:rsidR="00AA643A" w:rsidRPr="005A6444" w:rsidRDefault="00AA643A" w:rsidP="00AA643A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5A6444">
              <w:rPr>
                <w:rFonts w:hAnsi="宋体" w:hint="eastAsia"/>
                <w:szCs w:val="21"/>
              </w:rPr>
              <w:lastRenderedPageBreak/>
              <w:t>经评价</w:t>
            </w:r>
            <w:r w:rsidR="00DF145F">
              <w:rPr>
                <w:rFonts w:hAnsi="宋体" w:hint="eastAsia"/>
                <w:szCs w:val="21"/>
              </w:rPr>
              <w:t>综合部</w:t>
            </w:r>
            <w:r w:rsidRPr="005A6444">
              <w:rPr>
                <w:rFonts w:hAnsi="宋体" w:hint="eastAsia"/>
                <w:szCs w:val="21"/>
              </w:rPr>
              <w:t>的重要环境因素为：日常办公过程中固废排放、潜在火灾的发生。</w:t>
            </w:r>
          </w:p>
          <w:p w14:paraId="74616935" w14:textId="664E6E45" w:rsidR="00AA643A" w:rsidRPr="00DA692E" w:rsidRDefault="00AA643A" w:rsidP="00AA643A">
            <w:pPr>
              <w:spacing w:line="360" w:lineRule="auto"/>
              <w:ind w:firstLineChars="200" w:firstLine="420"/>
              <w:rPr>
                <w:szCs w:val="21"/>
              </w:rPr>
            </w:pPr>
            <w:r w:rsidRPr="00DA692E">
              <w:rPr>
                <w:rFonts w:hAnsi="宋体"/>
                <w:szCs w:val="21"/>
              </w:rPr>
              <w:t>提供了《危险源辨识、风险评价和控制措施的确定表》，对活动场所产生的危险源辨识并进行风险评价，以确定控制措施，经查阅已辨识出插座质量差，漏电、线路绝缘破损接线板负荷过重、违规用电、烟头未熄灭或直接扔进纸篓中、</w:t>
            </w:r>
            <w:r>
              <w:rPr>
                <w:rFonts w:hint="eastAsia"/>
              </w:rPr>
              <w:t>吸入性伤害（尘肺病）、</w:t>
            </w:r>
            <w:r w:rsidRPr="00DA692E">
              <w:rPr>
                <w:rFonts w:hAnsi="宋体"/>
                <w:szCs w:val="21"/>
              </w:rPr>
              <w:t>违规行驶导致意外交通事故</w:t>
            </w:r>
            <w:r w:rsidR="003038CF">
              <w:rPr>
                <w:rFonts w:hAnsi="宋体" w:hint="eastAsia"/>
                <w:szCs w:val="21"/>
              </w:rPr>
              <w:t>、</w:t>
            </w:r>
            <w:r w:rsidRPr="00DA692E">
              <w:rPr>
                <w:rFonts w:hAnsi="宋体"/>
                <w:szCs w:val="21"/>
              </w:rPr>
              <w:t>车祸伤害、自主加油时吸烟导致潜在火灾、触电、意外伤害等危险因素。</w:t>
            </w:r>
          </w:p>
          <w:p w14:paraId="580E11BC" w14:textId="4604F71A" w:rsidR="00AA643A" w:rsidRPr="00D75385" w:rsidRDefault="00AA643A" w:rsidP="00AA643A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D75385">
              <w:rPr>
                <w:rFonts w:hAnsi="宋体" w:hint="eastAsia"/>
                <w:szCs w:val="21"/>
              </w:rPr>
              <w:t>对识别出的危险源采取</w:t>
            </w:r>
            <w:r w:rsidRPr="00D75385">
              <w:rPr>
                <w:rFonts w:hAnsi="宋体" w:hint="eastAsia"/>
                <w:szCs w:val="21"/>
              </w:rPr>
              <w:t>D=LEC</w:t>
            </w:r>
            <w:r w:rsidRPr="00D75385">
              <w:rPr>
                <w:rFonts w:hAnsi="宋体" w:hint="eastAsia"/>
                <w:szCs w:val="21"/>
              </w:rPr>
              <w:t>进行评价，查到“不可接受风险清单”，评价出重大危险源包括：</w:t>
            </w:r>
            <w:r w:rsidR="003038CF" w:rsidRPr="003038CF">
              <w:rPr>
                <w:rFonts w:hAnsi="宋体" w:hint="eastAsia"/>
                <w:szCs w:val="21"/>
              </w:rPr>
              <w:t>火灾、触电</w:t>
            </w:r>
            <w:r w:rsidR="00A277E1">
              <w:rPr>
                <w:rFonts w:hAnsi="宋体" w:hint="eastAsia"/>
                <w:szCs w:val="21"/>
              </w:rPr>
              <w:t>、</w:t>
            </w:r>
            <w:r w:rsidR="00A277E1" w:rsidRPr="00A277E1">
              <w:rPr>
                <w:rFonts w:hAnsi="宋体" w:hint="eastAsia"/>
                <w:szCs w:val="21"/>
              </w:rPr>
              <w:t>交通意外伤害</w:t>
            </w:r>
            <w:r w:rsidRPr="00D75385">
              <w:rPr>
                <w:rFonts w:hAnsi="宋体" w:hint="eastAsia"/>
                <w:szCs w:val="21"/>
              </w:rPr>
              <w:t>等。</w:t>
            </w:r>
          </w:p>
          <w:p w14:paraId="2ECB4053" w14:textId="52180ACD" w:rsidR="00AA643A" w:rsidRDefault="00AA643A" w:rsidP="00AA643A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D75385">
              <w:rPr>
                <w:rFonts w:hAnsi="宋体" w:hint="eastAsia"/>
                <w:szCs w:val="21"/>
              </w:rPr>
              <w:t>经评价</w:t>
            </w:r>
            <w:r w:rsidR="00DF145F">
              <w:rPr>
                <w:rFonts w:hAnsi="宋体" w:hint="eastAsia"/>
                <w:szCs w:val="21"/>
              </w:rPr>
              <w:t>综合部</w:t>
            </w:r>
            <w:r w:rsidRPr="00D75385">
              <w:rPr>
                <w:rFonts w:hAnsi="宋体" w:hint="eastAsia"/>
                <w:szCs w:val="21"/>
              </w:rPr>
              <w:t>的重大危险源：触电事故、火灾事故的发生。</w:t>
            </w:r>
          </w:p>
          <w:p w14:paraId="1BE3A279" w14:textId="77777777" w:rsidR="004474C5" w:rsidRDefault="004474C5" w:rsidP="004474C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策划了控制措施，制订了环境、职业健康安全管理方案。</w:t>
            </w:r>
          </w:p>
          <w:p w14:paraId="7C4AF34D" w14:textId="0F8C1196" w:rsidR="00224861" w:rsidRPr="00224861" w:rsidRDefault="00AA643A" w:rsidP="00224861">
            <w:pPr>
              <w:spacing w:line="360" w:lineRule="auto"/>
              <w:ind w:firstLineChars="200" w:firstLine="420"/>
            </w:pPr>
            <w:r w:rsidRPr="00D75385">
              <w:rPr>
                <w:rFonts w:hAnsi="宋体" w:hint="eastAsia"/>
                <w:szCs w:val="21"/>
              </w:rPr>
              <w:t>主要控制措施：</w:t>
            </w:r>
            <w:r w:rsidR="00224861" w:rsidRPr="005A6444">
              <w:rPr>
                <w:rFonts w:hAnsi="宋体" w:hint="eastAsia"/>
                <w:szCs w:val="21"/>
              </w:rPr>
              <w:t>办公危废交耗材供应公司，生活垃圾由物业部门拉走，加强日常培训，日常检查，配备消防器材</w:t>
            </w:r>
            <w:r w:rsidR="00224861">
              <w:rPr>
                <w:rFonts w:hAnsi="宋体" w:hint="eastAsia"/>
                <w:szCs w:val="21"/>
              </w:rPr>
              <w:t>、</w:t>
            </w:r>
            <w:r w:rsidR="00224861" w:rsidRPr="00224861">
              <w:rPr>
                <w:rFonts w:hint="eastAsia"/>
              </w:rPr>
              <w:t>应急预案等运行控制措施。</w:t>
            </w:r>
          </w:p>
          <w:p w14:paraId="66384942" w14:textId="717ED9D5" w:rsidR="008E5FA6" w:rsidRDefault="00AA643A" w:rsidP="006B7900">
            <w:pPr>
              <w:spacing w:line="360" w:lineRule="auto"/>
              <w:ind w:firstLineChars="200" w:firstLine="420"/>
            </w:pPr>
            <w:r w:rsidRPr="00D75385">
              <w:rPr>
                <w:rFonts w:hAnsi="宋体" w:hint="eastAsia"/>
                <w:szCs w:val="21"/>
              </w:rPr>
              <w:t>具体控制措施见</w:t>
            </w:r>
            <w:r>
              <w:rPr>
                <w:rFonts w:hAnsi="宋体" w:hint="eastAsia"/>
                <w:szCs w:val="21"/>
              </w:rPr>
              <w:t>E</w:t>
            </w:r>
            <w:r w:rsidRPr="00D75385">
              <w:rPr>
                <w:rFonts w:hAnsi="宋体" w:hint="eastAsia"/>
                <w:szCs w:val="21"/>
              </w:rPr>
              <w:t>O8.1</w:t>
            </w:r>
            <w:r w:rsidRPr="00D75385">
              <w:rPr>
                <w:rFonts w:hAnsi="宋体" w:hint="eastAsia"/>
                <w:szCs w:val="21"/>
              </w:rPr>
              <w:t>审核记录。</w:t>
            </w:r>
          </w:p>
        </w:tc>
        <w:tc>
          <w:tcPr>
            <w:tcW w:w="1585" w:type="dxa"/>
          </w:tcPr>
          <w:p w14:paraId="185F4DD5" w14:textId="0971E585" w:rsidR="008E5FA6" w:rsidRDefault="006B7900">
            <w:r>
              <w:rPr>
                <w:rFonts w:hint="eastAsia"/>
              </w:rPr>
              <w:lastRenderedPageBreak/>
              <w:t>符合</w:t>
            </w:r>
          </w:p>
        </w:tc>
      </w:tr>
      <w:tr w:rsidR="00D27473" w14:paraId="162802BA" w14:textId="77777777" w:rsidTr="00883678">
        <w:trPr>
          <w:trHeight w:val="939"/>
        </w:trPr>
        <w:tc>
          <w:tcPr>
            <w:tcW w:w="2010" w:type="dxa"/>
          </w:tcPr>
          <w:p w14:paraId="558670BC" w14:textId="77777777" w:rsidR="00D27473" w:rsidRPr="00D75385" w:rsidRDefault="00D27473" w:rsidP="00D27473">
            <w:pPr>
              <w:spacing w:line="360" w:lineRule="auto"/>
              <w:rPr>
                <w:szCs w:val="21"/>
              </w:rPr>
            </w:pPr>
            <w:r w:rsidRPr="00D75385">
              <w:rPr>
                <w:rFonts w:hAnsi="宋体"/>
                <w:szCs w:val="21"/>
              </w:rPr>
              <w:t>合规义务</w:t>
            </w:r>
          </w:p>
          <w:p w14:paraId="219FC679" w14:textId="77777777" w:rsidR="00D27473" w:rsidRPr="00D75385" w:rsidRDefault="00D27473" w:rsidP="00D27473">
            <w:pPr>
              <w:pStyle w:val="2"/>
              <w:rPr>
                <w:sz w:val="21"/>
                <w:szCs w:val="21"/>
              </w:rPr>
            </w:pPr>
          </w:p>
          <w:p w14:paraId="098DD233" w14:textId="77777777" w:rsidR="00D27473" w:rsidRPr="00D75385" w:rsidRDefault="00D27473" w:rsidP="00D27473">
            <w:pPr>
              <w:pStyle w:val="a1"/>
              <w:rPr>
                <w:szCs w:val="21"/>
              </w:rPr>
            </w:pPr>
          </w:p>
          <w:p w14:paraId="20C59185" w14:textId="77777777" w:rsidR="00D27473" w:rsidRPr="00D75385" w:rsidRDefault="00D27473" w:rsidP="00D27473">
            <w:pPr>
              <w:pStyle w:val="a1"/>
              <w:rPr>
                <w:szCs w:val="21"/>
              </w:rPr>
            </w:pPr>
          </w:p>
          <w:p w14:paraId="566C6E7C" w14:textId="77777777" w:rsidR="00D27473" w:rsidRPr="00D75385" w:rsidRDefault="00D27473" w:rsidP="00D27473">
            <w:pPr>
              <w:pStyle w:val="a1"/>
              <w:rPr>
                <w:szCs w:val="21"/>
              </w:rPr>
            </w:pPr>
          </w:p>
          <w:p w14:paraId="18D77CB7" w14:textId="77777777" w:rsidR="00D27473" w:rsidRPr="00D75385" w:rsidRDefault="00D27473" w:rsidP="00D27473">
            <w:pPr>
              <w:pStyle w:val="a1"/>
              <w:rPr>
                <w:szCs w:val="21"/>
              </w:rPr>
            </w:pPr>
          </w:p>
          <w:p w14:paraId="1DD84103" w14:textId="77777777" w:rsidR="00D27473" w:rsidRPr="00D75385" w:rsidRDefault="00D27473" w:rsidP="00D27473">
            <w:pPr>
              <w:spacing w:line="360" w:lineRule="auto"/>
              <w:rPr>
                <w:rFonts w:hAnsi="宋体"/>
                <w:szCs w:val="21"/>
              </w:rPr>
            </w:pPr>
            <w:r w:rsidRPr="00D75385">
              <w:rPr>
                <w:rFonts w:hAnsi="宋体"/>
                <w:szCs w:val="21"/>
              </w:rPr>
              <w:t>合规性评价</w:t>
            </w:r>
          </w:p>
          <w:p w14:paraId="235F09CD" w14:textId="77777777" w:rsidR="00D27473" w:rsidRDefault="00D27473" w:rsidP="00D27473">
            <w:pPr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110" w:type="dxa"/>
          </w:tcPr>
          <w:p w14:paraId="0C42E357" w14:textId="77777777" w:rsidR="00D27473" w:rsidRPr="00D75385" w:rsidRDefault="00D27473" w:rsidP="00D27473">
            <w:pPr>
              <w:spacing w:line="360" w:lineRule="auto"/>
              <w:rPr>
                <w:szCs w:val="21"/>
              </w:rPr>
            </w:pPr>
            <w:r w:rsidRPr="00D75385">
              <w:rPr>
                <w:szCs w:val="21"/>
              </w:rPr>
              <w:lastRenderedPageBreak/>
              <w:t>EO6.1.3</w:t>
            </w:r>
          </w:p>
          <w:p w14:paraId="7D182C83" w14:textId="77777777" w:rsidR="00D27473" w:rsidRPr="00D75385" w:rsidRDefault="00D27473" w:rsidP="00D27473">
            <w:pPr>
              <w:spacing w:line="360" w:lineRule="auto"/>
              <w:rPr>
                <w:szCs w:val="21"/>
              </w:rPr>
            </w:pPr>
          </w:p>
          <w:p w14:paraId="2370885D" w14:textId="77777777" w:rsidR="00D27473" w:rsidRPr="00D75385" w:rsidRDefault="00D27473" w:rsidP="00D27473">
            <w:pPr>
              <w:spacing w:line="360" w:lineRule="auto"/>
              <w:rPr>
                <w:szCs w:val="21"/>
              </w:rPr>
            </w:pPr>
          </w:p>
          <w:p w14:paraId="2F2C2B7B" w14:textId="77777777" w:rsidR="00D27473" w:rsidRPr="00D75385" w:rsidRDefault="00D27473" w:rsidP="00D27473">
            <w:pPr>
              <w:spacing w:line="360" w:lineRule="auto"/>
              <w:rPr>
                <w:szCs w:val="21"/>
              </w:rPr>
            </w:pPr>
          </w:p>
          <w:p w14:paraId="4C8CE367" w14:textId="77777777" w:rsidR="00D27473" w:rsidRPr="00D75385" w:rsidRDefault="00D27473" w:rsidP="00D27473">
            <w:pPr>
              <w:spacing w:line="360" w:lineRule="auto"/>
              <w:rPr>
                <w:szCs w:val="21"/>
              </w:rPr>
            </w:pPr>
          </w:p>
          <w:p w14:paraId="53FCB877" w14:textId="77777777" w:rsidR="00D27473" w:rsidRPr="00D75385" w:rsidRDefault="00D27473" w:rsidP="00D27473">
            <w:pPr>
              <w:spacing w:line="360" w:lineRule="auto"/>
              <w:rPr>
                <w:szCs w:val="21"/>
              </w:rPr>
            </w:pPr>
            <w:r w:rsidRPr="00D75385">
              <w:rPr>
                <w:szCs w:val="21"/>
              </w:rPr>
              <w:t>EO9.1.2</w:t>
            </w:r>
          </w:p>
          <w:p w14:paraId="1007C09D" w14:textId="77777777" w:rsidR="00D27473" w:rsidRDefault="00D27473" w:rsidP="00D27473">
            <w:pPr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3B28F3A5" w14:textId="16447D9B" w:rsidR="000C4CDE" w:rsidRPr="000C4CDE" w:rsidRDefault="000C4CDE" w:rsidP="000C4CDE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0C4CDE">
              <w:rPr>
                <w:rFonts w:hAnsi="宋体" w:hint="eastAsia"/>
                <w:szCs w:val="21"/>
              </w:rPr>
              <w:lastRenderedPageBreak/>
              <w:t>编制了《</w:t>
            </w:r>
            <w:r w:rsidR="00F77D75" w:rsidRPr="00F77D75">
              <w:rPr>
                <w:rFonts w:hAnsi="宋体" w:hint="eastAsia"/>
                <w:szCs w:val="21"/>
              </w:rPr>
              <w:t>环境和职业健康安全法律法规控制程序</w:t>
            </w:r>
            <w:r w:rsidRPr="000C4CDE">
              <w:rPr>
                <w:rFonts w:hAnsi="宋体" w:hint="eastAsia"/>
                <w:szCs w:val="21"/>
              </w:rPr>
              <w:t>》，有效文件。</w:t>
            </w:r>
          </w:p>
          <w:p w14:paraId="2D17C534" w14:textId="77777777" w:rsidR="000C4CDE" w:rsidRPr="000C4CDE" w:rsidRDefault="000C4CDE" w:rsidP="000C4CDE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0C4CDE">
              <w:rPr>
                <w:rFonts w:hAnsi="宋体" w:hint="eastAsia"/>
                <w:szCs w:val="21"/>
              </w:rPr>
              <w:t>介绍说公司综合部通常与地市级技术质量监督局、安监及社会保障部门保持联系，获取相关的国家及地方最新有关产品质量、质量环境职业健康安全法律、法规、标准及其它要求，通过政府机构、行业、协会、出版机构、图书馆、书店、报刊杂志、认证、咨询机构等渠道补充，以确保公司能够得到最新文本。</w:t>
            </w:r>
          </w:p>
          <w:p w14:paraId="03F52194" w14:textId="429D77F6" w:rsidR="000C4CDE" w:rsidRPr="000C4CDE" w:rsidRDefault="000C4CDE" w:rsidP="000C4CDE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0C4CDE">
              <w:rPr>
                <w:rFonts w:hAnsi="宋体" w:hint="eastAsia"/>
                <w:szCs w:val="21"/>
              </w:rPr>
              <w:t>提供了《适用的法律法规及其它要求一览表》，识别了企业相关环境、职业健康安全法律法规、标准和其他要求。如</w:t>
            </w:r>
            <w:r w:rsidR="003141F3" w:rsidRPr="003141F3">
              <w:rPr>
                <w:rFonts w:hAnsi="宋体" w:hint="eastAsia"/>
                <w:szCs w:val="21"/>
              </w:rPr>
              <w:t>中华人民共和国安全生产法、中华人民共和国职业病防治法、中华人民共和国消防法、消防安全责任制实施办法、工伤保险条例、中华人民共和国劳动合同法、中华人民共和国突发事件应对法、中华人</w:t>
            </w:r>
            <w:r w:rsidR="003141F3" w:rsidRPr="003141F3">
              <w:rPr>
                <w:rFonts w:hAnsi="宋体" w:hint="eastAsia"/>
                <w:szCs w:val="21"/>
              </w:rPr>
              <w:lastRenderedPageBreak/>
              <w:t>民共和国环境保护法、中华人民共和国水法、中华人民共和国水污染防治法</w:t>
            </w:r>
            <w:r w:rsidRPr="000C4CDE">
              <w:rPr>
                <w:rFonts w:hAnsi="宋体" w:hint="eastAsia"/>
                <w:szCs w:val="21"/>
              </w:rPr>
              <w:t>等。</w:t>
            </w:r>
          </w:p>
          <w:p w14:paraId="6E15DB64" w14:textId="7674250C" w:rsidR="000C4CDE" w:rsidRPr="000C4CDE" w:rsidRDefault="0096665B" w:rsidP="000C4CDE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部分</w:t>
            </w:r>
            <w:r w:rsidR="000C4CDE" w:rsidRPr="000C4CDE">
              <w:rPr>
                <w:rFonts w:hAnsi="宋体" w:hint="eastAsia"/>
                <w:szCs w:val="21"/>
              </w:rPr>
              <w:t>法律法规</w:t>
            </w:r>
            <w:r>
              <w:rPr>
                <w:rFonts w:hAnsi="宋体" w:hint="eastAsia"/>
                <w:szCs w:val="21"/>
              </w:rPr>
              <w:t>多进行了收集，公司目前不适用，如</w:t>
            </w:r>
            <w:r w:rsidRPr="0096665B">
              <w:rPr>
                <w:rFonts w:hAnsi="宋体" w:hint="eastAsia"/>
                <w:szCs w:val="21"/>
              </w:rPr>
              <w:t>工作场所空气中粉尘测定</w:t>
            </w:r>
            <w:r>
              <w:rPr>
                <w:rFonts w:hAnsi="宋体" w:hint="eastAsia"/>
                <w:szCs w:val="21"/>
              </w:rPr>
              <w:t>等；</w:t>
            </w:r>
            <w:r w:rsidR="000C4CDE" w:rsidRPr="000C4CDE">
              <w:rPr>
                <w:rFonts w:hAnsi="宋体" w:hint="eastAsia"/>
                <w:szCs w:val="21"/>
              </w:rPr>
              <w:t>现场进行了交流</w:t>
            </w:r>
            <w:r>
              <w:rPr>
                <w:rFonts w:hAnsi="宋体" w:hint="eastAsia"/>
                <w:szCs w:val="21"/>
              </w:rPr>
              <w:t>、改善</w:t>
            </w:r>
            <w:r w:rsidR="000C4CDE" w:rsidRPr="000C4CDE">
              <w:rPr>
                <w:rFonts w:hAnsi="宋体" w:hint="eastAsia"/>
                <w:szCs w:val="21"/>
              </w:rPr>
              <w:t>；</w:t>
            </w:r>
          </w:p>
          <w:p w14:paraId="578E871C" w14:textId="77777777" w:rsidR="000C4CDE" w:rsidRPr="000C4CDE" w:rsidRDefault="000C4CDE" w:rsidP="000C4CDE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0C4CDE">
              <w:rPr>
                <w:rFonts w:hAnsi="宋体" w:hint="eastAsia"/>
                <w:szCs w:val="21"/>
              </w:rPr>
              <w:t>已识别法律法规及其它要求的适用条款，能与环境因素、危险源相对应。</w:t>
            </w:r>
          </w:p>
          <w:p w14:paraId="11E219B6" w14:textId="77777777" w:rsidR="000C4CDE" w:rsidRPr="000C4CDE" w:rsidRDefault="000C4CDE" w:rsidP="000C4CDE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0C4CDE">
              <w:rPr>
                <w:rFonts w:hAnsi="宋体" w:hint="eastAsia"/>
                <w:szCs w:val="21"/>
              </w:rPr>
              <w:t>综合部根据需要随时网上获取、识别更新，并通过培训、宣传、会议等形式传达给员工和相关方，各部门如有需要随时到行政部查阅。</w:t>
            </w:r>
          </w:p>
          <w:p w14:paraId="2A011B1C" w14:textId="77777777" w:rsidR="000C4CDE" w:rsidRPr="000C4CDE" w:rsidRDefault="000C4CDE" w:rsidP="000C4CDE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0C4CDE">
              <w:rPr>
                <w:rFonts w:hAnsi="宋体" w:hint="eastAsia"/>
                <w:szCs w:val="21"/>
              </w:rPr>
              <w:t>编制了《合规性评价控制程序》，其中规定了对本公司法规及其他要求的合规性评价的要求。</w:t>
            </w:r>
          </w:p>
          <w:p w14:paraId="0779B94C" w14:textId="66B6E3A7" w:rsidR="000C4CDE" w:rsidRPr="000C4CDE" w:rsidRDefault="000C4CDE" w:rsidP="000C4CDE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0C4CDE">
              <w:rPr>
                <w:rFonts w:hAnsi="宋体" w:hint="eastAsia"/>
                <w:szCs w:val="21"/>
              </w:rPr>
              <w:t>查见合规性评价报告，</w:t>
            </w:r>
            <w:r w:rsidRPr="000C4CDE">
              <w:rPr>
                <w:rFonts w:hAnsi="宋体" w:hint="eastAsia"/>
                <w:szCs w:val="21"/>
              </w:rPr>
              <w:t>2022</w:t>
            </w:r>
            <w:r w:rsidRPr="000C4CDE">
              <w:rPr>
                <w:rFonts w:hAnsi="宋体" w:hint="eastAsia"/>
                <w:szCs w:val="21"/>
              </w:rPr>
              <w:t>年</w:t>
            </w:r>
            <w:r w:rsidR="0096665B">
              <w:rPr>
                <w:rFonts w:hAnsi="宋体"/>
                <w:szCs w:val="21"/>
              </w:rPr>
              <w:t>7</w:t>
            </w:r>
            <w:r w:rsidRPr="000C4CDE">
              <w:rPr>
                <w:rFonts w:hAnsi="宋体" w:hint="eastAsia"/>
                <w:szCs w:val="21"/>
              </w:rPr>
              <w:t>月</w:t>
            </w:r>
            <w:r w:rsidR="0096665B">
              <w:rPr>
                <w:rFonts w:hAnsi="宋体"/>
                <w:szCs w:val="21"/>
              </w:rPr>
              <w:t>12</w:t>
            </w:r>
            <w:r w:rsidRPr="000C4CDE">
              <w:rPr>
                <w:rFonts w:hAnsi="宋体" w:hint="eastAsia"/>
                <w:szCs w:val="21"/>
              </w:rPr>
              <w:t>日，对公司适用的法律法规及其他要求的遵守情况进行了评价，评价结论：能严格遵守国家有关环境和职业健康安全管理方面的相关规定，密切关注法律法规的变化，并适时调整，严格按体系标准执行。评价人员：</w:t>
            </w:r>
            <w:r w:rsidR="0096665B" w:rsidRPr="0096665B">
              <w:rPr>
                <w:rFonts w:hAnsi="宋体" w:hint="eastAsia"/>
                <w:szCs w:val="21"/>
              </w:rPr>
              <w:t>徐珂、李海银、邹敏</w:t>
            </w:r>
            <w:r w:rsidRPr="000C4CDE">
              <w:rPr>
                <w:rFonts w:hAnsi="宋体" w:hint="eastAsia"/>
                <w:szCs w:val="21"/>
              </w:rPr>
              <w:t>。</w:t>
            </w:r>
          </w:p>
          <w:p w14:paraId="63C64DF5" w14:textId="77777777" w:rsidR="000C4CDE" w:rsidRPr="000C4CDE" w:rsidRDefault="000C4CDE" w:rsidP="000C4CDE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0C4CDE">
              <w:rPr>
                <w:rFonts w:hAnsi="宋体" w:hint="eastAsia"/>
                <w:szCs w:val="21"/>
              </w:rPr>
              <w:t>保留合规性评价记录。</w:t>
            </w:r>
          </w:p>
          <w:p w14:paraId="1474F0EC" w14:textId="49A9966E" w:rsidR="00D27473" w:rsidRPr="005C1AAD" w:rsidRDefault="000C4CDE" w:rsidP="000C4CDE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0C4CDE">
              <w:rPr>
                <w:rFonts w:hAnsi="宋体" w:hint="eastAsia"/>
                <w:szCs w:val="21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 w14:paraId="654B55D0" w14:textId="123C9A05" w:rsidR="00D27473" w:rsidRDefault="00D27473" w:rsidP="00D27473">
            <w:r w:rsidRPr="005C1AAD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8E5FA6" w14:paraId="5EA6C687" w14:textId="77777777">
        <w:trPr>
          <w:trHeight w:val="939"/>
        </w:trPr>
        <w:tc>
          <w:tcPr>
            <w:tcW w:w="2010" w:type="dxa"/>
          </w:tcPr>
          <w:p w14:paraId="391F0B71" w14:textId="77777777" w:rsidR="008E5FA6" w:rsidRDefault="00CE5103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运行策划和控制</w:t>
            </w:r>
          </w:p>
          <w:p w14:paraId="5788E605" w14:textId="77777777" w:rsidR="00993A22" w:rsidRDefault="00993A22" w:rsidP="00993A22">
            <w:pPr>
              <w:pStyle w:val="a0"/>
              <w:ind w:firstLine="420"/>
            </w:pPr>
          </w:p>
          <w:p w14:paraId="5C1112F1" w14:textId="77777777" w:rsidR="00993A22" w:rsidRDefault="00993A22" w:rsidP="00993A22">
            <w:pPr>
              <w:pStyle w:val="a0"/>
              <w:ind w:firstLine="420"/>
            </w:pPr>
          </w:p>
          <w:p w14:paraId="12B96592" w14:textId="77777777" w:rsidR="00993A22" w:rsidRDefault="00993A22" w:rsidP="00993A22">
            <w:pPr>
              <w:pStyle w:val="a0"/>
              <w:ind w:firstLine="420"/>
            </w:pPr>
          </w:p>
          <w:p w14:paraId="09870B13" w14:textId="77777777" w:rsidR="00993A22" w:rsidRDefault="00993A22" w:rsidP="00993A22">
            <w:pPr>
              <w:pStyle w:val="a0"/>
              <w:ind w:firstLine="420"/>
            </w:pPr>
          </w:p>
          <w:p w14:paraId="206DE866" w14:textId="77777777" w:rsidR="00993A22" w:rsidRDefault="00993A22" w:rsidP="00993A22">
            <w:pPr>
              <w:pStyle w:val="a0"/>
              <w:ind w:firstLine="420"/>
            </w:pPr>
          </w:p>
          <w:p w14:paraId="4E63A5C9" w14:textId="77777777" w:rsidR="00993A22" w:rsidRDefault="00993A22" w:rsidP="00993A22">
            <w:pPr>
              <w:pStyle w:val="a0"/>
              <w:ind w:firstLine="420"/>
            </w:pPr>
          </w:p>
          <w:p w14:paraId="1228F44A" w14:textId="77777777" w:rsidR="00993A22" w:rsidRDefault="00993A22" w:rsidP="00993A22">
            <w:pPr>
              <w:pStyle w:val="a0"/>
              <w:ind w:firstLine="420"/>
            </w:pPr>
          </w:p>
          <w:p w14:paraId="0362E3FB" w14:textId="77777777" w:rsidR="00993A22" w:rsidRDefault="00993A22" w:rsidP="00993A22">
            <w:pPr>
              <w:pStyle w:val="a0"/>
              <w:ind w:firstLine="420"/>
            </w:pPr>
          </w:p>
          <w:p w14:paraId="51EB0E01" w14:textId="77777777" w:rsidR="00993A22" w:rsidRDefault="00993A22" w:rsidP="00993A22">
            <w:pPr>
              <w:pStyle w:val="a0"/>
              <w:ind w:firstLine="420"/>
            </w:pPr>
          </w:p>
          <w:p w14:paraId="28FF6295" w14:textId="77777777" w:rsidR="00993A22" w:rsidRDefault="00993A22" w:rsidP="00993A22">
            <w:pPr>
              <w:pStyle w:val="a0"/>
              <w:ind w:firstLine="420"/>
            </w:pPr>
          </w:p>
          <w:p w14:paraId="077FDE0C" w14:textId="77777777" w:rsidR="00993A22" w:rsidRDefault="00993A22" w:rsidP="00993A22">
            <w:pPr>
              <w:pStyle w:val="a0"/>
              <w:ind w:firstLine="420"/>
            </w:pPr>
          </w:p>
          <w:p w14:paraId="04737EF3" w14:textId="77777777" w:rsidR="00993A22" w:rsidRDefault="00993A22" w:rsidP="00993A22">
            <w:pPr>
              <w:pStyle w:val="a0"/>
              <w:ind w:firstLine="420"/>
            </w:pPr>
          </w:p>
          <w:p w14:paraId="0BE92A71" w14:textId="77777777" w:rsidR="00993A22" w:rsidRDefault="00993A22" w:rsidP="00993A22">
            <w:pPr>
              <w:pStyle w:val="a0"/>
              <w:ind w:firstLine="420"/>
            </w:pPr>
          </w:p>
          <w:p w14:paraId="31498698" w14:textId="77777777" w:rsidR="00993A22" w:rsidRDefault="00993A22" w:rsidP="00993A22">
            <w:pPr>
              <w:pStyle w:val="a0"/>
              <w:ind w:firstLine="420"/>
            </w:pPr>
          </w:p>
          <w:p w14:paraId="31787332" w14:textId="77777777" w:rsidR="00993A22" w:rsidRDefault="00993A22" w:rsidP="00993A22">
            <w:pPr>
              <w:pStyle w:val="a0"/>
              <w:ind w:firstLine="420"/>
            </w:pPr>
          </w:p>
          <w:p w14:paraId="088434D5" w14:textId="77777777" w:rsidR="00993A22" w:rsidRDefault="00993A22" w:rsidP="00993A22">
            <w:pPr>
              <w:pStyle w:val="a0"/>
              <w:ind w:firstLine="420"/>
            </w:pPr>
          </w:p>
          <w:p w14:paraId="3F1F41A2" w14:textId="2D25C110" w:rsidR="00081603" w:rsidRDefault="00081603" w:rsidP="00993A22">
            <w:pPr>
              <w:pStyle w:val="a0"/>
              <w:ind w:firstLine="420"/>
            </w:pPr>
          </w:p>
          <w:p w14:paraId="5C7A555F" w14:textId="77777777" w:rsidR="00945D11" w:rsidRDefault="00945D11" w:rsidP="00993A22">
            <w:pPr>
              <w:pStyle w:val="a0"/>
              <w:ind w:firstLine="420"/>
            </w:pPr>
          </w:p>
          <w:p w14:paraId="53698782" w14:textId="12805907" w:rsidR="00945D11" w:rsidRDefault="00945D11" w:rsidP="00993A22">
            <w:pPr>
              <w:pStyle w:val="a0"/>
              <w:ind w:firstLine="420"/>
            </w:pPr>
          </w:p>
          <w:p w14:paraId="60E40A01" w14:textId="77777777" w:rsidR="00945D11" w:rsidRDefault="00945D11" w:rsidP="00993A22">
            <w:pPr>
              <w:pStyle w:val="a0"/>
              <w:ind w:firstLine="420"/>
            </w:pPr>
          </w:p>
          <w:p w14:paraId="6512CC37" w14:textId="77777777" w:rsidR="00993A22" w:rsidRDefault="00993A22" w:rsidP="00993A22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BF378B">
              <w:rPr>
                <w:rFonts w:eastAsiaTheme="minorEastAsia" w:hAnsiTheme="minorEastAsia" w:hint="eastAsia"/>
                <w:sz w:val="24"/>
                <w:szCs w:val="24"/>
              </w:rPr>
              <w:t>EMS/OHSMS</w:t>
            </w:r>
            <w:r w:rsidRPr="00BF378B">
              <w:rPr>
                <w:rFonts w:eastAsiaTheme="minorEastAsia" w:hAnsiTheme="minorEastAsia" w:hint="eastAsia"/>
                <w:sz w:val="24"/>
                <w:szCs w:val="24"/>
              </w:rPr>
              <w:t>运行控制相关财务支出证据</w:t>
            </w:r>
          </w:p>
          <w:p w14:paraId="7CE04608" w14:textId="74D02DCB" w:rsidR="00993A22" w:rsidRPr="00993A22" w:rsidRDefault="00993A22" w:rsidP="00993A22">
            <w:pPr>
              <w:pStyle w:val="a0"/>
              <w:ind w:firstLine="420"/>
            </w:pPr>
          </w:p>
        </w:tc>
        <w:tc>
          <w:tcPr>
            <w:tcW w:w="1110" w:type="dxa"/>
          </w:tcPr>
          <w:p w14:paraId="42EB8D07" w14:textId="77777777" w:rsidR="008E5FA6" w:rsidRDefault="00CE5103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EO:8.1</w:t>
            </w:r>
          </w:p>
        </w:tc>
        <w:tc>
          <w:tcPr>
            <w:tcW w:w="10004" w:type="dxa"/>
          </w:tcPr>
          <w:p w14:paraId="1401C347" w14:textId="56DC1897" w:rsidR="0096665B" w:rsidRPr="0096665B" w:rsidRDefault="0096665B" w:rsidP="0096665B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96665B">
              <w:rPr>
                <w:rFonts w:eastAsiaTheme="minorEastAsia" w:hAnsiTheme="minorEastAsia" w:hint="eastAsia"/>
                <w:szCs w:val="21"/>
              </w:rPr>
              <w:t>公司制定并实施了监视和测量控制程序、运行控制程序等环境与职业健康安全管理制度。</w:t>
            </w:r>
          </w:p>
          <w:p w14:paraId="22AD43B3" w14:textId="2BC7F6BE" w:rsidR="0096665B" w:rsidRDefault="0096665B" w:rsidP="0096665B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96665B">
              <w:rPr>
                <w:rFonts w:eastAsiaTheme="minorEastAsia" w:hAnsiTheme="minorEastAsia" w:hint="eastAsia"/>
                <w:szCs w:val="21"/>
              </w:rPr>
              <w:t>企业位于深圳市南山区南头街道莲城社区麒麟路</w:t>
            </w:r>
            <w:r w:rsidRPr="0096665B">
              <w:rPr>
                <w:rFonts w:eastAsiaTheme="minorEastAsia" w:hAnsiTheme="minorEastAsia" w:hint="eastAsia"/>
                <w:szCs w:val="21"/>
              </w:rPr>
              <w:t>5</w:t>
            </w:r>
            <w:r w:rsidRPr="0096665B">
              <w:rPr>
                <w:rFonts w:eastAsiaTheme="minorEastAsia" w:hAnsiTheme="minorEastAsia" w:hint="eastAsia"/>
                <w:szCs w:val="21"/>
              </w:rPr>
              <w:t>号水务集团办公楼</w:t>
            </w:r>
            <w:r w:rsidRPr="0096665B">
              <w:rPr>
                <w:rFonts w:eastAsiaTheme="minorEastAsia" w:hAnsiTheme="minorEastAsia" w:hint="eastAsia"/>
                <w:szCs w:val="21"/>
              </w:rPr>
              <w:t>409</w:t>
            </w:r>
            <w:r w:rsidRPr="0096665B">
              <w:rPr>
                <w:rFonts w:eastAsiaTheme="minorEastAsia" w:hAnsiTheme="minorEastAsia" w:hint="eastAsia"/>
                <w:szCs w:val="21"/>
              </w:rPr>
              <w:t>，租用办公室。公司四周是其他企业，无敏感区，根据体系运行的需要设置了办公室，无宿舍和食堂。</w:t>
            </w:r>
          </w:p>
          <w:p w14:paraId="3151A061" w14:textId="48B2BB63" w:rsidR="0096665B" w:rsidRPr="0096665B" w:rsidRDefault="0096665B" w:rsidP="0096665B">
            <w:pPr>
              <w:pStyle w:val="a0"/>
              <w:ind w:firstLine="420"/>
            </w:pPr>
            <w:r>
              <w:rPr>
                <w:rFonts w:hint="eastAsia"/>
              </w:rPr>
              <w:t>公司临时地址为：</w:t>
            </w:r>
            <w:r w:rsidR="002960F2" w:rsidRPr="002960F2">
              <w:rPr>
                <w:rFonts w:hint="eastAsia"/>
              </w:rPr>
              <w:t>深圳市宝安区前进一路</w:t>
            </w:r>
            <w:r w:rsidR="002960F2" w:rsidRPr="002960F2">
              <w:rPr>
                <w:rFonts w:hint="eastAsia"/>
              </w:rPr>
              <w:t>293</w:t>
            </w:r>
            <w:r w:rsidR="002960F2" w:rsidRPr="002960F2">
              <w:rPr>
                <w:rFonts w:hint="eastAsia"/>
              </w:rPr>
              <w:t>号</w:t>
            </w:r>
            <w:r w:rsidR="002960F2" w:rsidRPr="002960F2">
              <w:rPr>
                <w:rFonts w:hint="eastAsia"/>
              </w:rPr>
              <w:t>817</w:t>
            </w:r>
            <w:r w:rsidR="002960F2" w:rsidRPr="002960F2">
              <w:rPr>
                <w:rFonts w:hint="eastAsia"/>
              </w:rPr>
              <w:t>房</w:t>
            </w:r>
            <w:r w:rsidR="002960F2">
              <w:rPr>
                <w:rFonts w:hint="eastAsia"/>
              </w:rPr>
              <w:t>，顾客名称：</w:t>
            </w:r>
            <w:r w:rsidR="002960F2" w:rsidRPr="002960F2">
              <w:rPr>
                <w:rFonts w:hint="eastAsia"/>
              </w:rPr>
              <w:t>深圳市规划和自然资源局宝安管理局</w:t>
            </w:r>
            <w:r w:rsidR="002960F2">
              <w:rPr>
                <w:rFonts w:hint="eastAsia"/>
              </w:rPr>
              <w:t>，场地由客户管理，员工在客户现场进行办公。</w:t>
            </w:r>
          </w:p>
          <w:p w14:paraId="6C0AF9C0" w14:textId="69C0755B" w:rsidR="0096665B" w:rsidRPr="0096665B" w:rsidRDefault="0096665B" w:rsidP="0096665B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96665B">
              <w:rPr>
                <w:rFonts w:eastAsiaTheme="minorEastAsia" w:hAnsiTheme="minorEastAsia" w:hint="eastAsia"/>
                <w:szCs w:val="21"/>
              </w:rPr>
              <w:t>企业办公及</w:t>
            </w:r>
            <w:r w:rsidR="002960F2" w:rsidRPr="002960F2">
              <w:rPr>
                <w:rFonts w:eastAsiaTheme="minorEastAsia" w:hAnsiTheme="minorEastAsia" w:hint="eastAsia"/>
                <w:szCs w:val="21"/>
              </w:rPr>
              <w:t>档案整理，数字化服务及管理</w:t>
            </w:r>
            <w:r w:rsidRPr="0096665B">
              <w:rPr>
                <w:rFonts w:eastAsiaTheme="minorEastAsia" w:hAnsiTheme="minorEastAsia" w:hint="eastAsia"/>
                <w:szCs w:val="21"/>
              </w:rPr>
              <w:t>过程无工业废水产生，生活废水排入市政管道。</w:t>
            </w:r>
          </w:p>
          <w:p w14:paraId="7C1C1EC7" w14:textId="0B5C9CD3" w:rsidR="0096665B" w:rsidRPr="0096665B" w:rsidRDefault="0096665B" w:rsidP="0096665B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96665B">
              <w:rPr>
                <w:rFonts w:eastAsiaTheme="minorEastAsia" w:hAnsiTheme="minorEastAsia" w:hint="eastAsia"/>
                <w:szCs w:val="21"/>
              </w:rPr>
              <w:t>企业办公及</w:t>
            </w:r>
            <w:r w:rsidR="002960F2" w:rsidRPr="002960F2">
              <w:rPr>
                <w:rFonts w:eastAsiaTheme="minorEastAsia" w:hAnsiTheme="minorEastAsia" w:hint="eastAsia"/>
                <w:szCs w:val="21"/>
              </w:rPr>
              <w:t>档案整理，数字化服务及管理</w:t>
            </w:r>
            <w:r w:rsidRPr="0096665B">
              <w:rPr>
                <w:rFonts w:eastAsiaTheme="minorEastAsia" w:hAnsiTheme="minorEastAsia" w:hint="eastAsia"/>
                <w:szCs w:val="21"/>
              </w:rPr>
              <w:t>过程无废气和噪声产生。</w:t>
            </w:r>
          </w:p>
          <w:p w14:paraId="5DD5A503" w14:textId="77777777" w:rsidR="0096665B" w:rsidRPr="0096665B" w:rsidRDefault="0096665B" w:rsidP="0096665B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96665B">
              <w:rPr>
                <w:rFonts w:eastAsiaTheme="minorEastAsia" w:hAnsiTheme="minorEastAsia" w:hint="eastAsia"/>
                <w:szCs w:val="21"/>
              </w:rPr>
              <w:t>办公室垃圾主要包含可回收垃圾、硒鼓、废纸。公司配置了垃圾箱，综合部统一处理。</w:t>
            </w:r>
          </w:p>
          <w:p w14:paraId="68285382" w14:textId="77777777" w:rsidR="0096665B" w:rsidRPr="0096665B" w:rsidRDefault="0096665B" w:rsidP="0096665B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96665B">
              <w:rPr>
                <w:rFonts w:eastAsiaTheme="minorEastAsia" w:hAnsiTheme="minorEastAsia" w:hint="eastAsia"/>
                <w:szCs w:val="21"/>
              </w:rPr>
              <w:t>视频查看垃圾篓内无危险废物。</w:t>
            </w:r>
          </w:p>
          <w:p w14:paraId="6E187FE2" w14:textId="77777777" w:rsidR="0096665B" w:rsidRPr="0096665B" w:rsidRDefault="0096665B" w:rsidP="0096665B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96665B">
              <w:rPr>
                <w:rFonts w:eastAsiaTheme="minorEastAsia" w:hAnsiTheme="minorEastAsia" w:hint="eastAsia"/>
                <w:szCs w:val="21"/>
              </w:rPr>
              <w:t>办公区域：干净整洁，照明良好、通风良好；配置有空调，温度适宜；有少量绿植；员工有自我防护意</w:t>
            </w:r>
            <w:r w:rsidRPr="0096665B">
              <w:rPr>
                <w:rFonts w:eastAsiaTheme="minorEastAsia" w:hAnsiTheme="minorEastAsia" w:hint="eastAsia"/>
                <w:szCs w:val="21"/>
              </w:rPr>
              <w:lastRenderedPageBreak/>
              <w:t>识，工间能适当走动、休息；各工作人员坐姿正确，避免过度疲劳；配置有适量的绿植，办公环境光照、温度适宜，通风良好，办公场所物品摆放整齐、有序，未见随意乱放私人物品的情况；满足办公需求；</w:t>
            </w:r>
          </w:p>
          <w:p w14:paraId="3CEF0341" w14:textId="77777777" w:rsidR="0096665B" w:rsidRPr="0096665B" w:rsidRDefault="0096665B" w:rsidP="0096665B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96665B">
              <w:rPr>
                <w:rFonts w:eastAsiaTheme="minorEastAsia" w:hAnsiTheme="minorEastAsia" w:hint="eastAsia"/>
                <w:szCs w:val="21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 w14:paraId="385C9BB9" w14:textId="77777777" w:rsidR="0096665B" w:rsidRPr="0096665B" w:rsidRDefault="0096665B" w:rsidP="0096665B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96665B">
              <w:rPr>
                <w:rFonts w:eastAsiaTheme="minorEastAsia" w:hAnsiTheme="minorEastAsia" w:hint="eastAsia"/>
                <w:szCs w:val="21"/>
              </w:rPr>
              <w:t>查见配置有灭火器，状态良好，定期检查；</w:t>
            </w:r>
          </w:p>
          <w:p w14:paraId="53CECA25" w14:textId="77777777" w:rsidR="0096665B" w:rsidRPr="0096665B" w:rsidRDefault="0096665B" w:rsidP="0096665B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96665B">
              <w:rPr>
                <w:rFonts w:eastAsiaTheme="minorEastAsia" w:hAnsiTheme="minorEastAsia" w:hint="eastAsia"/>
                <w:szCs w:val="21"/>
              </w:rPr>
              <w:t>综合部定期组织环保和安全知识培训，员工具备了基本的环保和职业健康安全防护意识。</w:t>
            </w:r>
          </w:p>
          <w:p w14:paraId="3F2DC149" w14:textId="77777777" w:rsidR="0096665B" w:rsidRPr="0096665B" w:rsidRDefault="0096665B" w:rsidP="0096665B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96665B">
              <w:rPr>
                <w:rFonts w:eastAsiaTheme="minorEastAsia" w:hAnsiTheme="minorEastAsia" w:hint="eastAsia"/>
                <w:szCs w:val="21"/>
              </w:rPr>
              <w:t>按公司要求人走关灯，办公室电脑要求人走后电源切断，对办公室制定节能减排规定；</w:t>
            </w:r>
          </w:p>
          <w:p w14:paraId="595CF12C" w14:textId="4C6D6245" w:rsidR="0096665B" w:rsidRDefault="0096665B" w:rsidP="0096665B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96665B">
              <w:rPr>
                <w:rFonts w:eastAsiaTheme="minorEastAsia" w:hAnsiTheme="minorEastAsia" w:hint="eastAsia"/>
                <w:szCs w:val="21"/>
              </w:rPr>
              <w:t>对办公室用纸的数量进行记录，每季度进行一次统计，做到办公用纸心中有数，对节约能源的部门给予奖励。</w:t>
            </w:r>
            <w:r w:rsidRPr="009D7D87">
              <w:rPr>
                <w:rFonts w:eastAsiaTheme="minorEastAsia" w:hAnsiTheme="minorEastAsia" w:hint="eastAsia"/>
                <w:szCs w:val="21"/>
              </w:rPr>
              <w:t>为满足环境和职业健康安全体系的运行，公司投入了环保及安全资金，主要是购买垃圾桶、消防、垃圾处理费、劳保用品费、社保等，运行至今支出约</w:t>
            </w:r>
            <w:r w:rsidR="009D7D87" w:rsidRPr="009D7D87">
              <w:rPr>
                <w:rFonts w:eastAsiaTheme="minorEastAsia" w:hAnsiTheme="minorEastAsia" w:hint="eastAsia"/>
                <w:szCs w:val="21"/>
              </w:rPr>
              <w:t>4</w:t>
            </w:r>
            <w:r w:rsidR="009D7D87" w:rsidRPr="009D7D87">
              <w:rPr>
                <w:rFonts w:eastAsiaTheme="minorEastAsia" w:hAnsiTheme="minorEastAsia"/>
                <w:szCs w:val="21"/>
              </w:rPr>
              <w:t>7</w:t>
            </w:r>
            <w:r w:rsidR="009D7D87">
              <w:rPr>
                <w:rFonts w:eastAsiaTheme="minorEastAsia" w:hAnsiTheme="minorEastAsia" w:hint="eastAsia"/>
                <w:szCs w:val="21"/>
              </w:rPr>
              <w:t>.</w:t>
            </w:r>
            <w:r w:rsidR="009D7D87" w:rsidRPr="009D7D87">
              <w:rPr>
                <w:rFonts w:eastAsiaTheme="minorEastAsia" w:hAnsiTheme="minorEastAsia" w:hint="eastAsia"/>
                <w:szCs w:val="21"/>
              </w:rPr>
              <w:t>5</w:t>
            </w:r>
            <w:r w:rsidRPr="009D7D87">
              <w:rPr>
                <w:rFonts w:eastAsiaTheme="minorEastAsia" w:hAnsiTheme="minorEastAsia" w:hint="eastAsia"/>
                <w:szCs w:val="21"/>
              </w:rPr>
              <w:t>万余元。</w:t>
            </w:r>
          </w:p>
          <w:p w14:paraId="2E40998D" w14:textId="77777777" w:rsidR="00BA7164" w:rsidRPr="00BA7164" w:rsidRDefault="00BA7164" w:rsidP="00BA7164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A7164">
              <w:rPr>
                <w:rFonts w:eastAsiaTheme="minorEastAsia" w:hAnsiTheme="minorEastAsia" w:hint="eastAsia"/>
                <w:szCs w:val="21"/>
              </w:rPr>
              <w:t>对部门员工进行了不定期的交通安全宣传；</w:t>
            </w:r>
          </w:p>
          <w:p w14:paraId="6638DF06" w14:textId="2A338A8F" w:rsidR="00BA7164" w:rsidRPr="00BA7164" w:rsidRDefault="00BA7164" w:rsidP="00BA7164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A7164">
              <w:rPr>
                <w:rFonts w:eastAsiaTheme="minorEastAsia" w:hAnsiTheme="minorEastAsia" w:hint="eastAsia"/>
                <w:szCs w:val="21"/>
              </w:rPr>
              <w:t>按有关程序和要求通报供方和顾客，采用〈告知函〉方式通报。</w:t>
            </w:r>
          </w:p>
          <w:p w14:paraId="5D9D1527" w14:textId="5C0C30EF" w:rsidR="0096665B" w:rsidRPr="009D7D87" w:rsidRDefault="0096665B" w:rsidP="0096665B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9D7D87">
              <w:rPr>
                <w:rFonts w:eastAsiaTheme="minorEastAsia" w:hAnsiTheme="minorEastAsia" w:hint="eastAsia"/>
                <w:szCs w:val="21"/>
              </w:rPr>
              <w:t>为长期员工购买了社保，查见</w:t>
            </w:r>
            <w:r w:rsidRPr="009D7D87">
              <w:rPr>
                <w:rFonts w:eastAsiaTheme="minorEastAsia" w:hAnsiTheme="minorEastAsia" w:hint="eastAsia"/>
                <w:szCs w:val="21"/>
              </w:rPr>
              <w:t>2022</w:t>
            </w:r>
            <w:r w:rsidRPr="009D7D87">
              <w:rPr>
                <w:rFonts w:eastAsiaTheme="minorEastAsia" w:hAnsiTheme="minorEastAsia" w:hint="eastAsia"/>
                <w:szCs w:val="21"/>
              </w:rPr>
              <w:t>年</w:t>
            </w:r>
            <w:r w:rsidRPr="009D7D87">
              <w:rPr>
                <w:rFonts w:eastAsiaTheme="minorEastAsia" w:hAnsiTheme="minorEastAsia" w:hint="eastAsia"/>
                <w:szCs w:val="21"/>
              </w:rPr>
              <w:t>6-</w:t>
            </w:r>
            <w:r w:rsidR="009D7D87" w:rsidRPr="009D7D87">
              <w:rPr>
                <w:rFonts w:eastAsiaTheme="minorEastAsia" w:hAnsiTheme="minorEastAsia"/>
                <w:szCs w:val="21"/>
              </w:rPr>
              <w:t>8</w:t>
            </w:r>
            <w:r w:rsidRPr="009D7D87">
              <w:rPr>
                <w:rFonts w:eastAsiaTheme="minorEastAsia" w:hAnsiTheme="minorEastAsia" w:hint="eastAsia"/>
                <w:szCs w:val="21"/>
              </w:rPr>
              <w:t>月各月的缴费单。</w:t>
            </w:r>
          </w:p>
          <w:p w14:paraId="6E414FC8" w14:textId="77777777" w:rsidR="0096665B" w:rsidRPr="0096665B" w:rsidRDefault="0096665B" w:rsidP="0096665B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9D7D87">
              <w:rPr>
                <w:rFonts w:eastAsiaTheme="minorEastAsia" w:hAnsiTheme="minorEastAsia" w:hint="eastAsia"/>
                <w:szCs w:val="21"/>
              </w:rPr>
              <w:t>新冠肺炎疫情期间，每天上班前，对公司每个员工进行体温监测；公司为每位员工佩发“一次性医用防护口罩”，要求全员佩戴；办公区配备有“医用消毒剂”，定时消杀；固定位置摆放“废弃口罩回收垃圾箱”，收集后交物业部门集中处理。</w:t>
            </w:r>
          </w:p>
          <w:p w14:paraId="46944977" w14:textId="57D7918B" w:rsidR="008E5FA6" w:rsidRDefault="0096665B" w:rsidP="00AE3D5E">
            <w:pPr>
              <w:snapToGrid w:val="0"/>
              <w:spacing w:line="360" w:lineRule="auto"/>
              <w:ind w:firstLineChars="200" w:firstLine="420"/>
            </w:pPr>
            <w:r w:rsidRPr="0096665B">
              <w:rPr>
                <w:rFonts w:eastAsiaTheme="minorEastAsia" w:hAnsiTheme="minorEastAsia" w:hint="eastAsia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14:paraId="41D3350B" w14:textId="022CD171" w:rsidR="008E5FA6" w:rsidRDefault="00123D6A">
            <w:r>
              <w:rPr>
                <w:rFonts w:hint="eastAsia"/>
              </w:rPr>
              <w:lastRenderedPageBreak/>
              <w:t>符合</w:t>
            </w:r>
          </w:p>
        </w:tc>
      </w:tr>
      <w:tr w:rsidR="008E5FA6" w14:paraId="5D902446" w14:textId="77777777">
        <w:trPr>
          <w:trHeight w:val="263"/>
        </w:trPr>
        <w:tc>
          <w:tcPr>
            <w:tcW w:w="2010" w:type="dxa"/>
          </w:tcPr>
          <w:p w14:paraId="6C7845D7" w14:textId="77777777" w:rsidR="008E5FA6" w:rsidRDefault="00CE5103">
            <w:r>
              <w:rPr>
                <w:rFonts w:hint="eastAsia"/>
              </w:rPr>
              <w:t>监视、测量、分析和评价总则</w:t>
            </w:r>
          </w:p>
        </w:tc>
        <w:tc>
          <w:tcPr>
            <w:tcW w:w="1110" w:type="dxa"/>
          </w:tcPr>
          <w:p w14:paraId="5D1C3E24" w14:textId="5C2A04B0" w:rsidR="008E5FA6" w:rsidRDefault="00CE5103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EO:9.1.1</w:t>
            </w:r>
          </w:p>
          <w:p w14:paraId="1F88E0CB" w14:textId="5302B259" w:rsidR="008E5FA6" w:rsidRDefault="008E5FA6">
            <w:pPr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0004" w:type="dxa"/>
          </w:tcPr>
          <w:p w14:paraId="2BEA943E" w14:textId="77777777" w:rsidR="008D2BA9" w:rsidRPr="005A6444" w:rsidRDefault="008D2BA9" w:rsidP="008D2BA9">
            <w:pPr>
              <w:autoSpaceDE w:val="0"/>
              <w:autoSpaceDN w:val="0"/>
              <w:spacing w:line="360" w:lineRule="auto"/>
              <w:ind w:firstLineChars="200" w:firstLine="420"/>
              <w:rPr>
                <w:szCs w:val="21"/>
              </w:rPr>
            </w:pPr>
            <w:r w:rsidRPr="005A6444">
              <w:rPr>
                <w:rFonts w:hAnsi="宋体"/>
                <w:szCs w:val="21"/>
              </w:rPr>
              <w:t>公司规定了管理体系相关信息的收集、汇总、分析、处理、传递的要求。</w:t>
            </w:r>
          </w:p>
          <w:p w14:paraId="6145D421" w14:textId="77777777" w:rsidR="008D2BA9" w:rsidRPr="005A6444" w:rsidRDefault="008D2BA9" w:rsidP="008D2BA9">
            <w:pPr>
              <w:snapToGrid w:val="0"/>
              <w:spacing w:line="360" w:lineRule="auto"/>
              <w:ind w:firstLineChars="200" w:firstLine="420"/>
              <w:rPr>
                <w:szCs w:val="21"/>
              </w:rPr>
            </w:pPr>
            <w:r w:rsidRPr="005A6444">
              <w:rPr>
                <w:rFonts w:hAnsi="宋体"/>
                <w:szCs w:val="21"/>
              </w:rPr>
              <w:t>公司组织各部门策划和实施必要的监视和测量活动，确保产品、体系和过程的符合性，以持续改进质量管理体系的有效性。</w:t>
            </w:r>
          </w:p>
          <w:p w14:paraId="3611C5D0" w14:textId="77777777" w:rsidR="001241D9" w:rsidRPr="001241D9" w:rsidRDefault="001241D9" w:rsidP="001241D9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1241D9">
              <w:rPr>
                <w:rFonts w:hAnsi="宋体" w:hint="eastAsia"/>
                <w:szCs w:val="21"/>
              </w:rPr>
              <w:lastRenderedPageBreak/>
              <w:t>公司已对管理体系的监视、测量、分析和评价进行了策划，基本能够按照要求实施。</w:t>
            </w:r>
          </w:p>
          <w:p w14:paraId="62DE97AC" w14:textId="3E5DB9D0" w:rsidR="001241D9" w:rsidRPr="001241D9" w:rsidRDefault="001241D9" w:rsidP="001241D9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1241D9">
              <w:rPr>
                <w:rFonts w:hAnsi="宋体" w:hint="eastAsia"/>
                <w:szCs w:val="21"/>
              </w:rPr>
              <w:t>1</w:t>
            </w:r>
            <w:r w:rsidRPr="001241D9">
              <w:rPr>
                <w:rFonts w:hAnsi="宋体" w:hint="eastAsia"/>
                <w:szCs w:val="21"/>
              </w:rPr>
              <w:t>、查“公司目标完成情况检查表”，对综合部、工程部完成情况进行了检查，结果达标，考核人：</w:t>
            </w:r>
            <w:r w:rsidR="00BA7164" w:rsidRPr="00BA7164">
              <w:rPr>
                <w:rFonts w:hAnsi="宋体" w:hint="eastAsia"/>
                <w:szCs w:val="21"/>
              </w:rPr>
              <w:t>徐珂</w:t>
            </w:r>
            <w:r w:rsidR="009D7D87">
              <w:rPr>
                <w:rFonts w:hAnsi="宋体" w:hint="eastAsia"/>
                <w:szCs w:val="21"/>
              </w:rPr>
              <w:t>等</w:t>
            </w:r>
            <w:r w:rsidRPr="001241D9">
              <w:rPr>
                <w:rFonts w:hAnsi="宋体" w:hint="eastAsia"/>
                <w:szCs w:val="21"/>
              </w:rPr>
              <w:t>，时间：</w:t>
            </w:r>
            <w:r w:rsidRPr="001241D9">
              <w:rPr>
                <w:rFonts w:hAnsi="宋体" w:hint="eastAsia"/>
                <w:szCs w:val="21"/>
              </w:rPr>
              <w:t>2022.7.</w:t>
            </w:r>
            <w:r w:rsidR="00BA7164">
              <w:rPr>
                <w:rFonts w:hAnsi="宋体"/>
                <w:szCs w:val="21"/>
              </w:rPr>
              <w:t>1</w:t>
            </w:r>
          </w:p>
          <w:p w14:paraId="106D9CE5" w14:textId="082876E5" w:rsidR="001241D9" w:rsidRPr="001241D9" w:rsidRDefault="001241D9" w:rsidP="001241D9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1241D9">
              <w:rPr>
                <w:rFonts w:hAnsi="宋体" w:hint="eastAsia"/>
                <w:szCs w:val="21"/>
              </w:rPr>
              <w:t>2</w:t>
            </w:r>
            <w:r w:rsidRPr="001241D9">
              <w:rPr>
                <w:rFonts w:hAnsi="宋体" w:hint="eastAsia"/>
                <w:szCs w:val="21"/>
              </w:rPr>
              <w:t>、提供了</w:t>
            </w:r>
            <w:r w:rsidRPr="001241D9">
              <w:rPr>
                <w:rFonts w:hAnsi="宋体" w:hint="eastAsia"/>
                <w:szCs w:val="21"/>
              </w:rPr>
              <w:t>2022</w:t>
            </w:r>
            <w:r w:rsidRPr="001241D9">
              <w:rPr>
                <w:rFonts w:hAnsi="宋体" w:hint="eastAsia"/>
                <w:szCs w:val="21"/>
              </w:rPr>
              <w:t>年度“环境、安全运行检查记录表”，综合部日常对各部门进行检查，检查项目包括检验项目主要有加工</w:t>
            </w:r>
            <w:r w:rsidRPr="001241D9">
              <w:rPr>
                <w:rFonts w:hAnsi="宋体" w:hint="eastAsia"/>
                <w:szCs w:val="21"/>
              </w:rPr>
              <w:t>/</w:t>
            </w:r>
            <w:r w:rsidRPr="001241D9">
              <w:rPr>
                <w:rFonts w:hAnsi="宋体" w:hint="eastAsia"/>
                <w:szCs w:val="21"/>
              </w:rPr>
              <w:t>办公</w:t>
            </w:r>
            <w:r w:rsidRPr="001241D9">
              <w:rPr>
                <w:rFonts w:hAnsi="宋体" w:hint="eastAsia"/>
                <w:szCs w:val="21"/>
              </w:rPr>
              <w:t>/</w:t>
            </w:r>
            <w:r w:rsidRPr="001241D9">
              <w:rPr>
                <w:rFonts w:hAnsi="宋体" w:hint="eastAsia"/>
                <w:szCs w:val="21"/>
              </w:rPr>
              <w:t>生活区域卫生是否清理干净，固废情况、，办公区域是否安全用电，消防设施是否完好，消防通道是否畅通，人员是否按规定穿戴防护用品，能源消耗等。查看到各月度检查结果均正常。</w:t>
            </w:r>
          </w:p>
          <w:p w14:paraId="5828B6E3" w14:textId="3F6E3DA5" w:rsidR="001241D9" w:rsidRPr="001241D9" w:rsidRDefault="001241D9" w:rsidP="001241D9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1241D9">
              <w:rPr>
                <w:rFonts w:hAnsi="宋体" w:hint="eastAsia"/>
                <w:szCs w:val="21"/>
              </w:rPr>
              <w:t>4</w:t>
            </w:r>
            <w:r w:rsidRPr="001241D9">
              <w:rPr>
                <w:rFonts w:hAnsi="宋体" w:hint="eastAsia"/>
                <w:szCs w:val="21"/>
              </w:rPr>
              <w:t>、视频与企业综合部负责人</w:t>
            </w:r>
            <w:r w:rsidR="00BA7164">
              <w:rPr>
                <w:rFonts w:hAnsi="宋体" w:hint="eastAsia"/>
                <w:szCs w:val="21"/>
              </w:rPr>
              <w:t>徐珂</w:t>
            </w:r>
            <w:r w:rsidRPr="001241D9">
              <w:rPr>
                <w:rFonts w:hAnsi="宋体" w:hint="eastAsia"/>
                <w:szCs w:val="21"/>
              </w:rPr>
              <w:t>交流了解到，日常工作关注员工身体状况，当员工身体不适请假时，及时跟踪了解其健康状况</w:t>
            </w:r>
            <w:r w:rsidRPr="009D7D87">
              <w:rPr>
                <w:rFonts w:hAnsi="宋体" w:hint="eastAsia"/>
                <w:szCs w:val="21"/>
              </w:rPr>
              <w:t>。每年对员工进行健康体检并已建立体检档案。</w:t>
            </w:r>
          </w:p>
          <w:p w14:paraId="2CFCF70F" w14:textId="77777777" w:rsidR="001241D9" w:rsidRPr="001241D9" w:rsidRDefault="001241D9" w:rsidP="001241D9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1241D9">
              <w:rPr>
                <w:rFonts w:hAnsi="宋体" w:hint="eastAsia"/>
                <w:szCs w:val="21"/>
              </w:rPr>
              <w:t>5</w:t>
            </w:r>
            <w:r w:rsidRPr="001241D9">
              <w:rPr>
                <w:rFonts w:hAnsi="宋体" w:hint="eastAsia"/>
                <w:szCs w:val="21"/>
              </w:rPr>
              <w:t>、交流确认，公司无安全、环境检测设备。</w:t>
            </w:r>
          </w:p>
          <w:p w14:paraId="7F9ED70F" w14:textId="534DD1EF" w:rsidR="001241D9" w:rsidRPr="001241D9" w:rsidRDefault="001241D9" w:rsidP="001241D9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9D7D87">
              <w:rPr>
                <w:rFonts w:hAnsi="宋体" w:hint="eastAsia"/>
                <w:szCs w:val="21"/>
              </w:rPr>
              <w:t>6</w:t>
            </w:r>
            <w:r w:rsidRPr="009D7D87">
              <w:rPr>
                <w:rFonts w:hAnsi="宋体" w:hint="eastAsia"/>
                <w:szCs w:val="21"/>
              </w:rPr>
              <w:t>、经交流确认，公司从事销售活动，员工不涉及职业病，无需环境监测。公司提供了</w:t>
            </w:r>
            <w:r w:rsidRPr="009D7D87">
              <w:rPr>
                <w:rFonts w:hAnsi="宋体" w:hint="eastAsia"/>
                <w:szCs w:val="21"/>
              </w:rPr>
              <w:t>2022</w:t>
            </w:r>
            <w:r w:rsidRPr="009D7D87">
              <w:rPr>
                <w:rFonts w:hAnsi="宋体" w:hint="eastAsia"/>
                <w:szCs w:val="21"/>
              </w:rPr>
              <w:t>年度员工体检报告，抽查</w:t>
            </w:r>
            <w:r w:rsidR="009D7D87" w:rsidRPr="009D7D87">
              <w:rPr>
                <w:rFonts w:hAnsi="宋体" w:hint="eastAsia"/>
                <w:szCs w:val="21"/>
              </w:rPr>
              <w:t>刘建静、许智惠</w:t>
            </w:r>
            <w:r w:rsidRPr="009D7D87">
              <w:rPr>
                <w:rFonts w:hAnsi="宋体" w:hint="eastAsia"/>
                <w:szCs w:val="21"/>
              </w:rPr>
              <w:t>等员工体检报告员工体检报告，结论未发现在岗人员禁忌症，检验日期：</w:t>
            </w:r>
            <w:r w:rsidRPr="009D7D87">
              <w:rPr>
                <w:rFonts w:hAnsi="宋体" w:hint="eastAsia"/>
                <w:szCs w:val="21"/>
              </w:rPr>
              <w:t>202</w:t>
            </w:r>
            <w:r w:rsidR="009D7D87" w:rsidRPr="009D7D87">
              <w:rPr>
                <w:rFonts w:hAnsi="宋体"/>
                <w:szCs w:val="21"/>
              </w:rPr>
              <w:t>2</w:t>
            </w:r>
            <w:r w:rsidRPr="009D7D87">
              <w:rPr>
                <w:rFonts w:hAnsi="宋体" w:hint="eastAsia"/>
                <w:szCs w:val="21"/>
              </w:rPr>
              <w:t>年</w:t>
            </w:r>
            <w:r w:rsidR="009D7D87" w:rsidRPr="009D7D87">
              <w:rPr>
                <w:rFonts w:hAnsi="宋体"/>
                <w:szCs w:val="21"/>
              </w:rPr>
              <w:t>5</w:t>
            </w:r>
            <w:r w:rsidRPr="009D7D87">
              <w:rPr>
                <w:rFonts w:hAnsi="宋体" w:hint="eastAsia"/>
                <w:szCs w:val="21"/>
              </w:rPr>
              <w:t>月。</w:t>
            </w:r>
          </w:p>
          <w:p w14:paraId="0BAD47C6" w14:textId="77777777" w:rsidR="001241D9" w:rsidRPr="001241D9" w:rsidRDefault="001241D9" w:rsidP="001241D9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1241D9">
              <w:rPr>
                <w:rFonts w:hAnsi="宋体" w:hint="eastAsia"/>
                <w:szCs w:val="21"/>
              </w:rPr>
              <w:t>未有上级主管部门的监督检查。</w:t>
            </w:r>
          </w:p>
          <w:p w14:paraId="50342114" w14:textId="11A72B02" w:rsidR="008E5FA6" w:rsidRDefault="001241D9" w:rsidP="001241D9">
            <w:pPr>
              <w:spacing w:line="360" w:lineRule="auto"/>
              <w:ind w:firstLineChars="200" w:firstLine="420"/>
            </w:pPr>
            <w:r w:rsidRPr="001241D9">
              <w:rPr>
                <w:rFonts w:hAnsi="宋体" w:hint="eastAsia"/>
                <w:szCs w:val="21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585" w:type="dxa"/>
          </w:tcPr>
          <w:p w14:paraId="49888487" w14:textId="77777777" w:rsidR="00F02122" w:rsidRDefault="00F02122"/>
          <w:p w14:paraId="5EE8CDA1" w14:textId="77777777" w:rsidR="00F02122" w:rsidRDefault="00F02122"/>
          <w:p w14:paraId="4C9805BF" w14:textId="77777777" w:rsidR="00F02122" w:rsidRDefault="00F02122"/>
          <w:p w14:paraId="3C00FB0B" w14:textId="77777777" w:rsidR="00F02122" w:rsidRDefault="00F02122"/>
          <w:p w14:paraId="30FD5DD0" w14:textId="77777777" w:rsidR="00F02122" w:rsidRDefault="00F02122"/>
          <w:p w14:paraId="685E2EE2" w14:textId="77777777" w:rsidR="00F02122" w:rsidRDefault="00F02122"/>
          <w:p w14:paraId="3A912D4E" w14:textId="77777777" w:rsidR="00F02122" w:rsidRDefault="00F02122"/>
          <w:p w14:paraId="5655A265" w14:textId="77777777" w:rsidR="00F02122" w:rsidRDefault="00F02122"/>
          <w:p w14:paraId="7BF72C29" w14:textId="77777777" w:rsidR="00F02122" w:rsidRDefault="00F02122"/>
          <w:p w14:paraId="6C869409" w14:textId="77777777" w:rsidR="00F02122" w:rsidRDefault="00F02122"/>
          <w:p w14:paraId="0999C966" w14:textId="77777777" w:rsidR="00F02122" w:rsidRDefault="00F02122"/>
          <w:p w14:paraId="28362BC9" w14:textId="77777777" w:rsidR="00F02122" w:rsidRDefault="00F02122"/>
          <w:p w14:paraId="7E1A7906" w14:textId="77777777" w:rsidR="00F02122" w:rsidRDefault="00F02122"/>
          <w:p w14:paraId="74DF8CA5" w14:textId="77777777" w:rsidR="00F02122" w:rsidRDefault="00F02122"/>
          <w:p w14:paraId="7AE5D102" w14:textId="53A5EDD5" w:rsidR="008E5FA6" w:rsidRDefault="003851B1">
            <w:r>
              <w:rPr>
                <w:rFonts w:hint="eastAsia"/>
              </w:rPr>
              <w:t>符合</w:t>
            </w:r>
          </w:p>
        </w:tc>
      </w:tr>
      <w:tr w:rsidR="00D27473" w14:paraId="440B7ACF" w14:textId="77777777" w:rsidTr="00A60D9D">
        <w:trPr>
          <w:trHeight w:val="313"/>
        </w:trPr>
        <w:tc>
          <w:tcPr>
            <w:tcW w:w="2010" w:type="dxa"/>
            <w:vAlign w:val="center"/>
          </w:tcPr>
          <w:p w14:paraId="43F24591" w14:textId="77EE3806" w:rsidR="00D27473" w:rsidRDefault="00D27473" w:rsidP="00D27473">
            <w:r w:rsidRPr="006729D6">
              <w:rPr>
                <w:rFonts w:eastAsiaTheme="minorEastAsia" w:hAnsiTheme="minorEastAsia"/>
                <w:szCs w:val="21"/>
              </w:rPr>
              <w:lastRenderedPageBreak/>
              <w:t>内部审核</w:t>
            </w:r>
          </w:p>
        </w:tc>
        <w:tc>
          <w:tcPr>
            <w:tcW w:w="1110" w:type="dxa"/>
          </w:tcPr>
          <w:p w14:paraId="4063A0F2" w14:textId="407C07D8" w:rsidR="00D27473" w:rsidRDefault="00D27473" w:rsidP="00D27473">
            <w:r w:rsidRPr="006729D6">
              <w:rPr>
                <w:rFonts w:eastAsiaTheme="minorEastAsia"/>
                <w:szCs w:val="21"/>
              </w:rPr>
              <w:t>E</w:t>
            </w:r>
            <w:r w:rsidRPr="006729D6">
              <w:rPr>
                <w:rFonts w:eastAsiaTheme="minorEastAsia" w:hint="eastAsia"/>
                <w:szCs w:val="21"/>
              </w:rPr>
              <w:t>O9</w:t>
            </w:r>
            <w:r w:rsidRPr="006729D6">
              <w:rPr>
                <w:rFonts w:eastAsiaTheme="minorEastAsia"/>
                <w:szCs w:val="21"/>
              </w:rPr>
              <w:t>.2</w:t>
            </w:r>
          </w:p>
        </w:tc>
        <w:tc>
          <w:tcPr>
            <w:tcW w:w="10004" w:type="dxa"/>
          </w:tcPr>
          <w:p w14:paraId="51055220" w14:textId="668F3107" w:rsidR="0051386A" w:rsidRPr="0051386A" w:rsidRDefault="0051386A" w:rsidP="0051386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1386A">
              <w:rPr>
                <w:rFonts w:eastAsiaTheme="minorEastAsia" w:hAnsiTheme="minorEastAsia" w:hint="eastAsia"/>
                <w:szCs w:val="21"/>
              </w:rPr>
              <w:t>编制了《内审控制程序》，由组长</w:t>
            </w:r>
            <w:r w:rsidRPr="00BA7164">
              <w:rPr>
                <w:rFonts w:ascii="宋体" w:hAnsi="宋体" w:hint="eastAsia"/>
              </w:rPr>
              <w:t>徐珂</w:t>
            </w:r>
            <w:r w:rsidRPr="0051386A">
              <w:rPr>
                <w:rFonts w:eastAsiaTheme="minorEastAsia" w:hAnsiTheme="minorEastAsia" w:hint="eastAsia"/>
                <w:szCs w:val="21"/>
              </w:rPr>
              <w:t>组织内部审核。</w:t>
            </w:r>
          </w:p>
          <w:p w14:paraId="542C7FDF" w14:textId="133BC047" w:rsidR="0051386A" w:rsidRPr="0051386A" w:rsidRDefault="0051386A" w:rsidP="0051386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1386A">
              <w:rPr>
                <w:rFonts w:eastAsiaTheme="minorEastAsia" w:hAnsiTheme="minorEastAsia" w:hint="eastAsia"/>
                <w:szCs w:val="21"/>
              </w:rPr>
              <w:t>2022</w:t>
            </w:r>
            <w:r w:rsidRPr="0051386A">
              <w:rPr>
                <w:rFonts w:eastAsiaTheme="minorEastAsia" w:hAnsiTheme="minorEastAsia" w:hint="eastAsia"/>
                <w:szCs w:val="21"/>
              </w:rPr>
              <w:t>年</w:t>
            </w:r>
            <w:r>
              <w:rPr>
                <w:rFonts w:eastAsiaTheme="minorEastAsia" w:hAnsiTheme="minorEastAsia"/>
                <w:szCs w:val="21"/>
              </w:rPr>
              <w:t>8</w:t>
            </w:r>
            <w:r w:rsidRPr="0051386A">
              <w:rPr>
                <w:rFonts w:eastAsiaTheme="minorEastAsia" w:hAnsiTheme="minorEastAsia" w:hint="eastAsia"/>
                <w:szCs w:val="21"/>
              </w:rPr>
              <w:t>月</w:t>
            </w:r>
            <w:r w:rsidRPr="0051386A">
              <w:rPr>
                <w:rFonts w:eastAsiaTheme="minorEastAsia" w:hAnsiTheme="minorEastAsia" w:hint="eastAsia"/>
                <w:szCs w:val="21"/>
              </w:rPr>
              <w:t>22</w:t>
            </w:r>
            <w:r>
              <w:rPr>
                <w:rFonts w:eastAsiaTheme="minorEastAsia" w:hAnsiTheme="minorEastAsia" w:hint="eastAsia"/>
                <w:szCs w:val="21"/>
              </w:rPr>
              <w:t>-</w:t>
            </w:r>
            <w:r>
              <w:rPr>
                <w:rFonts w:eastAsiaTheme="minorEastAsia" w:hAnsiTheme="minorEastAsia"/>
                <w:szCs w:val="21"/>
              </w:rPr>
              <w:t>23</w:t>
            </w:r>
            <w:r w:rsidRPr="0051386A">
              <w:rPr>
                <w:rFonts w:eastAsiaTheme="minorEastAsia" w:hAnsiTheme="minorEastAsia" w:hint="eastAsia"/>
                <w:szCs w:val="21"/>
              </w:rPr>
              <w:t>日，对各部门进行了内审，保留了内审计划、内审记录、不符合报告、内审报告；内审覆盖了管理体系范围内的活动及标准的要求；</w:t>
            </w:r>
          </w:p>
          <w:p w14:paraId="4A327D94" w14:textId="77777777" w:rsidR="0051386A" w:rsidRPr="0051386A" w:rsidRDefault="0051386A" w:rsidP="0051386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1386A">
              <w:rPr>
                <w:rFonts w:eastAsiaTheme="minorEastAsia" w:hAnsiTheme="minorEastAsia" w:hint="eastAsia"/>
                <w:szCs w:val="21"/>
              </w:rPr>
              <w:lastRenderedPageBreak/>
              <w:t>本次内审开具不符合报告</w:t>
            </w:r>
            <w:r w:rsidRPr="0051386A">
              <w:rPr>
                <w:rFonts w:eastAsiaTheme="minorEastAsia" w:hAnsiTheme="minorEastAsia" w:hint="eastAsia"/>
                <w:szCs w:val="21"/>
              </w:rPr>
              <w:t>1</w:t>
            </w:r>
            <w:r w:rsidRPr="0051386A">
              <w:rPr>
                <w:rFonts w:eastAsiaTheme="minorEastAsia" w:hAnsiTheme="minorEastAsia" w:hint="eastAsia"/>
                <w:szCs w:val="21"/>
              </w:rPr>
              <w:t>份，针对不合格，责任部门已分析了原因并采取了纠正措施，按要求进行了整改，最后内审员进行了验证，纠正措施实施有效。有整改验收记录；</w:t>
            </w:r>
          </w:p>
          <w:p w14:paraId="0E08825E" w14:textId="764C28A6" w:rsidR="0051386A" w:rsidRPr="0051386A" w:rsidRDefault="0051386A" w:rsidP="0051386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1386A">
              <w:rPr>
                <w:rFonts w:eastAsiaTheme="minorEastAsia" w:hAnsiTheme="minorEastAsia" w:hint="eastAsia"/>
                <w:szCs w:val="21"/>
              </w:rPr>
              <w:t>内审结论为：体系运行基本良好，运行达到一定的效果，基本符合标准的要求，但仍存在不足，各部门应举一反三，对类似问题予以整改。</w:t>
            </w:r>
          </w:p>
          <w:p w14:paraId="49223283" w14:textId="072AB06E" w:rsidR="00D27473" w:rsidRPr="0051386A" w:rsidRDefault="0051386A" w:rsidP="0051386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1386A">
              <w:rPr>
                <w:rFonts w:eastAsiaTheme="minorEastAsia" w:hAnsiTheme="minorEastAsia" w:hint="eastAsia"/>
                <w:szCs w:val="21"/>
              </w:rPr>
              <w:t>基本符合要求。</w:t>
            </w:r>
          </w:p>
        </w:tc>
        <w:tc>
          <w:tcPr>
            <w:tcW w:w="1585" w:type="dxa"/>
          </w:tcPr>
          <w:p w14:paraId="3FF8BA2F" w14:textId="38964C86" w:rsidR="00D27473" w:rsidRDefault="00D27473" w:rsidP="00D27473"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D27473" w14:paraId="6485DDA7" w14:textId="77777777" w:rsidTr="00A60D9D">
        <w:trPr>
          <w:trHeight w:val="313"/>
        </w:trPr>
        <w:tc>
          <w:tcPr>
            <w:tcW w:w="2010" w:type="dxa"/>
            <w:vAlign w:val="center"/>
          </w:tcPr>
          <w:p w14:paraId="391E7AC6" w14:textId="79027383" w:rsidR="00D27473" w:rsidRDefault="00D27473" w:rsidP="00D27473">
            <w:r w:rsidRPr="006729D6">
              <w:rPr>
                <w:rFonts w:eastAsiaTheme="minorEastAsia" w:hAnsiTheme="minorEastAsia"/>
                <w:szCs w:val="21"/>
              </w:rPr>
              <w:t>不合格和纠正措施</w:t>
            </w:r>
          </w:p>
        </w:tc>
        <w:tc>
          <w:tcPr>
            <w:tcW w:w="1110" w:type="dxa"/>
          </w:tcPr>
          <w:p w14:paraId="6E1669B0" w14:textId="0BBF28E2" w:rsidR="00D27473" w:rsidRPr="006729D6" w:rsidRDefault="00D27473" w:rsidP="00D27473">
            <w:pPr>
              <w:spacing w:line="360" w:lineRule="auto"/>
              <w:rPr>
                <w:rFonts w:eastAsiaTheme="minorEastAsia"/>
                <w:szCs w:val="21"/>
              </w:rPr>
            </w:pPr>
            <w:r w:rsidRPr="006729D6">
              <w:rPr>
                <w:rFonts w:eastAsiaTheme="minorEastAsia"/>
                <w:szCs w:val="21"/>
              </w:rPr>
              <w:t>E</w:t>
            </w:r>
            <w:r w:rsidRPr="006729D6">
              <w:rPr>
                <w:rFonts w:eastAsiaTheme="minorEastAsia" w:hint="eastAsia"/>
                <w:szCs w:val="21"/>
              </w:rPr>
              <w:t>O</w:t>
            </w:r>
            <w:r w:rsidRPr="006729D6">
              <w:rPr>
                <w:rFonts w:eastAsiaTheme="minorEastAsia"/>
                <w:szCs w:val="21"/>
              </w:rPr>
              <w:t>10.2</w:t>
            </w:r>
          </w:p>
          <w:p w14:paraId="6158CD21" w14:textId="77777777" w:rsidR="00D27473" w:rsidRDefault="00D27473" w:rsidP="00D27473"/>
        </w:tc>
        <w:tc>
          <w:tcPr>
            <w:tcW w:w="10004" w:type="dxa"/>
          </w:tcPr>
          <w:p w14:paraId="6CE183F0" w14:textId="77777777" w:rsidR="00D27473" w:rsidRPr="006729D6" w:rsidRDefault="00D27473" w:rsidP="00D27473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729D6">
              <w:rPr>
                <w:rFonts w:eastAsiaTheme="minorEastAsia" w:hAnsiTheme="minorEastAsia"/>
                <w:szCs w:val="21"/>
              </w:rPr>
              <w:t>保持实施《不符合、纠正和预防措施控制程序》、《事故调查处理控制程序》，对纠正预防措施识别、评审、验证，事故事件报告、调查、处理等作了规定，其内容符合组织实际及标准要求。</w:t>
            </w:r>
          </w:p>
          <w:p w14:paraId="228F89E5" w14:textId="77777777" w:rsidR="00D27473" w:rsidRPr="006729D6" w:rsidRDefault="00D27473" w:rsidP="00D27473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729D6">
              <w:rPr>
                <w:rFonts w:eastAsiaTheme="minorEastAsia" w:hAnsiTheme="minorEastAsia"/>
                <w:szCs w:val="21"/>
              </w:rPr>
              <w:t>对内审中提出不合格项进行了原因分析</w:t>
            </w:r>
            <w:r w:rsidRPr="006729D6">
              <w:rPr>
                <w:rFonts w:eastAsiaTheme="minorEastAsia"/>
                <w:szCs w:val="21"/>
              </w:rPr>
              <w:t>,</w:t>
            </w:r>
            <w:r w:rsidRPr="006729D6">
              <w:rPr>
                <w:rFonts w:eastAsiaTheme="minorEastAsia" w:hAnsiTheme="minorEastAsia"/>
                <w:szCs w:val="21"/>
              </w:rPr>
              <w:t>并制定、实施了纠正措施，并由内审员对所采取的纠正措施进行了验证，纠正措施有效，管理评审中发现的薄弱环节，分析了原因，采取了纠正措施（参见内审和管理评审审核记录）。</w:t>
            </w:r>
          </w:p>
          <w:p w14:paraId="77A9EBD5" w14:textId="77777777" w:rsidR="00D27473" w:rsidRPr="006729D6" w:rsidRDefault="00D27473" w:rsidP="00D27473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729D6">
              <w:rPr>
                <w:rFonts w:eastAsiaTheme="minorEastAsia" w:hAnsiTheme="minorEastAsia"/>
                <w:szCs w:val="21"/>
              </w:rPr>
              <w:t>体系运行以来公司按照体系的要求，通过运行控制、加强培训，以及开展管理评审活动等方式采取预防措施，防止不符合</w:t>
            </w:r>
            <w:r w:rsidRPr="006729D6">
              <w:rPr>
                <w:rFonts w:eastAsiaTheme="minorEastAsia"/>
                <w:szCs w:val="21"/>
              </w:rPr>
              <w:t>/</w:t>
            </w:r>
            <w:r w:rsidRPr="006729D6">
              <w:rPr>
                <w:rFonts w:eastAsiaTheme="minorEastAsia" w:hAnsiTheme="minorEastAsia"/>
                <w:szCs w:val="21"/>
              </w:rPr>
              <w:t>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14:paraId="26C2449B" w14:textId="4CC93BD2" w:rsidR="00D27473" w:rsidRDefault="00D27473" w:rsidP="00D27473">
            <w:pPr>
              <w:spacing w:line="360" w:lineRule="auto"/>
              <w:ind w:firstLineChars="200" w:firstLine="420"/>
            </w:pPr>
            <w:r w:rsidRPr="006729D6">
              <w:rPr>
                <w:rFonts w:eastAsiaTheme="minorEastAsia" w:hAnsiTheme="minorEastAsia"/>
                <w:szCs w:val="21"/>
              </w:rPr>
              <w:t>企业不合格和纠正措施的管理符合标准规定要求。</w:t>
            </w:r>
          </w:p>
        </w:tc>
        <w:tc>
          <w:tcPr>
            <w:tcW w:w="1585" w:type="dxa"/>
          </w:tcPr>
          <w:p w14:paraId="05CEAB14" w14:textId="5F08C16D" w:rsidR="00D27473" w:rsidRDefault="00D27473" w:rsidP="00D27473">
            <w:r>
              <w:rPr>
                <w:rFonts w:eastAsiaTheme="minorEastAsia" w:hint="eastAsia"/>
                <w:szCs w:val="21"/>
              </w:rPr>
              <w:t>符合</w:t>
            </w:r>
          </w:p>
        </w:tc>
      </w:tr>
      <w:tr w:rsidR="004C13DC" w14:paraId="449F688B" w14:textId="77777777" w:rsidTr="00EF3A31">
        <w:trPr>
          <w:trHeight w:val="313"/>
        </w:trPr>
        <w:tc>
          <w:tcPr>
            <w:tcW w:w="2010" w:type="dxa"/>
            <w:vAlign w:val="center"/>
          </w:tcPr>
          <w:p w14:paraId="07217227" w14:textId="470DE353" w:rsidR="004C13DC" w:rsidRDefault="004C13DC" w:rsidP="004C13DC">
            <w:r w:rsidRPr="005C1AAD">
              <w:rPr>
                <w:rFonts w:eastAsiaTheme="minorEastAsia" w:hAnsiTheme="minorEastAsia"/>
                <w:szCs w:val="21"/>
              </w:rPr>
              <w:t>应急准备和响应</w:t>
            </w:r>
          </w:p>
        </w:tc>
        <w:tc>
          <w:tcPr>
            <w:tcW w:w="1110" w:type="dxa"/>
          </w:tcPr>
          <w:p w14:paraId="2924F8DE" w14:textId="1E4BC434" w:rsidR="004C13DC" w:rsidRDefault="004C13DC" w:rsidP="004C13DC">
            <w:pPr>
              <w:rPr>
                <w:rFonts w:ascii="宋体" w:hAnsi="宋体" w:cs="Arial"/>
                <w:spacing w:val="-6"/>
                <w:szCs w:val="21"/>
              </w:rPr>
            </w:pPr>
            <w:r w:rsidRPr="005C1AAD">
              <w:rPr>
                <w:rFonts w:eastAsiaTheme="minorEastAsia"/>
                <w:bCs/>
                <w:szCs w:val="21"/>
              </w:rPr>
              <w:t>E</w:t>
            </w:r>
            <w:r>
              <w:rPr>
                <w:rFonts w:eastAsiaTheme="minorEastAsia"/>
                <w:bCs/>
                <w:szCs w:val="21"/>
              </w:rPr>
              <w:t>O</w:t>
            </w:r>
            <w:r w:rsidRPr="005C1AAD">
              <w:rPr>
                <w:rFonts w:eastAsiaTheme="minorEastAsia"/>
                <w:bCs/>
                <w:szCs w:val="21"/>
              </w:rPr>
              <w:t>8.2</w:t>
            </w:r>
          </w:p>
        </w:tc>
        <w:tc>
          <w:tcPr>
            <w:tcW w:w="10004" w:type="dxa"/>
          </w:tcPr>
          <w:p w14:paraId="730F7F32" w14:textId="561DADBB" w:rsidR="004C13DC" w:rsidRPr="00CA4BE1" w:rsidRDefault="004C13DC" w:rsidP="00CA4BE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CA4BE1">
              <w:rPr>
                <w:rFonts w:eastAsiaTheme="minorEastAsia" w:hAnsiTheme="minorEastAsia" w:hint="eastAsia"/>
                <w:szCs w:val="21"/>
              </w:rPr>
              <w:t>编制了《应急准备和响应控制程序》，确定的紧急情况有：火灾、触电等。提供了火灾应急预案、触电事故应急预案，其中包括目的、适用范围、职责、应急处理细则、演习、必备资料等，相关内容基本充分。</w:t>
            </w:r>
          </w:p>
          <w:p w14:paraId="418CC6AE" w14:textId="7FA1B191" w:rsidR="00B4447E" w:rsidRPr="00CA4BE1" w:rsidRDefault="00B4447E" w:rsidP="00CA4BE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CA4BE1">
              <w:rPr>
                <w:rFonts w:eastAsiaTheme="minorEastAsia" w:hAnsiTheme="minorEastAsia" w:hint="eastAsia"/>
                <w:szCs w:val="21"/>
              </w:rPr>
              <w:t>查火灾应急演练记录，演练时间</w:t>
            </w:r>
            <w:r w:rsidRPr="00CA4BE1">
              <w:rPr>
                <w:rFonts w:eastAsiaTheme="minorEastAsia" w:hAnsiTheme="minorEastAsia" w:hint="eastAsia"/>
                <w:szCs w:val="21"/>
              </w:rPr>
              <w:t xml:space="preserve">  2022</w:t>
            </w:r>
            <w:r w:rsidRPr="00CA4BE1">
              <w:rPr>
                <w:rFonts w:eastAsiaTheme="minorEastAsia" w:hAnsiTheme="minorEastAsia" w:hint="eastAsia"/>
                <w:szCs w:val="21"/>
              </w:rPr>
              <w:t>年</w:t>
            </w:r>
            <w:r w:rsidRPr="00CA4BE1">
              <w:rPr>
                <w:rFonts w:eastAsiaTheme="minorEastAsia" w:hAnsiTheme="minorEastAsia"/>
                <w:szCs w:val="21"/>
              </w:rPr>
              <w:t>3</w:t>
            </w:r>
            <w:r w:rsidRPr="00CA4BE1">
              <w:rPr>
                <w:rFonts w:eastAsiaTheme="minorEastAsia" w:hAnsiTheme="minorEastAsia" w:hint="eastAsia"/>
                <w:szCs w:val="21"/>
              </w:rPr>
              <w:t>月</w:t>
            </w:r>
            <w:r w:rsidRPr="00CA4BE1">
              <w:rPr>
                <w:rFonts w:eastAsiaTheme="minorEastAsia" w:hAnsiTheme="minorEastAsia" w:hint="eastAsia"/>
                <w:szCs w:val="21"/>
              </w:rPr>
              <w:t>2</w:t>
            </w:r>
            <w:r w:rsidRPr="00CA4BE1">
              <w:rPr>
                <w:rFonts w:eastAsiaTheme="minorEastAsia" w:hAnsiTheme="minorEastAsia"/>
                <w:szCs w:val="21"/>
              </w:rPr>
              <w:t>6</w:t>
            </w:r>
            <w:r w:rsidRPr="00CA4BE1">
              <w:rPr>
                <w:rFonts w:eastAsiaTheme="minorEastAsia" w:hAnsiTheme="minorEastAsia" w:hint="eastAsia"/>
                <w:szCs w:val="21"/>
              </w:rPr>
              <w:t>日</w:t>
            </w:r>
          </w:p>
          <w:p w14:paraId="50AED89D" w14:textId="60FF21F8" w:rsidR="00B4447E" w:rsidRPr="00CA4BE1" w:rsidRDefault="00B4447E" w:rsidP="00CA4BE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CA4BE1">
              <w:rPr>
                <w:rFonts w:eastAsiaTheme="minorEastAsia" w:hAnsiTheme="minorEastAsia" w:hint="eastAsia"/>
                <w:szCs w:val="21"/>
              </w:rPr>
              <w:t>负责人：徐珂</w:t>
            </w:r>
          </w:p>
          <w:p w14:paraId="5EB8E7A2" w14:textId="36C70DBF" w:rsidR="00B4447E" w:rsidRPr="00CA4BE1" w:rsidRDefault="00B4447E" w:rsidP="00CA4BE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CA4BE1">
              <w:rPr>
                <w:rFonts w:eastAsiaTheme="minorEastAsia" w:hAnsiTheme="minorEastAsia" w:hint="eastAsia"/>
                <w:szCs w:val="21"/>
              </w:rPr>
              <w:lastRenderedPageBreak/>
              <w:t>参加人：全体员工</w:t>
            </w:r>
          </w:p>
          <w:p w14:paraId="769B2191" w14:textId="77777777" w:rsidR="00B4447E" w:rsidRPr="00CA4BE1" w:rsidRDefault="00B4447E" w:rsidP="00CA4BE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CA4BE1">
              <w:rPr>
                <w:rFonts w:eastAsiaTheme="minorEastAsia" w:hAnsiTheme="minorEastAsia" w:hint="eastAsia"/>
                <w:szCs w:val="21"/>
              </w:rPr>
              <w:t>演练的效果</w:t>
            </w:r>
          </w:p>
          <w:p w14:paraId="3863B136" w14:textId="77777777" w:rsidR="00B4447E" w:rsidRPr="00CA4BE1" w:rsidRDefault="00B4447E" w:rsidP="00CA4BE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CA4BE1">
              <w:rPr>
                <w:rFonts w:eastAsiaTheme="minorEastAsia" w:hAnsiTheme="minorEastAsia" w:hint="eastAsia"/>
                <w:szCs w:val="21"/>
              </w:rPr>
              <w:t>1</w:t>
            </w:r>
            <w:r w:rsidRPr="00CA4BE1">
              <w:rPr>
                <w:rFonts w:eastAsiaTheme="minorEastAsia" w:hAnsiTheme="minorEastAsia" w:hint="eastAsia"/>
                <w:szCs w:val="21"/>
              </w:rPr>
              <w:t>、组织指挥有序，项目岗位配合较好，达到了预定目标，演练的效果较好。</w:t>
            </w:r>
          </w:p>
          <w:p w14:paraId="63923011" w14:textId="77777777" w:rsidR="00B4447E" w:rsidRPr="00CA4BE1" w:rsidRDefault="00B4447E" w:rsidP="00CA4BE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CA4BE1">
              <w:rPr>
                <w:rFonts w:eastAsiaTheme="minorEastAsia" w:hAnsiTheme="minorEastAsia" w:hint="eastAsia"/>
                <w:szCs w:val="21"/>
              </w:rPr>
              <w:t>2</w:t>
            </w:r>
            <w:r w:rsidRPr="00CA4BE1">
              <w:rPr>
                <w:rFonts w:eastAsiaTheme="minorEastAsia" w:hAnsiTheme="minorEastAsia" w:hint="eastAsia"/>
                <w:szCs w:val="21"/>
              </w:rPr>
              <w:t>、人员的速度较快，及时按照预定方案对事故处理人员进行保护。</w:t>
            </w:r>
          </w:p>
          <w:p w14:paraId="7A4AF901" w14:textId="77777777" w:rsidR="00B4447E" w:rsidRPr="00CA4BE1" w:rsidRDefault="00B4447E" w:rsidP="00CA4BE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CA4BE1">
              <w:rPr>
                <w:rFonts w:eastAsiaTheme="minorEastAsia" w:hAnsiTheme="minorEastAsia" w:hint="eastAsia"/>
                <w:szCs w:val="21"/>
              </w:rPr>
              <w:t>3</w:t>
            </w:r>
            <w:r w:rsidRPr="00CA4BE1">
              <w:rPr>
                <w:rFonts w:eastAsiaTheme="minorEastAsia" w:hAnsiTheme="minorEastAsia" w:hint="eastAsia"/>
                <w:szCs w:val="21"/>
              </w:rPr>
              <w:t>、各参训人员着装整齐，装备佩戴完整，精神饱满。</w:t>
            </w:r>
          </w:p>
          <w:p w14:paraId="293F8CBB" w14:textId="77777777" w:rsidR="00B4447E" w:rsidRPr="00CA4BE1" w:rsidRDefault="00B4447E" w:rsidP="00CA4BE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CA4BE1">
              <w:rPr>
                <w:rFonts w:eastAsiaTheme="minorEastAsia" w:hAnsiTheme="minorEastAsia" w:hint="eastAsia"/>
                <w:szCs w:val="21"/>
              </w:rPr>
              <w:t>4</w:t>
            </w:r>
            <w:r w:rsidRPr="00CA4BE1">
              <w:rPr>
                <w:rFonts w:eastAsiaTheme="minorEastAsia" w:hAnsiTheme="minorEastAsia" w:hint="eastAsia"/>
                <w:szCs w:val="21"/>
              </w:rPr>
              <w:t>、处理事故得当，速度较快，分工明确，能各负其责</w:t>
            </w:r>
          </w:p>
          <w:p w14:paraId="5A4BD8FD" w14:textId="0606B508" w:rsidR="00B4447E" w:rsidRPr="00CA4BE1" w:rsidRDefault="00B4447E" w:rsidP="00CA4BE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CA4BE1">
              <w:rPr>
                <w:rFonts w:eastAsiaTheme="minorEastAsia" w:hAnsiTheme="minorEastAsia" w:hint="eastAsia"/>
                <w:szCs w:val="21"/>
              </w:rPr>
              <w:t>演练达到了目的。有效。</w:t>
            </w:r>
          </w:p>
          <w:p w14:paraId="5D0BA9FF" w14:textId="371D6685" w:rsidR="00B4447E" w:rsidRPr="00CA4BE1" w:rsidRDefault="004C13DC" w:rsidP="00CA4BE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44D45">
              <w:rPr>
                <w:rFonts w:eastAsiaTheme="minorEastAsia" w:hAnsiTheme="minorEastAsia" w:hint="eastAsia"/>
                <w:szCs w:val="21"/>
              </w:rPr>
              <w:t>保留“应急救援预案演练计划”，见对上述预案策划了演练；</w:t>
            </w:r>
            <w:r w:rsidR="00B4447E" w:rsidRPr="00CA4BE1">
              <w:rPr>
                <w:rFonts w:eastAsiaTheme="minorEastAsia" w:hAnsiTheme="minorEastAsia" w:hint="eastAsia"/>
                <w:szCs w:val="21"/>
              </w:rPr>
              <w:t>演习后未评价，</w:t>
            </w:r>
            <w:r w:rsidR="00CA4BE1">
              <w:rPr>
                <w:rFonts w:eastAsiaTheme="minorEastAsia" w:hAnsiTheme="minorEastAsia" w:hint="eastAsia"/>
                <w:szCs w:val="21"/>
              </w:rPr>
              <w:t>同</w:t>
            </w:r>
            <w:r w:rsidR="00B4447E" w:rsidRPr="00CA4BE1">
              <w:rPr>
                <w:rFonts w:eastAsiaTheme="minorEastAsia" w:hAnsiTheme="minorEastAsia" w:hint="eastAsia"/>
                <w:szCs w:val="21"/>
              </w:rPr>
              <w:t>企业负责人进行</w:t>
            </w:r>
            <w:r w:rsidR="00CA4BE1">
              <w:rPr>
                <w:rFonts w:eastAsiaTheme="minorEastAsia" w:hAnsiTheme="minorEastAsia" w:hint="eastAsia"/>
                <w:szCs w:val="21"/>
              </w:rPr>
              <w:t>了</w:t>
            </w:r>
            <w:r w:rsidR="00B4447E" w:rsidRPr="00CA4BE1">
              <w:rPr>
                <w:rFonts w:eastAsiaTheme="minorEastAsia" w:hAnsiTheme="minorEastAsia" w:hint="eastAsia"/>
                <w:szCs w:val="21"/>
              </w:rPr>
              <w:t>交流。</w:t>
            </w:r>
          </w:p>
          <w:p w14:paraId="6837C472" w14:textId="77777777" w:rsidR="004C13DC" w:rsidRPr="00B44D45" w:rsidRDefault="004C13DC" w:rsidP="00CA4BE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44D45">
              <w:rPr>
                <w:rFonts w:eastAsiaTheme="minorEastAsia" w:hAnsiTheme="minorEastAsia" w:hint="eastAsia"/>
                <w:szCs w:val="21"/>
              </w:rPr>
              <w:t>查见“环境安全运行检查记录”，对应急物资有准备和必要的检查；</w:t>
            </w:r>
          </w:p>
          <w:p w14:paraId="3E782A73" w14:textId="7F5B6036" w:rsidR="004C13DC" w:rsidRPr="00CA4BE1" w:rsidRDefault="004C13DC" w:rsidP="00CA4BE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CA4BE1">
              <w:rPr>
                <w:rFonts w:eastAsiaTheme="minorEastAsia" w:hAnsiTheme="minorEastAsia" w:hint="eastAsia"/>
                <w:szCs w:val="21"/>
              </w:rPr>
              <w:t>查看办公区域配备消防设施，状态有效。</w:t>
            </w:r>
          </w:p>
          <w:p w14:paraId="26069A3F" w14:textId="77777777" w:rsidR="00B4447E" w:rsidRPr="00CA4BE1" w:rsidRDefault="00B4447E" w:rsidP="00CA4BE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CA4BE1">
              <w:rPr>
                <w:rFonts w:eastAsiaTheme="minorEastAsia" w:hAnsiTheme="minorEastAsia" w:hint="eastAsia"/>
                <w:szCs w:val="21"/>
              </w:rPr>
              <w:t>查触电应急预案演习记录，情况同上。</w:t>
            </w:r>
          </w:p>
          <w:p w14:paraId="0A6C270E" w14:textId="2673E556" w:rsidR="00B4447E" w:rsidRPr="00B4447E" w:rsidRDefault="004C13DC" w:rsidP="00B4447E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  <w:lang w:val="en-GB"/>
              </w:rPr>
            </w:pPr>
            <w:r w:rsidRPr="005C1AAD">
              <w:rPr>
                <w:rFonts w:eastAsiaTheme="minorEastAsia" w:hAnsiTheme="minorEastAsia"/>
                <w:szCs w:val="21"/>
              </w:rPr>
              <w:t>自体系运行以来尚未发生紧急情况</w:t>
            </w:r>
            <w:r w:rsidRPr="00CA4BE1">
              <w:rPr>
                <w:rFonts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585" w:type="dxa"/>
          </w:tcPr>
          <w:p w14:paraId="722305B8" w14:textId="34D56957" w:rsidR="004C13DC" w:rsidRDefault="004C13DC" w:rsidP="004C13DC">
            <w:r>
              <w:rPr>
                <w:rFonts w:hint="eastAsia"/>
              </w:rPr>
              <w:lastRenderedPageBreak/>
              <w:t>符合</w:t>
            </w:r>
          </w:p>
        </w:tc>
      </w:tr>
    </w:tbl>
    <w:p w14:paraId="327A6A59" w14:textId="77777777" w:rsidR="008E5FA6" w:rsidRDefault="008E5FA6">
      <w:pPr>
        <w:pStyle w:val="a8"/>
      </w:pPr>
    </w:p>
    <w:p w14:paraId="1D4EA79C" w14:textId="77777777" w:rsidR="008E5FA6" w:rsidRDefault="008E5FA6">
      <w:pPr>
        <w:pStyle w:val="a8"/>
      </w:pPr>
    </w:p>
    <w:p w14:paraId="6D80C5E4" w14:textId="77777777" w:rsidR="008E5FA6" w:rsidRDefault="00CE5103">
      <w:pPr>
        <w:pStyle w:val="a8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E5FA6" w:rsidSect="008E5FA6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3416" w14:textId="77777777" w:rsidR="005679C4" w:rsidRDefault="005679C4" w:rsidP="008E5FA6">
      <w:r>
        <w:separator/>
      </w:r>
    </w:p>
  </w:endnote>
  <w:endnote w:type="continuationSeparator" w:id="0">
    <w:p w14:paraId="650110B9" w14:textId="77777777" w:rsidR="005679C4" w:rsidRDefault="005679C4" w:rsidP="008E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56CC0C32" w14:textId="77777777" w:rsidR="008E5FA6" w:rsidRDefault="00E326A8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E510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808C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E510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E510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808C9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CFCC130" w14:textId="77777777" w:rsidR="008E5FA6" w:rsidRDefault="008E5F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5675D" w14:textId="77777777" w:rsidR="005679C4" w:rsidRDefault="005679C4" w:rsidP="008E5FA6">
      <w:r>
        <w:separator/>
      </w:r>
    </w:p>
  </w:footnote>
  <w:footnote w:type="continuationSeparator" w:id="0">
    <w:p w14:paraId="44198D8B" w14:textId="77777777" w:rsidR="005679C4" w:rsidRDefault="005679C4" w:rsidP="008E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CDB2" w14:textId="77777777" w:rsidR="00F70936" w:rsidRDefault="00F70936" w:rsidP="00F70936">
    <w:pPr>
      <w:pStyle w:val="aa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0212DC" wp14:editId="309A6E92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443995A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58240;mso-position-horizontal-relative:text;mso-position-vertical-relative:text" stroked="f">
          <v:textbox style="mso-next-textbox:#文本框 1">
            <w:txbxContent>
              <w:p w14:paraId="702FB8B4" w14:textId="77777777" w:rsidR="00F70936" w:rsidRDefault="00F70936" w:rsidP="00F7093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F590CB0" w14:textId="77777777" w:rsidR="00F70936" w:rsidRDefault="00F70936" w:rsidP="00F70936">
    <w:pPr>
      <w:pStyle w:val="aa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14:paraId="5366ADA2" w14:textId="77777777" w:rsidR="008E5FA6" w:rsidRPr="00F70936" w:rsidRDefault="008E5FA6" w:rsidP="00F70936">
    <w:pPr>
      <w:pStyle w:val="aa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FA6"/>
    <w:rsid w:val="00060952"/>
    <w:rsid w:val="00081603"/>
    <w:rsid w:val="000B0C40"/>
    <w:rsid w:val="000C4CDE"/>
    <w:rsid w:val="00123D6A"/>
    <w:rsid w:val="001241D9"/>
    <w:rsid w:val="001C7B5D"/>
    <w:rsid w:val="001D5FD4"/>
    <w:rsid w:val="001E321B"/>
    <w:rsid w:val="00224861"/>
    <w:rsid w:val="002960F2"/>
    <w:rsid w:val="003038CF"/>
    <w:rsid w:val="003141F3"/>
    <w:rsid w:val="003851B1"/>
    <w:rsid w:val="004474C5"/>
    <w:rsid w:val="00450081"/>
    <w:rsid w:val="004C13DC"/>
    <w:rsid w:val="00502AA1"/>
    <w:rsid w:val="0051386A"/>
    <w:rsid w:val="005679C4"/>
    <w:rsid w:val="00580446"/>
    <w:rsid w:val="006B7900"/>
    <w:rsid w:val="007B2764"/>
    <w:rsid w:val="007B6A94"/>
    <w:rsid w:val="0087388F"/>
    <w:rsid w:val="008808C9"/>
    <w:rsid w:val="008840C5"/>
    <w:rsid w:val="008A2474"/>
    <w:rsid w:val="008D2BA9"/>
    <w:rsid w:val="008E5FA6"/>
    <w:rsid w:val="00916907"/>
    <w:rsid w:val="00945D11"/>
    <w:rsid w:val="0096665B"/>
    <w:rsid w:val="0099249F"/>
    <w:rsid w:val="00993A22"/>
    <w:rsid w:val="009D7D87"/>
    <w:rsid w:val="009F7938"/>
    <w:rsid w:val="00A158D9"/>
    <w:rsid w:val="00A277E1"/>
    <w:rsid w:val="00A64312"/>
    <w:rsid w:val="00A73868"/>
    <w:rsid w:val="00AA643A"/>
    <w:rsid w:val="00AE3D5E"/>
    <w:rsid w:val="00B03D28"/>
    <w:rsid w:val="00B0683B"/>
    <w:rsid w:val="00B4447E"/>
    <w:rsid w:val="00BA7164"/>
    <w:rsid w:val="00C238D9"/>
    <w:rsid w:val="00C96DF5"/>
    <w:rsid w:val="00CA4BE1"/>
    <w:rsid w:val="00CD31B3"/>
    <w:rsid w:val="00CE5103"/>
    <w:rsid w:val="00D27473"/>
    <w:rsid w:val="00DF145F"/>
    <w:rsid w:val="00E326A8"/>
    <w:rsid w:val="00E42D94"/>
    <w:rsid w:val="00E84E19"/>
    <w:rsid w:val="00F02122"/>
    <w:rsid w:val="00F70936"/>
    <w:rsid w:val="00F77D75"/>
    <w:rsid w:val="111848FB"/>
    <w:rsid w:val="17126FB4"/>
    <w:rsid w:val="1A840625"/>
    <w:rsid w:val="1B1926E0"/>
    <w:rsid w:val="1BE46666"/>
    <w:rsid w:val="26A426BA"/>
    <w:rsid w:val="2CD66CEA"/>
    <w:rsid w:val="3B302760"/>
    <w:rsid w:val="4C156751"/>
    <w:rsid w:val="50BA2E0A"/>
    <w:rsid w:val="50FF3FD0"/>
    <w:rsid w:val="61AE2233"/>
    <w:rsid w:val="697134EF"/>
    <w:rsid w:val="727477D1"/>
    <w:rsid w:val="797474B4"/>
    <w:rsid w:val="7E4B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C50EED"/>
  <w15:docId w15:val="{D6F8ED3F-54D1-4FD4-BDC3-B24522D6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23D6A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1"/>
    <w:link w:val="20"/>
    <w:qFormat/>
    <w:rsid w:val="00D27473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link w:val="a5"/>
    <w:uiPriority w:val="99"/>
    <w:semiHidden/>
    <w:unhideWhenUsed/>
    <w:qFormat/>
    <w:rsid w:val="008E5FA6"/>
    <w:pPr>
      <w:ind w:firstLineChars="200" w:firstLine="720"/>
    </w:pPr>
  </w:style>
  <w:style w:type="paragraph" w:styleId="a6">
    <w:name w:val="Balloon Text"/>
    <w:basedOn w:val="a"/>
    <w:link w:val="a7"/>
    <w:uiPriority w:val="99"/>
    <w:semiHidden/>
    <w:unhideWhenUsed/>
    <w:qFormat/>
    <w:rsid w:val="008E5FA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8E5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nhideWhenUsed/>
    <w:qFormat/>
    <w:rsid w:val="008E5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2"/>
    <w:link w:val="aa"/>
    <w:qFormat/>
    <w:rsid w:val="008E5FA6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2"/>
    <w:link w:val="a8"/>
    <w:uiPriority w:val="99"/>
    <w:qFormat/>
    <w:rsid w:val="008E5FA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框文本 字符"/>
    <w:basedOn w:val="a2"/>
    <w:link w:val="a6"/>
    <w:uiPriority w:val="99"/>
    <w:semiHidden/>
    <w:qFormat/>
    <w:rsid w:val="008E5FA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E5FA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5">
    <w:name w:val="正文文本 字符"/>
    <w:basedOn w:val="a2"/>
    <w:link w:val="a0"/>
    <w:uiPriority w:val="99"/>
    <w:semiHidden/>
    <w:rsid w:val="004474C5"/>
    <w:rPr>
      <w:kern w:val="2"/>
      <w:sz w:val="21"/>
    </w:rPr>
  </w:style>
  <w:style w:type="character" w:customStyle="1" w:styleId="20">
    <w:name w:val="标题 2 字符"/>
    <w:basedOn w:val="a2"/>
    <w:link w:val="2"/>
    <w:rsid w:val="00D27473"/>
    <w:rPr>
      <w:b/>
      <w:bCs/>
      <w:kern w:val="2"/>
      <w:sz w:val="32"/>
    </w:rPr>
  </w:style>
  <w:style w:type="paragraph" w:styleId="a1">
    <w:name w:val="Normal Indent"/>
    <w:basedOn w:val="a"/>
    <w:qFormat/>
    <w:rsid w:val="00D27473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8</Pages>
  <Words>735</Words>
  <Characters>4194</Characters>
  <Application>Microsoft Office Word</Application>
  <DocSecurity>0</DocSecurity>
  <Lines>34</Lines>
  <Paragraphs>9</Paragraphs>
  <ScaleCrop>false</ScaleCrop>
  <Company>china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39</cp:revision>
  <dcterms:created xsi:type="dcterms:W3CDTF">2015-06-17T12:51:00Z</dcterms:created>
  <dcterms:modified xsi:type="dcterms:W3CDTF">2022-09-13T07:57:00Z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