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江西凯鑫家具有限公司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1038-2022-QE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江西省南昌市南昌县小蓝经济技术开发区西</w:t>
            </w:r>
            <w:r>
              <w:rPr>
                <w:rFonts w:hint="eastAsia" w:ascii="宋体"/>
                <w:bCs/>
                <w:sz w:val="24"/>
                <w:lang w:eastAsia="zh-CN"/>
              </w:rPr>
              <w:t>湾</w:t>
            </w:r>
            <w:r>
              <w:rPr>
                <w:rFonts w:ascii="宋体"/>
                <w:bCs/>
                <w:sz w:val="24"/>
              </w:rPr>
              <w:t>二路76号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雷新发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江西省南昌市南昌县小蓝经济技术开发区西</w:t>
            </w:r>
            <w:r>
              <w:rPr>
                <w:rFonts w:hint="eastAsia" w:ascii="宋体"/>
                <w:bCs/>
                <w:sz w:val="24"/>
                <w:lang w:eastAsia="zh-CN"/>
              </w:rPr>
              <w:t>湾</w:t>
            </w:r>
            <w:r>
              <w:rPr>
                <w:rFonts w:ascii="宋体"/>
                <w:bCs/>
                <w:sz w:val="24"/>
              </w:rPr>
              <w:t>二路76号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章琳芳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18970064650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18970064650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Q：板式家具（办公家具、教学用家具、卧室家具）的设计、生产及销售服务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E：板式家具（办公家具、教学用家具、卧室家具）的设计、生产及销售服务所涉及场所的相关环境管理活动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Q:24,E:24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关注生产过程控制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/2022.9.22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34062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1770</Words>
  <Characters>1922</Characters>
  <Lines>16</Lines>
  <Paragraphs>4</Paragraphs>
  <TotalTime>12</TotalTime>
  <ScaleCrop>false</ScaleCrop>
  <LinksUpToDate>false</LinksUpToDate>
  <CharactersWithSpaces>2429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2022-09-18T08:33:43Z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