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宋体"/>
          <w:b/>
          <w:sz w:val="22"/>
          <w:szCs w:val="22"/>
          <w:highlight w:val="yellow"/>
          <w:lang w:eastAsia="zh-CN"/>
        </w:rPr>
        <w:drawing>
          <wp:anchor distT="0" distB="0" distL="114300" distR="114300" simplePos="0" relativeHeight="251659264" behindDoc="0" locked="0" layoutInCell="1" allowOverlap="1">
            <wp:simplePos x="0" y="0"/>
            <wp:positionH relativeFrom="column">
              <wp:posOffset>-488315</wp:posOffset>
            </wp:positionH>
            <wp:positionV relativeFrom="paragraph">
              <wp:posOffset>-713105</wp:posOffset>
            </wp:positionV>
            <wp:extent cx="7357745" cy="10122535"/>
            <wp:effectExtent l="0" t="0" r="8255" b="12065"/>
            <wp:wrapNone/>
            <wp:docPr id="1" name="图片 1" descr="cc8dfc65d12e6ecfc39b106aa1ab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8dfc65d12e6ecfc39b106aa1abee3"/>
                    <pic:cNvPicPr>
                      <a:picLocks noChangeAspect="1"/>
                    </pic:cNvPicPr>
                  </pic:nvPicPr>
                  <pic:blipFill>
                    <a:blip r:embed="rId6"/>
                    <a:stretch>
                      <a:fillRect/>
                    </a:stretch>
                  </pic:blipFill>
                  <pic:spPr>
                    <a:xfrm>
                      <a:off x="0" y="0"/>
                      <a:ext cx="7357745" cy="10122535"/>
                    </a:xfrm>
                    <a:prstGeom prst="rect">
                      <a:avLst/>
                    </a:prstGeom>
                  </pic:spPr>
                </pic:pic>
              </a:graphicData>
            </a:graphic>
          </wp:anchor>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宝鸡天王机械有限责任公司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1041-2022-E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李俐</w:t>
            </w:r>
          </w:p>
        </w:tc>
        <w:tc>
          <w:tcPr>
            <w:tcW w:w="1184" w:type="dxa"/>
            <w:vAlign w:val="center"/>
          </w:tcPr>
          <w:p>
            <w:pPr>
              <w:snapToGrid w:val="0"/>
              <w:spacing w:line="320" w:lineRule="exact"/>
              <w:ind w:firstLine="100" w:firstLineChars="50"/>
              <w:rPr>
                <w:rFonts w:hint="eastAsia" w:eastAsia="宋体"/>
                <w:sz w:val="20"/>
                <w:lang w:val="en-US" w:eastAsia="zh-CN"/>
              </w:rPr>
            </w:pPr>
            <w:r>
              <w:rPr>
                <w:rFonts w:hint="eastAsia" w:eastAsia="宋体"/>
                <w:sz w:val="20"/>
                <w:lang w:val="en-US" w:eastAsia="zh-CN"/>
              </w:rPr>
              <w:t>组长</w:t>
            </w:r>
          </w:p>
        </w:tc>
        <w:tc>
          <w:tcPr>
            <w:tcW w:w="5595" w:type="dxa"/>
            <w:gridSpan w:val="3"/>
            <w:vAlign w:val="center"/>
          </w:tcPr>
          <w:p>
            <w:pPr>
              <w:snapToGrid w:val="0"/>
              <w:spacing w:line="320" w:lineRule="exact"/>
              <w:ind w:firstLine="100" w:firstLineChars="50"/>
              <w:rPr>
                <w:rFonts w:eastAsia="宋体"/>
                <w:sz w:val="20"/>
                <w:lang w:val="de-DE"/>
              </w:rPr>
            </w:pPr>
            <w:r>
              <w:rPr>
                <w:rFonts w:eastAsia="宋体"/>
                <w:sz w:val="20"/>
                <w:lang w:val="de-DE"/>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rFonts w:hint="eastAsia" w:eastAsia="宋体"/>
                <w:b/>
                <w:sz w:val="22"/>
                <w:szCs w:val="22"/>
                <w:highlight w:val="yellow"/>
                <w:lang w:eastAsia="zh-CN"/>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FB83AEE"/>
    <w:rsid w:val="2E34562A"/>
    <w:rsid w:val="64E73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2022-10-01T14:48:55Z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