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12B" w:rsidRDefault="00F600F5" w:rsidP="0012312B">
      <w:pPr>
        <w:jc w:val="center"/>
      </w:pPr>
    </w:p>
    <w:p w:rsidR="0012312B" w:rsidRDefault="00F600F5" w:rsidP="0012312B">
      <w:pPr>
        <w:jc w:val="center"/>
      </w:pPr>
    </w:p>
    <w:p w:rsidR="0012312B" w:rsidRDefault="00F600F5" w:rsidP="0012312B">
      <w:pPr>
        <w:jc w:val="center"/>
      </w:pPr>
    </w:p>
    <w:p w:rsidR="0012312B" w:rsidRDefault="00F600F5" w:rsidP="0012312B">
      <w:pPr>
        <w:jc w:val="center"/>
      </w:pPr>
    </w:p>
    <w:p w:rsidR="0012312B" w:rsidRPr="00093B5A" w:rsidRDefault="00F600F5" w:rsidP="0012312B">
      <w:pPr>
        <w:jc w:val="center"/>
      </w:pPr>
    </w:p>
    <w:p w:rsidR="0012312B" w:rsidRPr="00093B5A" w:rsidRDefault="00F600F5" w:rsidP="0012312B">
      <w:pPr>
        <w:jc w:val="center"/>
      </w:pPr>
    </w:p>
    <w:p w:rsidR="0012312B" w:rsidRPr="00093B5A" w:rsidRDefault="00F600F5" w:rsidP="0012312B">
      <w:pPr>
        <w:jc w:val="center"/>
      </w:pPr>
    </w:p>
    <w:p w:rsidR="0012312B" w:rsidRPr="00093B5A" w:rsidRDefault="00F600F5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1846020</wp:posOffset>
            </wp:positionH>
            <wp:positionV relativeFrom="paragraph">
              <wp:posOffset>5766</wp:posOffset>
            </wp:positionV>
            <wp:extent cx="1494257" cy="1499616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312B" w:rsidRPr="00093B5A" w:rsidRDefault="00F600F5" w:rsidP="0012312B">
      <w:pPr>
        <w:jc w:val="center"/>
      </w:pPr>
    </w:p>
    <w:p w:rsidR="0012312B" w:rsidRPr="00093B5A" w:rsidRDefault="00F600F5" w:rsidP="0012312B"/>
    <w:p w:rsidR="0012312B" w:rsidRPr="00093B5A" w:rsidRDefault="00F600F5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RDefault="00F600F5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RDefault="00F600F5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RDefault="00F600F5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RDefault="00F600F5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RDefault="00F600F5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RDefault="00F600F5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12312B" w:rsidRPr="00093B5A" w:rsidRDefault="00F600F5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F600F5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F600F5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F600F5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RDefault="00F600F5" w:rsidP="0012312B">
      <w:pPr>
        <w:spacing w:line="365" w:lineRule="exact"/>
        <w:rPr>
          <w:rFonts w:ascii="宋体" w:hAnsi="宋体"/>
          <w:sz w:val="32"/>
        </w:rPr>
      </w:pPr>
    </w:p>
    <w:p w:rsidR="0012312B" w:rsidRPr="008A6CA7" w:rsidRDefault="00F600F5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</w:t>
      </w:r>
      <w:r w:rsidRPr="00093B5A">
        <w:rPr>
          <w:rFonts w:ascii="宋体" w:hAnsi="宋体" w:hint="eastAsia"/>
          <w:sz w:val="32"/>
        </w:rPr>
        <w:t xml:space="preserve"> </w:t>
      </w:r>
      <w:r w:rsidRPr="00093B5A">
        <w:rPr>
          <w:rFonts w:ascii="宋体" w:hAnsi="宋体" w:hint="eastAsia"/>
          <w:sz w:val="32"/>
        </w:rPr>
        <w:t>证</w:t>
      </w:r>
      <w:r w:rsidRPr="00093B5A">
        <w:rPr>
          <w:rFonts w:ascii="宋体" w:hAnsi="宋体" w:hint="eastAsia"/>
          <w:sz w:val="32"/>
        </w:rPr>
        <w:t xml:space="preserve"> </w:t>
      </w:r>
      <w:r w:rsidRPr="00093B5A">
        <w:rPr>
          <w:rFonts w:ascii="宋体" w:hAnsi="宋体" w:hint="eastAsia"/>
          <w:sz w:val="32"/>
        </w:rPr>
        <w:t>企</w:t>
      </w:r>
      <w:r w:rsidRPr="00093B5A">
        <w:rPr>
          <w:rFonts w:ascii="宋体" w:hAnsi="宋体" w:hint="eastAsia"/>
          <w:sz w:val="32"/>
        </w:rPr>
        <w:t xml:space="preserve"> </w:t>
      </w:r>
      <w:r w:rsidRPr="00093B5A">
        <w:rPr>
          <w:rFonts w:ascii="宋体" w:hAnsi="宋体" w:hint="eastAsia"/>
          <w:sz w:val="32"/>
        </w:rPr>
        <w:t>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8A6CA7">
        <w:rPr>
          <w:rFonts w:ascii="宋体" w:hAnsi="宋体"/>
          <w:sz w:val="24"/>
          <w:u w:val="single"/>
        </w:rPr>
        <w:t>北京合康科技发展有限责任公司</w:t>
      </w:r>
      <w:bookmarkEnd w:id="1"/>
    </w:p>
    <w:p w:rsidR="0012312B" w:rsidRPr="00DD2ABC" w:rsidRDefault="00F600F5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>
        <w:rPr>
          <w:rFonts w:ascii="宋体" w:hAnsi="宋体" w:hint="eastAsia"/>
          <w:spacing w:val="80"/>
          <w:sz w:val="32"/>
        </w:rPr>
        <w:t xml:space="preserve"> 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Pr="00DD2ABC">
        <w:rPr>
          <w:rFonts w:ascii="宋体" w:hAnsi="宋体" w:hint="eastAsia"/>
          <w:sz w:val="32"/>
          <w:u w:val="single"/>
        </w:rPr>
        <w:t>0197-2020-2022</w:t>
      </w:r>
      <w:bookmarkEnd w:id="2"/>
    </w:p>
    <w:p w:rsidR="0012312B" w:rsidRPr="00093B5A" w:rsidRDefault="00F600F5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RDefault="00F600F5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Default="00F600F5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CB61F2" w:rsidRPr="00CB61F2" w:rsidRDefault="00F600F5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 w:rsidRDefault="00F600F5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0197-2020-2022</w:t>
      </w:r>
      <w:bookmarkEnd w:id="3"/>
    </w:p>
    <w:p w:rsidR="00863661" w:rsidRPr="00093B5A" w:rsidRDefault="00F600F5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 w:rsidRDefault="00F600F5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922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3119"/>
        <w:gridCol w:w="1984"/>
        <w:gridCol w:w="2268"/>
      </w:tblGrid>
      <w:tr w:rsidR="00646A45" w:rsidTr="009E7D79">
        <w:tc>
          <w:tcPr>
            <w:tcW w:w="1849" w:type="dxa"/>
          </w:tcPr>
          <w:p w:rsidR="00863661" w:rsidRPr="00093B5A" w:rsidRDefault="00F600F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 w:rsidRDefault="00F600F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北京合康科技发展有限责任公司</w:t>
            </w:r>
            <w:bookmarkEnd w:id="4"/>
          </w:p>
        </w:tc>
        <w:tc>
          <w:tcPr>
            <w:tcW w:w="1984" w:type="dxa"/>
          </w:tcPr>
          <w:p w:rsidR="00863661" w:rsidRPr="00093B5A" w:rsidRDefault="00F600F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</w:tcPr>
          <w:p w:rsidR="00863661" w:rsidRPr="00093B5A" w:rsidRDefault="00F600F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毛小娟</w:t>
            </w:r>
            <w:bookmarkEnd w:id="5"/>
          </w:p>
        </w:tc>
      </w:tr>
      <w:tr w:rsidR="00646A45" w:rsidTr="009E7D79">
        <w:tc>
          <w:tcPr>
            <w:tcW w:w="1849" w:type="dxa"/>
          </w:tcPr>
          <w:p w:rsidR="00863661" w:rsidRPr="00093B5A" w:rsidRDefault="00F600F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 w:rsidRDefault="00F600F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ISC-2020-0811</w:t>
            </w:r>
            <w:bookmarkEnd w:id="6"/>
          </w:p>
        </w:tc>
        <w:tc>
          <w:tcPr>
            <w:tcW w:w="1984" w:type="dxa"/>
          </w:tcPr>
          <w:p w:rsidR="00863661" w:rsidRPr="00093B5A" w:rsidRDefault="00F600F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</w:tcPr>
          <w:p w:rsidR="00863661" w:rsidRPr="00093B5A" w:rsidRDefault="00F600F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证书有效期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2025-10-19 0:00:00</w:t>
            </w:r>
            <w:bookmarkEnd w:id="7"/>
          </w:p>
        </w:tc>
      </w:tr>
      <w:tr w:rsidR="00AC4B43" w:rsidTr="009E7D79">
        <w:tc>
          <w:tcPr>
            <w:tcW w:w="1849" w:type="dxa"/>
          </w:tcPr>
          <w:p w:rsidR="00AC4B43" w:rsidRPr="00093B5A" w:rsidRDefault="00AC4B43" w:rsidP="00AC4B4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AC4B43" w:rsidRDefault="00AC4B43" w:rsidP="00AC4B4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二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次</w:t>
            </w:r>
          </w:p>
        </w:tc>
        <w:tc>
          <w:tcPr>
            <w:tcW w:w="1984" w:type="dxa"/>
          </w:tcPr>
          <w:p w:rsidR="00AC4B43" w:rsidRDefault="00AC4B43" w:rsidP="00AC4B4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</w:tcPr>
          <w:p w:rsidR="00AC4B43" w:rsidRDefault="00AC4B43" w:rsidP="00AC4B4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8" w:name="审核开始日"/>
            <w:r>
              <w:rPr>
                <w:rFonts w:asciiTheme="minorEastAsia" w:hAnsiTheme="minorEastAsia" w:cs="宋体"/>
                <w:kern w:val="0"/>
                <w:szCs w:val="21"/>
              </w:rPr>
              <w:t>202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年0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9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19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日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8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时</w:t>
            </w:r>
            <w:r w:rsidR="00D009C7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  <w:r w:rsidR="00D009C7">
              <w:rPr>
                <w:rFonts w:asciiTheme="minorEastAsia" w:hAnsiTheme="minorEastAsia" w:cs="宋体"/>
                <w:kern w:val="0"/>
                <w:szCs w:val="21"/>
              </w:rPr>
              <w:t>0</w:t>
            </w:r>
            <w:r w:rsidR="00D009C7">
              <w:rPr>
                <w:rFonts w:asciiTheme="minorEastAsia" w:hAnsiTheme="minorEastAsia" w:cs="宋体" w:hint="eastAsia"/>
                <w:kern w:val="0"/>
                <w:szCs w:val="21"/>
              </w:rPr>
              <w:t>分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-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20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日</w:t>
            </w:r>
            <w:bookmarkEnd w:id="8"/>
            <w:r>
              <w:rPr>
                <w:rFonts w:asciiTheme="minorEastAsia" w:hAnsiTheme="minorEastAsia" w:cs="宋体" w:hint="eastAsia"/>
                <w:kern w:val="0"/>
                <w:szCs w:val="21"/>
              </w:rPr>
              <w:t>12时</w:t>
            </w:r>
          </w:p>
        </w:tc>
      </w:tr>
      <w:tr w:rsidR="00AC4B43" w:rsidTr="009E7D79">
        <w:trPr>
          <w:trHeight w:val="856"/>
        </w:trPr>
        <w:tc>
          <w:tcPr>
            <w:tcW w:w="1849" w:type="dxa"/>
          </w:tcPr>
          <w:p w:rsidR="00AC4B43" w:rsidRPr="00093B5A" w:rsidRDefault="00AC4B43" w:rsidP="00AC4B4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AC4B43" w:rsidRPr="00093B5A" w:rsidRDefault="00AC4B43" w:rsidP="00AC4B4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AC4B43" w:rsidRDefault="00AC4B43" w:rsidP="00AC4B4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  <w:shd w:val="pct10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pct10" w:color="auto" w:fill="FFFFFF"/>
              </w:rPr>
              <w:t>耿丽修</w:t>
            </w:r>
          </w:p>
          <w:p w:rsidR="00AC4B43" w:rsidRDefault="00AC4B43" w:rsidP="00AC4B4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shd w:val="pct10" w:color="auto" w:fill="FFFFFF"/>
              </w:rPr>
              <w:t>2021-M1MMS-2274460</w:t>
            </w:r>
            <w:r>
              <w:rPr>
                <w:rFonts w:ascii="宋体" w:hAnsi="宋体" w:hint="eastAsia"/>
                <w:color w:val="000000"/>
                <w:szCs w:val="21"/>
                <w:shd w:val="pct10" w:color="auto" w:fill="FFFFFF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ISC[S]0029</w:t>
            </w:r>
          </w:p>
        </w:tc>
        <w:tc>
          <w:tcPr>
            <w:tcW w:w="1984" w:type="dxa"/>
          </w:tcPr>
          <w:p w:rsidR="00AC4B43" w:rsidRDefault="00AC4B43" w:rsidP="00AC4B4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68" w:type="dxa"/>
          </w:tcPr>
          <w:p w:rsidR="00AC4B43" w:rsidRDefault="00AC4B43" w:rsidP="00AC4B43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综合管理中心（</w:t>
            </w:r>
            <w:r>
              <w:rPr>
                <w:rFonts w:eastAsia="新宋体" w:hint="eastAsia"/>
                <w:szCs w:val="21"/>
              </w:rPr>
              <w:t>质量管理部）</w:t>
            </w:r>
            <w:r>
              <w:rPr>
                <w:rFonts w:ascii="宋体" w:eastAsia="宋体" w:hAnsi="宋体" w:cs="宋体" w:hint="eastAsia"/>
                <w:szCs w:val="21"/>
              </w:rPr>
              <w:t>、研发生产中心、营销中心</w:t>
            </w:r>
            <w:r>
              <w:rPr>
                <w:rFonts w:eastAsia="新宋体" w:hint="eastAsia"/>
                <w:szCs w:val="21"/>
              </w:rPr>
              <w:t>、生产车间</w:t>
            </w:r>
          </w:p>
        </w:tc>
      </w:tr>
    </w:tbl>
    <w:p w:rsidR="00863661" w:rsidRPr="00093B5A" w:rsidRDefault="00F600F5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AC4B43" w:rsidRDefault="00AC4B43" w:rsidP="00AC4B43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AC4B43" w:rsidRDefault="00AC4B43" w:rsidP="00AC4B43">
      <w:pPr>
        <w:spacing w:line="360" w:lineRule="auto"/>
        <w:ind w:firstLineChars="200" w:firstLine="420"/>
        <w:rPr>
          <w:rFonts w:asciiTheme="minorEastAsia" w:hAnsiTheme="minorEastAsia" w:cstheme="minorEastAsia"/>
          <w:kern w:val="24"/>
          <w:szCs w:val="21"/>
        </w:rPr>
      </w:pPr>
      <w:r>
        <w:rPr>
          <w:rFonts w:asciiTheme="minorEastAsia" w:hAnsiTheme="minorEastAsia" w:cstheme="minorEastAsia" w:hint="eastAsia"/>
          <w:bCs/>
          <w:kern w:val="0"/>
          <w:szCs w:val="21"/>
        </w:rPr>
        <w:t>202</w:t>
      </w:r>
      <w:r>
        <w:rPr>
          <w:rFonts w:asciiTheme="minorEastAsia" w:hAnsiTheme="minorEastAsia" w:cstheme="minorEastAsia"/>
          <w:bCs/>
          <w:kern w:val="0"/>
          <w:szCs w:val="21"/>
        </w:rPr>
        <w:t>1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年</w:t>
      </w:r>
      <w:r w:rsidR="00CA43C9">
        <w:rPr>
          <w:rFonts w:asciiTheme="minorEastAsia" w:hAnsiTheme="minorEastAsia" w:cstheme="minorEastAsia"/>
          <w:bCs/>
          <w:kern w:val="0"/>
          <w:szCs w:val="21"/>
        </w:rPr>
        <w:t>7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月至今，公司日常运行中生产经营平稳，企业未有违反法律、法规问题和产品质量问题的投诉或重大质量事故发生。企业营业执照等资质未发生变化。</w:t>
      </w:r>
      <w:r>
        <w:rPr>
          <w:rFonts w:asciiTheme="minorEastAsia" w:hAnsiTheme="minorEastAsia" w:cstheme="minorEastAsia" w:hint="eastAsia"/>
          <w:kern w:val="24"/>
          <w:szCs w:val="21"/>
        </w:rPr>
        <w:t>公司一年来重点做了以下工作：</w:t>
      </w:r>
    </w:p>
    <w:p w:rsidR="00AC4B43" w:rsidRDefault="00AC4B43" w:rsidP="00AC4B43">
      <w:pPr>
        <w:spacing w:line="360" w:lineRule="auto"/>
        <w:rPr>
          <w:rFonts w:asciiTheme="minorEastAsia" w:hAnsiTheme="minorEastAsia" w:cstheme="minor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kern w:val="0"/>
          <w:szCs w:val="21"/>
        </w:rPr>
        <w:t>1.1、企业一年来测量管理体系运行情况良好。</w:t>
      </w:r>
      <w:r>
        <w:rPr>
          <w:rFonts w:asciiTheme="minorEastAsia" w:hAnsiTheme="minorEastAsia" w:cstheme="minorEastAsia" w:hint="eastAsia"/>
          <w:szCs w:val="21"/>
        </w:rPr>
        <w:t>企业的产品质量、测量设备和测量过程持续满足顾客的测量要求；</w:t>
      </w:r>
    </w:p>
    <w:p w:rsidR="00AC4B43" w:rsidRPr="00AC4B43" w:rsidRDefault="00AC4B43" w:rsidP="00AC4B43">
      <w:pPr>
        <w:spacing w:line="360" w:lineRule="auto"/>
        <w:rPr>
          <w:rFonts w:ascii="宋体" w:hAnsi="宋体" w:cs="宋体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1.2、</w:t>
      </w:r>
      <w:r>
        <w:rPr>
          <w:rFonts w:ascii="宋体" w:hAnsi="宋体" w:cs="宋体" w:hint="eastAsia"/>
          <w:szCs w:val="21"/>
        </w:rPr>
        <w:t>企业在2021年</w:t>
      </w:r>
      <w:r>
        <w:rPr>
          <w:rFonts w:ascii="宋体" w:hAnsi="宋体" w:cs="宋体"/>
          <w:szCs w:val="21"/>
        </w:rPr>
        <w:t>7</w:t>
      </w:r>
      <w:r>
        <w:rPr>
          <w:rFonts w:ascii="宋体" w:hAnsi="宋体" w:cs="宋体" w:hint="eastAsia"/>
          <w:szCs w:val="21"/>
        </w:rPr>
        <w:t>月，获得经济和信息化部颁发的《“专精特新小巨人”企业》。荣誉称号。</w:t>
      </w:r>
      <w:r>
        <w:rPr>
          <w:rFonts w:ascii="宋体" w:hAnsi="宋体" w:cs="宋体" w:hint="eastAsia"/>
          <w:bCs/>
          <w:kern w:val="0"/>
          <w:szCs w:val="21"/>
        </w:rPr>
        <w:t>虽然受疫情影响，202</w:t>
      </w:r>
      <w:r>
        <w:rPr>
          <w:rFonts w:ascii="宋体" w:hAnsi="宋体" w:cs="宋体"/>
          <w:bCs/>
          <w:kern w:val="0"/>
          <w:szCs w:val="21"/>
        </w:rPr>
        <w:t>1</w:t>
      </w:r>
      <w:r>
        <w:rPr>
          <w:rFonts w:ascii="宋体" w:hAnsi="宋体" w:cs="宋体" w:hint="eastAsia"/>
          <w:bCs/>
          <w:kern w:val="0"/>
          <w:szCs w:val="21"/>
        </w:rPr>
        <w:t>年营业总收入也保持</w:t>
      </w:r>
      <w:r>
        <w:rPr>
          <w:rFonts w:ascii="宋体" w:hAnsi="宋体" w:cs="宋体"/>
          <w:bCs/>
          <w:kern w:val="0"/>
          <w:szCs w:val="21"/>
        </w:rPr>
        <w:t>5952</w:t>
      </w:r>
      <w:r>
        <w:rPr>
          <w:rFonts w:ascii="宋体" w:hAnsi="宋体" w:cs="宋体" w:hint="eastAsia"/>
          <w:bCs/>
          <w:kern w:val="0"/>
          <w:szCs w:val="21"/>
        </w:rPr>
        <w:t>万元水平。</w:t>
      </w:r>
    </w:p>
    <w:p w:rsidR="00AC4B43" w:rsidRDefault="00AC4B43" w:rsidP="00AC4B43">
      <w:pPr>
        <w:widowControl/>
        <w:spacing w:line="360" w:lineRule="auto"/>
        <w:rPr>
          <w:rFonts w:asciiTheme="minorEastAsia" w:hAnsiTheme="minorEastAsia" w:cstheme="minor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kern w:val="0"/>
          <w:szCs w:val="21"/>
        </w:rPr>
        <w:t>2.</w:t>
      </w:r>
      <w:r>
        <w:rPr>
          <w:rFonts w:asciiTheme="minorEastAsia" w:hAnsiTheme="minorEastAsia" w:cstheme="minorEastAsia" w:hint="eastAsia"/>
          <w:bCs/>
          <w:szCs w:val="21"/>
        </w:rPr>
        <w:t>内部审核和管理评审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的情况：</w:t>
      </w:r>
    </w:p>
    <w:p w:rsidR="00AC4B43" w:rsidRDefault="00AC4B43" w:rsidP="00AC4B43">
      <w:pPr>
        <w:spacing w:line="360" w:lineRule="auto"/>
        <w:rPr>
          <w:rStyle w:val="FontStyle99"/>
          <w:rFonts w:asciiTheme="minorEastAsia" w:eastAsiaTheme="minorEastAsia" w:hAnsiTheme="minorEastAsia" w:cstheme="minorEastAsia"/>
          <w:sz w:val="21"/>
          <w:szCs w:val="21"/>
        </w:rPr>
      </w:pPr>
      <w:r>
        <w:rPr>
          <w:rStyle w:val="FontStyle99"/>
          <w:rFonts w:asciiTheme="minorEastAsia" w:eastAsiaTheme="minorEastAsia" w:hAnsiTheme="minorEastAsia" w:cstheme="minorEastAsia" w:hint="eastAsia"/>
          <w:sz w:val="21"/>
          <w:szCs w:val="21"/>
        </w:rPr>
        <w:t>2.1内审情况：</w:t>
      </w:r>
    </w:p>
    <w:p w:rsidR="00AC4B43" w:rsidRDefault="00AC4B43" w:rsidP="00AC4B43">
      <w:pPr>
        <w:widowControl/>
        <w:spacing w:line="360" w:lineRule="auto"/>
        <w:ind w:firstLineChars="200" w:firstLine="42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szCs w:val="21"/>
        </w:rPr>
        <w:t>202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年6月2日</w:t>
      </w:r>
      <w:r>
        <w:rPr>
          <w:rFonts w:ascii="宋体" w:hAnsi="宋体" w:cs="宋体"/>
          <w:szCs w:val="21"/>
        </w:rPr>
        <w:t>—</w:t>
      </w:r>
      <w:r>
        <w:rPr>
          <w:rFonts w:ascii="宋体" w:hAnsi="宋体" w:cs="宋体" w:hint="eastAsia"/>
          <w:szCs w:val="21"/>
        </w:rPr>
        <w:t>202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年7月</w:t>
      </w:r>
      <w:r>
        <w:rPr>
          <w:rFonts w:ascii="宋体" w:hAnsi="宋体" w:cs="宋体"/>
          <w:szCs w:val="21"/>
        </w:rPr>
        <w:t>7</w:t>
      </w:r>
      <w:r>
        <w:rPr>
          <w:rFonts w:ascii="宋体" w:hAnsi="宋体" w:cs="宋体" w:hint="eastAsia"/>
          <w:szCs w:val="21"/>
        </w:rPr>
        <w:t>日</w:t>
      </w:r>
      <w:r>
        <w:rPr>
          <w:rFonts w:ascii="宋体" w:hAnsi="宋体" w:cs="宋体" w:hint="eastAsia"/>
          <w:bCs/>
          <w:szCs w:val="21"/>
        </w:rPr>
        <w:t>，组织了公司</w:t>
      </w:r>
      <w:r>
        <w:rPr>
          <w:rFonts w:ascii="宋体" w:hAnsi="宋体" w:cs="宋体" w:hint="eastAsia"/>
          <w:szCs w:val="21"/>
        </w:rPr>
        <w:t>202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年质量、环境、职业健康安全体系、测量管理体系一体化管理体系内部审核。测量管理体系</w:t>
      </w:r>
      <w:r>
        <w:rPr>
          <w:rFonts w:ascii="宋体" w:hAnsi="宋体" w:cs="宋体" w:hint="eastAsia"/>
          <w:bCs/>
          <w:szCs w:val="21"/>
        </w:rPr>
        <w:t>内审，由</w:t>
      </w:r>
      <w:r>
        <w:rPr>
          <w:rFonts w:ascii="宋体" w:hAnsi="宋体" w:cs="宋体" w:hint="eastAsia"/>
          <w:bCs/>
          <w:kern w:val="0"/>
          <w:szCs w:val="21"/>
        </w:rPr>
        <w:t>管理者代表毛小娟</w:t>
      </w:r>
      <w:r>
        <w:rPr>
          <w:rFonts w:ascii="宋体" w:hAnsi="宋体" w:cs="宋体" w:hint="eastAsia"/>
          <w:bCs/>
          <w:szCs w:val="21"/>
        </w:rPr>
        <w:t>组织。</w:t>
      </w:r>
      <w:r w:rsidR="007A1AA9">
        <w:rPr>
          <w:rFonts w:ascii="宋体" w:hAnsi="宋体" w:cs="宋体" w:hint="eastAsia"/>
          <w:bCs/>
          <w:szCs w:val="21"/>
        </w:rPr>
        <w:t>在</w:t>
      </w:r>
      <w:r w:rsidR="007A1AA9">
        <w:rPr>
          <w:rFonts w:ascii="宋体" w:hAnsi="宋体" w:cs="宋体" w:hint="eastAsia"/>
          <w:szCs w:val="21"/>
        </w:rPr>
        <w:t>测量管理体系</w:t>
      </w:r>
      <w:r w:rsidR="007A1AA9">
        <w:rPr>
          <w:rFonts w:ascii="宋体" w:hAnsi="宋体" w:cs="宋体" w:hint="eastAsia"/>
          <w:szCs w:val="21"/>
        </w:rPr>
        <w:t>方面，对4个部门及车间，进行了全要素审核。</w:t>
      </w:r>
      <w:r>
        <w:rPr>
          <w:rFonts w:ascii="宋体" w:hAnsi="宋体" w:cs="宋体" w:hint="eastAsia"/>
          <w:bCs/>
          <w:szCs w:val="21"/>
        </w:rPr>
        <w:t>企业内审工作，组织井井有条、内审通知、内审计划、内</w:t>
      </w:r>
      <w:proofErr w:type="gramStart"/>
      <w:r>
        <w:rPr>
          <w:rFonts w:ascii="宋体" w:hAnsi="宋体" w:cs="宋体" w:hint="eastAsia"/>
          <w:bCs/>
          <w:szCs w:val="21"/>
        </w:rPr>
        <w:t>审检查</w:t>
      </w:r>
      <w:proofErr w:type="gramEnd"/>
      <w:r>
        <w:rPr>
          <w:rFonts w:ascii="宋体" w:hAnsi="宋体" w:cs="宋体" w:hint="eastAsia"/>
          <w:bCs/>
          <w:szCs w:val="21"/>
        </w:rPr>
        <w:t>表、内审报告、记录整改规范。</w:t>
      </w:r>
      <w:r>
        <w:rPr>
          <w:rFonts w:ascii="宋体" w:hAnsi="宋体" w:hint="eastAsia"/>
          <w:bCs/>
          <w:szCs w:val="21"/>
        </w:rPr>
        <w:t>企业通过</w:t>
      </w:r>
      <w:bookmarkStart w:id="9" w:name="_GoBack"/>
      <w:bookmarkEnd w:id="9"/>
      <w:r w:rsidR="007A1AA9">
        <w:rPr>
          <w:rFonts w:ascii="宋体" w:hAnsi="宋体" w:cs="宋体" w:hint="eastAsia"/>
          <w:szCs w:val="21"/>
        </w:rPr>
        <w:t>测量管理体系</w:t>
      </w:r>
      <w:r>
        <w:rPr>
          <w:rFonts w:ascii="宋体" w:hAnsi="宋体" w:hint="eastAsia"/>
          <w:bCs/>
          <w:szCs w:val="21"/>
        </w:rPr>
        <w:t>内审工作，可以对企业的测量管理体系运行情况及时了解，通过</w:t>
      </w:r>
      <w:r w:rsidR="007A1AA9">
        <w:rPr>
          <w:rFonts w:ascii="宋体" w:hAnsi="宋体" w:hint="eastAsia"/>
          <w:bCs/>
          <w:szCs w:val="21"/>
        </w:rPr>
        <w:t>全面系统内部审核</w:t>
      </w:r>
      <w:r>
        <w:rPr>
          <w:rFonts w:ascii="宋体" w:hAnsi="宋体" w:hint="eastAsia"/>
          <w:bCs/>
          <w:szCs w:val="21"/>
        </w:rPr>
        <w:t>，达到了发现问题马上解决的目的，收到了很好的效果。</w:t>
      </w:r>
    </w:p>
    <w:p w:rsidR="00AC4B43" w:rsidRDefault="00AC4B43" w:rsidP="00AC4B43">
      <w:pPr>
        <w:spacing w:line="360" w:lineRule="auto"/>
        <w:ind w:firstLineChars="200" w:firstLine="420"/>
        <w:rPr>
          <w:rStyle w:val="FontStyle99"/>
          <w:rFonts w:asciiTheme="minorEastAsia" w:eastAsiaTheme="minorEastAsia" w:hAnsiTheme="minorEastAsia" w:cstheme="minorEastAsia"/>
          <w:sz w:val="21"/>
          <w:szCs w:val="21"/>
        </w:rPr>
      </w:pPr>
      <w:r>
        <w:rPr>
          <w:rStyle w:val="FontStyle99"/>
          <w:rFonts w:asciiTheme="minorEastAsia" w:eastAsiaTheme="minorEastAsia" w:hAnsiTheme="minorEastAsia" w:cstheme="minorEastAsia" w:hint="eastAsia"/>
          <w:sz w:val="21"/>
          <w:szCs w:val="21"/>
        </w:rPr>
        <w:t>2.2、管理评审情况：</w:t>
      </w:r>
    </w:p>
    <w:p w:rsidR="00AC4B43" w:rsidRPr="00AC4B43" w:rsidRDefault="00AC4B43" w:rsidP="00AC4B43">
      <w:pPr>
        <w:tabs>
          <w:tab w:val="left" w:pos="312"/>
          <w:tab w:val="left" w:pos="993"/>
        </w:tabs>
        <w:adjustRightInd w:val="0"/>
        <w:snapToGrid w:val="0"/>
        <w:spacing w:beforeLines="25" w:before="78" w:line="360" w:lineRule="auto"/>
        <w:ind w:firstLineChars="200" w:firstLine="420"/>
        <w:rPr>
          <w:rFonts w:ascii="楷体" w:eastAsia="楷体" w:hAnsi="楷体" w:cs="Times New Roman"/>
          <w:sz w:val="30"/>
          <w:szCs w:val="30"/>
        </w:rPr>
      </w:pPr>
      <w:r>
        <w:rPr>
          <w:rFonts w:ascii="宋体" w:hAnsi="宋体" w:cs="宋体" w:hint="eastAsia"/>
          <w:bCs/>
          <w:szCs w:val="21"/>
        </w:rPr>
        <w:lastRenderedPageBreak/>
        <w:t>企业</w:t>
      </w:r>
      <w:r>
        <w:rPr>
          <w:rFonts w:ascii="宋体" w:hAnsi="宋体" w:cs="宋体" w:hint="eastAsia"/>
          <w:szCs w:val="21"/>
        </w:rPr>
        <w:t>于</w:t>
      </w:r>
      <w:r>
        <w:rPr>
          <w:rFonts w:ascii="宋体" w:hAnsi="宋体" w:cs="宋体" w:hint="eastAsia"/>
          <w:color w:val="000000"/>
          <w:szCs w:val="21"/>
        </w:rPr>
        <w:t>202</w:t>
      </w:r>
      <w:r>
        <w:rPr>
          <w:rFonts w:ascii="宋体" w:hAnsi="宋体" w:cs="宋体"/>
          <w:color w:val="000000"/>
          <w:szCs w:val="21"/>
        </w:rPr>
        <w:t>2</w:t>
      </w:r>
      <w:r>
        <w:rPr>
          <w:rFonts w:ascii="宋体" w:hAnsi="宋体" w:cs="宋体" w:hint="eastAsia"/>
          <w:color w:val="000000"/>
          <w:szCs w:val="21"/>
        </w:rPr>
        <w:t>年1月4日 09：00～17：30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bCs/>
          <w:szCs w:val="21"/>
        </w:rPr>
        <w:t>组织了公司</w:t>
      </w:r>
      <w:r>
        <w:rPr>
          <w:rFonts w:ascii="宋体" w:hAnsi="宋体" w:cs="宋体" w:hint="eastAsia"/>
          <w:szCs w:val="21"/>
        </w:rPr>
        <w:t>202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年下半年质量、环境、职业健康安全体系、测量管理体系一体化管理体系管理评审。会议由公司总经理薛维主持，管理者代毛小娟做了202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年质量、环境、职业健康安全、测量管理体系实施完成情况报告。</w:t>
      </w:r>
      <w:r w:rsidRPr="00BF30E3">
        <w:rPr>
          <w:rFonts w:ascii="宋体" w:eastAsia="宋体" w:hAnsi="宋体" w:cs="宋体" w:hint="eastAsia"/>
          <w:szCs w:val="21"/>
        </w:rPr>
        <w:t>在测量体系运行方面，根据公司</w:t>
      </w:r>
      <w:r w:rsidRPr="00BF30E3">
        <w:rPr>
          <w:rFonts w:ascii="宋体" w:eastAsia="宋体" w:hAnsi="宋体" w:hint="eastAsia"/>
          <w:szCs w:val="21"/>
        </w:rPr>
        <w:t>《202</w:t>
      </w:r>
      <w:r w:rsidRPr="00BF30E3">
        <w:rPr>
          <w:rFonts w:ascii="宋体" w:eastAsia="宋体" w:hAnsi="宋体"/>
          <w:szCs w:val="21"/>
        </w:rPr>
        <w:t>1</w:t>
      </w:r>
      <w:r w:rsidRPr="00BF30E3">
        <w:rPr>
          <w:rFonts w:ascii="宋体" w:eastAsia="宋体" w:hAnsi="宋体" w:hint="eastAsia"/>
          <w:szCs w:val="21"/>
        </w:rPr>
        <w:t>年测量设备分析报告》</w:t>
      </w:r>
      <w:r>
        <w:rPr>
          <w:rFonts w:ascii="宋体" w:hAnsi="宋体" w:hint="eastAsia"/>
          <w:szCs w:val="21"/>
        </w:rPr>
        <w:t>，</w:t>
      </w:r>
      <w:r w:rsidRPr="00BF30E3">
        <w:rPr>
          <w:rFonts w:ascii="宋体" w:eastAsia="宋体" w:hAnsi="宋体" w:hint="eastAsia"/>
          <w:szCs w:val="21"/>
        </w:rPr>
        <w:t>现有的测量设备资源配置</w:t>
      </w:r>
      <w:r>
        <w:rPr>
          <w:rFonts w:ascii="宋体" w:hAnsi="宋体" w:hint="eastAsia"/>
          <w:szCs w:val="21"/>
        </w:rPr>
        <w:t>，</w:t>
      </w:r>
      <w:r w:rsidRPr="00BF30E3">
        <w:rPr>
          <w:rFonts w:ascii="宋体" w:eastAsia="宋体" w:hAnsi="宋体" w:hint="eastAsia"/>
          <w:szCs w:val="21"/>
        </w:rPr>
        <w:t>满足公司产品开发、生产、服务过程中对监视和测量的需求</w:t>
      </w:r>
      <w:r>
        <w:rPr>
          <w:rFonts w:ascii="宋体" w:hAnsi="宋体" w:hint="eastAsia"/>
          <w:szCs w:val="21"/>
        </w:rPr>
        <w:t>。</w:t>
      </w:r>
      <w:r w:rsidRPr="00BF30E3">
        <w:rPr>
          <w:rFonts w:ascii="宋体" w:eastAsia="宋体" w:hAnsi="宋体" w:hint="eastAsia"/>
          <w:szCs w:val="21"/>
        </w:rPr>
        <w:t>对测量设备实施</w:t>
      </w:r>
      <w:r>
        <w:rPr>
          <w:rFonts w:ascii="宋体" w:hAnsi="宋体" w:hint="eastAsia"/>
          <w:szCs w:val="21"/>
        </w:rPr>
        <w:t>的</w:t>
      </w:r>
      <w:r w:rsidRPr="00BF30E3">
        <w:rPr>
          <w:rFonts w:ascii="宋体" w:eastAsia="宋体" w:hAnsi="宋体" w:hint="eastAsia"/>
          <w:szCs w:val="21"/>
        </w:rPr>
        <w:t>分类管理，经计量确认，配置符合要求。</w:t>
      </w:r>
    </w:p>
    <w:p w:rsidR="00AC4B43" w:rsidRDefault="00AC4B43" w:rsidP="00AC4B43">
      <w:pPr>
        <w:tabs>
          <w:tab w:val="left" w:pos="993"/>
        </w:tabs>
        <w:adjustRightInd w:val="0"/>
        <w:snapToGrid w:val="0"/>
        <w:spacing w:beforeLines="25" w:before="78" w:line="360" w:lineRule="auto"/>
        <w:ind w:firstLineChars="200" w:firstLine="420"/>
        <w:rPr>
          <w:rFonts w:ascii="宋体" w:hAnsi="宋体" w:cs="宋体"/>
          <w:bCs/>
          <w:szCs w:val="21"/>
        </w:rPr>
      </w:pPr>
      <w:r w:rsidRPr="00BF30E3">
        <w:rPr>
          <w:rFonts w:ascii="宋体" w:eastAsia="宋体" w:hAnsi="宋体" w:hint="eastAsia"/>
          <w:szCs w:val="21"/>
        </w:rPr>
        <w:t>下一步主要工作是：</w:t>
      </w:r>
      <w:r>
        <w:rPr>
          <w:rFonts w:ascii="宋体" w:hAnsi="宋体" w:cs="宋体" w:hint="eastAsia"/>
          <w:szCs w:val="21"/>
        </w:rPr>
        <w:t>公司在202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年，不断</w:t>
      </w:r>
      <w:r w:rsidRPr="00BF30E3">
        <w:rPr>
          <w:rFonts w:ascii="宋体" w:eastAsia="宋体" w:hAnsi="宋体" w:hint="eastAsia"/>
          <w:szCs w:val="21"/>
        </w:rPr>
        <w:t>完善测量管理体系工作，包括安全防护的设备单独建立台账、根据使用途B类和C类的测量设备的检定周期、</w:t>
      </w:r>
      <w:r>
        <w:rPr>
          <w:rFonts w:ascii="宋体" w:hAnsi="宋体" w:hint="eastAsia"/>
          <w:szCs w:val="21"/>
        </w:rPr>
        <w:t>做好</w:t>
      </w:r>
      <w:r w:rsidRPr="00BF30E3">
        <w:rPr>
          <w:rFonts w:ascii="宋体" w:eastAsia="宋体" w:hAnsi="宋体" w:hint="eastAsia"/>
          <w:szCs w:val="21"/>
        </w:rPr>
        <w:t>计量过程验证</w:t>
      </w:r>
      <w:r>
        <w:rPr>
          <w:rFonts w:ascii="宋体" w:hAnsi="宋体" w:hint="eastAsia"/>
          <w:szCs w:val="21"/>
        </w:rPr>
        <w:t>保证顾客的计量</w:t>
      </w:r>
      <w:r w:rsidRPr="00BF30E3">
        <w:rPr>
          <w:rFonts w:ascii="宋体" w:eastAsia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。</w:t>
      </w:r>
      <w:r>
        <w:rPr>
          <w:rFonts w:ascii="宋体" w:hAnsi="宋体" w:cs="宋体" w:hint="eastAsia"/>
          <w:szCs w:val="21"/>
        </w:rPr>
        <w:t>将加强对测量管理体系标准进行学习，学习后根据体系要求对计量器具的管理工作，进行全面梳理优化。</w:t>
      </w:r>
      <w:r>
        <w:rPr>
          <w:rFonts w:ascii="宋体" w:hAnsi="宋体" w:cs="宋体" w:hint="eastAsia"/>
          <w:bCs/>
          <w:szCs w:val="21"/>
        </w:rPr>
        <w:t>制定了相应的整改措施和计划，落实了相关责任部门。</w:t>
      </w:r>
    </w:p>
    <w:p w:rsidR="00AC4B43" w:rsidRDefault="00AC4B43" w:rsidP="00AC4B43">
      <w:pPr>
        <w:widowControl/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hint="eastAsia"/>
          <w:szCs w:val="21"/>
        </w:rPr>
        <w:t>会议</w:t>
      </w:r>
      <w:r>
        <w:rPr>
          <w:rFonts w:ascii="宋体" w:hAnsi="宋体" w:cs="宋体" w:hint="eastAsia"/>
          <w:szCs w:val="21"/>
        </w:rPr>
        <w:t>肯定了公司测量管理体系运行情况及公司测量管理体系的充分性、有效性和适宜性。会议形成了管理评审报告。</w:t>
      </w:r>
    </w:p>
    <w:p w:rsidR="00AC4B43" w:rsidRDefault="00AC4B43" w:rsidP="00AC4B43">
      <w:pPr>
        <w:widowControl/>
        <w:spacing w:line="360" w:lineRule="auto"/>
        <w:rPr>
          <w:rFonts w:asciiTheme="minorEastAsia" w:hAnsiTheme="minorEastAsia" w:cstheme="minor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kern w:val="0"/>
          <w:szCs w:val="21"/>
        </w:rPr>
        <w:t>3.为持续改进而策划的活动的进展：企业对已识别的关键测量过程进行了持续的控制。企业本年度无新增关键测量过程。</w:t>
      </w:r>
    </w:p>
    <w:p w:rsidR="00AC4B43" w:rsidRDefault="00AC4B43" w:rsidP="00AC4B43">
      <w:pPr>
        <w:widowControl/>
        <w:spacing w:line="360" w:lineRule="auto"/>
        <w:jc w:val="left"/>
        <w:rPr>
          <w:rFonts w:asciiTheme="minorEastAsia" w:hAnsiTheme="minorEastAsia" w:cstheme="minor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kern w:val="0"/>
          <w:szCs w:val="21"/>
        </w:rPr>
        <w:t>a)、计量要求的导出和验证：查《</w:t>
      </w:r>
      <w:r>
        <w:rPr>
          <w:rFonts w:ascii="Times New Roman" w:eastAsia="宋体" w:hAnsi="Times New Roman" w:cs="Times New Roman" w:hint="eastAsia"/>
          <w:szCs w:val="21"/>
        </w:rPr>
        <w:t>探管井斜角测量过程</w:t>
      </w:r>
      <w:r>
        <w:rPr>
          <w:rFonts w:asciiTheme="minorEastAsia" w:hAnsiTheme="minorEastAsia" w:cstheme="minorEastAsia" w:hint="eastAsia"/>
          <w:szCs w:val="21"/>
        </w:rPr>
        <w:t>》，计量要求导出方法正确，验证满足测量过程要求。</w:t>
      </w:r>
      <w:proofErr w:type="gramStart"/>
      <w:r>
        <w:rPr>
          <w:rFonts w:asciiTheme="minorEastAsia" w:hAnsiTheme="minorEastAsia" w:cstheme="minorEastAsia" w:hint="eastAsia"/>
          <w:szCs w:val="21"/>
        </w:rPr>
        <w:t>祥</w:t>
      </w:r>
      <w:proofErr w:type="gramEnd"/>
      <w:r>
        <w:rPr>
          <w:rFonts w:asciiTheme="minorEastAsia" w:hAnsiTheme="minorEastAsia" w:cstheme="minorEastAsia" w:hint="eastAsia"/>
          <w:szCs w:val="21"/>
        </w:rPr>
        <w:t>见附件《</w:t>
      </w:r>
      <w:r>
        <w:rPr>
          <w:rFonts w:ascii="Times New Roman" w:eastAsia="宋体" w:hAnsi="Times New Roman" w:cs="Times New Roman" w:hint="eastAsia"/>
          <w:szCs w:val="21"/>
        </w:rPr>
        <w:t>探管井斜角测量过程</w:t>
      </w:r>
      <w:r>
        <w:rPr>
          <w:rFonts w:asciiTheme="minorEastAsia" w:hAnsiTheme="minorEastAsia" w:cstheme="minorEastAsia" w:hint="eastAsia"/>
          <w:szCs w:val="21"/>
        </w:rPr>
        <w:t>计量要求导出及验证记录表》；</w:t>
      </w:r>
    </w:p>
    <w:p w:rsidR="00AC4B43" w:rsidRDefault="00AC4B43" w:rsidP="00AC4B43">
      <w:pPr>
        <w:widowControl/>
        <w:spacing w:line="360" w:lineRule="auto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b)、测量不确定度评定：查</w:t>
      </w:r>
      <w:r>
        <w:rPr>
          <w:rFonts w:asciiTheme="minorEastAsia" w:hAnsiTheme="minorEastAsia" w:cstheme="minorEastAsia" w:hint="eastAsia"/>
          <w:szCs w:val="21"/>
        </w:rPr>
        <w:t>《</w:t>
      </w:r>
      <w:r>
        <w:rPr>
          <w:rFonts w:ascii="Times New Roman" w:eastAsia="宋体" w:hAnsi="Times New Roman" w:cs="Times New Roman" w:hint="eastAsia"/>
          <w:szCs w:val="21"/>
        </w:rPr>
        <w:t>探管井斜角测量过程</w:t>
      </w:r>
      <w:r>
        <w:rPr>
          <w:rFonts w:asciiTheme="minorEastAsia" w:hAnsiTheme="minorEastAsia" w:cstheme="minorEastAsia" w:hint="eastAsia"/>
          <w:szCs w:val="21"/>
        </w:rPr>
        <w:t>》，测量不确定度评定正确。</w:t>
      </w:r>
      <w:proofErr w:type="gramStart"/>
      <w:r>
        <w:rPr>
          <w:rFonts w:asciiTheme="minorEastAsia" w:hAnsiTheme="minorEastAsia" w:cstheme="minorEastAsia" w:hint="eastAsia"/>
          <w:szCs w:val="21"/>
        </w:rPr>
        <w:t>祥</w:t>
      </w:r>
      <w:proofErr w:type="gramEnd"/>
      <w:r>
        <w:rPr>
          <w:rFonts w:asciiTheme="minorEastAsia" w:hAnsiTheme="minorEastAsia" w:cstheme="minorEastAsia" w:hint="eastAsia"/>
          <w:szCs w:val="21"/>
        </w:rPr>
        <w:t>见附件《</w:t>
      </w:r>
      <w:r>
        <w:rPr>
          <w:rFonts w:ascii="Times New Roman" w:eastAsia="宋体" w:hAnsi="Times New Roman" w:cs="Times New Roman" w:hint="eastAsia"/>
          <w:szCs w:val="21"/>
        </w:rPr>
        <w:t>探管井斜角测量过程</w:t>
      </w:r>
      <w:r>
        <w:rPr>
          <w:rFonts w:asciiTheme="minorEastAsia" w:hAnsiTheme="minorEastAsia" w:cstheme="minorEastAsia" w:hint="eastAsia"/>
          <w:szCs w:val="21"/>
        </w:rPr>
        <w:t>不确定度评定》；</w:t>
      </w:r>
    </w:p>
    <w:p w:rsidR="00AC4B43" w:rsidRDefault="00AC4B43" w:rsidP="00AC4B43">
      <w:pPr>
        <w:widowControl/>
        <w:spacing w:line="360" w:lineRule="auto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c)、有效性确认：查</w:t>
      </w:r>
      <w:r>
        <w:rPr>
          <w:rFonts w:asciiTheme="minorEastAsia" w:hAnsiTheme="minorEastAsia" w:cstheme="minorEastAsia" w:hint="eastAsia"/>
          <w:szCs w:val="21"/>
        </w:rPr>
        <w:t>《</w:t>
      </w:r>
      <w:r>
        <w:rPr>
          <w:rFonts w:ascii="Times New Roman" w:eastAsia="宋体" w:hAnsi="Times New Roman" w:cs="Times New Roman" w:hint="eastAsia"/>
          <w:szCs w:val="21"/>
        </w:rPr>
        <w:t>探管井斜角测量过程</w:t>
      </w:r>
      <w:r>
        <w:rPr>
          <w:rFonts w:asciiTheme="minorEastAsia" w:hAnsiTheme="minorEastAsia" w:cstheme="minorEastAsia" w:hint="eastAsia"/>
          <w:szCs w:val="21"/>
        </w:rPr>
        <w:t>》，采用计量比对进行有效性确认，满足要求。</w:t>
      </w:r>
      <w:proofErr w:type="gramStart"/>
      <w:r>
        <w:rPr>
          <w:rFonts w:asciiTheme="minorEastAsia" w:hAnsiTheme="minorEastAsia" w:cstheme="minorEastAsia" w:hint="eastAsia"/>
          <w:szCs w:val="21"/>
        </w:rPr>
        <w:t>祥</w:t>
      </w:r>
      <w:proofErr w:type="gramEnd"/>
      <w:r>
        <w:rPr>
          <w:rFonts w:asciiTheme="minorEastAsia" w:hAnsiTheme="minorEastAsia" w:cstheme="minorEastAsia" w:hint="eastAsia"/>
          <w:szCs w:val="21"/>
        </w:rPr>
        <w:t>见附件《</w:t>
      </w:r>
      <w:r>
        <w:rPr>
          <w:rFonts w:ascii="Times New Roman" w:eastAsia="宋体" w:hAnsi="Times New Roman" w:cs="Times New Roman" w:hint="eastAsia"/>
          <w:szCs w:val="21"/>
        </w:rPr>
        <w:t>探管井斜角测量过程</w:t>
      </w:r>
      <w:r>
        <w:rPr>
          <w:rFonts w:asciiTheme="minorEastAsia" w:hAnsiTheme="minorEastAsia" w:cstheme="minorEastAsia" w:hint="eastAsia"/>
          <w:szCs w:val="21"/>
        </w:rPr>
        <w:t>有效性确认记录》；</w:t>
      </w:r>
    </w:p>
    <w:p w:rsidR="00AC4B43" w:rsidRDefault="00AC4B43" w:rsidP="00AC4B43">
      <w:pPr>
        <w:widowControl/>
        <w:spacing w:line="360" w:lineRule="auto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d)、测量过程的控制：查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《</w:t>
      </w:r>
      <w:r>
        <w:rPr>
          <w:rFonts w:ascii="Times New Roman" w:eastAsia="宋体" w:hAnsi="Times New Roman" w:cs="Times New Roman" w:hint="eastAsia"/>
          <w:szCs w:val="21"/>
        </w:rPr>
        <w:t>探管井斜角测量过程</w:t>
      </w:r>
      <w:r>
        <w:rPr>
          <w:rFonts w:asciiTheme="minorEastAsia" w:hAnsiTheme="minorEastAsia" w:cstheme="minorEastAsia" w:hint="eastAsia"/>
          <w:szCs w:val="21"/>
        </w:rPr>
        <w:t>》，编制了控制规范，对测量人员、测量设备、测量环境进行控制，满足要求；</w:t>
      </w:r>
    </w:p>
    <w:p w:rsidR="00AC4B43" w:rsidRDefault="00AC4B43" w:rsidP="00AC4B43">
      <w:pPr>
        <w:widowControl/>
        <w:spacing w:line="360" w:lineRule="auto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e)、测量过程的监视：查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《</w:t>
      </w:r>
      <w:r>
        <w:rPr>
          <w:rFonts w:ascii="Times New Roman" w:eastAsia="宋体" w:hAnsi="Times New Roman" w:cs="Times New Roman" w:hint="eastAsia"/>
          <w:szCs w:val="21"/>
        </w:rPr>
        <w:t>探管井斜角测量过程</w:t>
      </w:r>
      <w:r>
        <w:rPr>
          <w:rFonts w:asciiTheme="minorEastAsia" w:hAnsiTheme="minorEastAsia" w:cstheme="minorEastAsia" w:hint="eastAsia"/>
          <w:szCs w:val="21"/>
        </w:rPr>
        <w:t>》，</w:t>
      </w:r>
      <w:r>
        <w:rPr>
          <w:rFonts w:asciiTheme="minorEastAsia" w:hAnsiTheme="minorEastAsia" w:cstheme="minorEastAsia" w:hint="eastAsia"/>
          <w:kern w:val="0"/>
          <w:szCs w:val="21"/>
        </w:rPr>
        <w:t>采用统计技术进行控制和监视测量过程。</w:t>
      </w:r>
      <w:proofErr w:type="gramStart"/>
      <w:r>
        <w:rPr>
          <w:rFonts w:asciiTheme="minorEastAsia" w:hAnsiTheme="minorEastAsia" w:cstheme="minorEastAsia" w:hint="eastAsia"/>
          <w:kern w:val="0"/>
          <w:szCs w:val="21"/>
        </w:rPr>
        <w:t>祥</w:t>
      </w:r>
      <w:proofErr w:type="gramEnd"/>
      <w:r>
        <w:rPr>
          <w:rFonts w:asciiTheme="minorEastAsia" w:hAnsiTheme="minorEastAsia" w:cstheme="minorEastAsia" w:hint="eastAsia"/>
          <w:kern w:val="0"/>
          <w:szCs w:val="21"/>
        </w:rPr>
        <w:t>见《</w:t>
      </w:r>
      <w:r>
        <w:rPr>
          <w:rFonts w:ascii="Times New Roman" w:eastAsia="宋体" w:hAnsi="Times New Roman" w:cs="Times New Roman" w:hint="eastAsia"/>
          <w:szCs w:val="21"/>
        </w:rPr>
        <w:t>探管井斜角测量过程</w:t>
      </w:r>
      <w:r>
        <w:rPr>
          <w:rFonts w:ascii="Times New Roman" w:hAnsi="Times New Roman" w:hint="eastAsia"/>
          <w:szCs w:val="21"/>
        </w:rPr>
        <w:t>检验</w:t>
      </w:r>
      <w:r>
        <w:rPr>
          <w:rFonts w:asciiTheme="minorEastAsia" w:hAnsiTheme="minorEastAsia" w:cstheme="minorEastAsia" w:hint="eastAsia"/>
          <w:kern w:val="0"/>
          <w:szCs w:val="21"/>
        </w:rPr>
        <w:t>监视记录》；</w:t>
      </w:r>
    </w:p>
    <w:p w:rsidR="00632153" w:rsidRDefault="00AC4B43" w:rsidP="00632153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f)、测量设备的溯源：</w:t>
      </w:r>
      <w:r w:rsidR="00632153">
        <w:rPr>
          <w:rFonts w:ascii="宋体" w:hAnsi="宋体" w:cs="宋体" w:hint="eastAsia"/>
          <w:kern w:val="0"/>
          <w:szCs w:val="21"/>
        </w:rPr>
        <w:t>公司未建计量标准，使用</w:t>
      </w:r>
      <w:proofErr w:type="gramStart"/>
      <w:r w:rsidR="00632153">
        <w:rPr>
          <w:rFonts w:ascii="宋体" w:hAnsi="宋体" w:cs="宋体" w:hint="eastAsia"/>
          <w:kern w:val="0"/>
          <w:szCs w:val="21"/>
        </w:rPr>
        <w:t>测量设备均委外</w:t>
      </w:r>
      <w:proofErr w:type="gramEnd"/>
      <w:r w:rsidR="00632153">
        <w:rPr>
          <w:rFonts w:ascii="宋体" w:hAnsi="宋体" w:cs="宋体" w:hint="eastAsia"/>
          <w:kern w:val="0"/>
          <w:szCs w:val="21"/>
        </w:rPr>
        <w:t>送检到：</w:t>
      </w:r>
      <w:r w:rsidR="00632153">
        <w:rPr>
          <w:rFonts w:ascii="宋体" w:hAnsi="宋体" w:cs="宋体" w:hint="eastAsia"/>
          <w:szCs w:val="21"/>
        </w:rPr>
        <w:t>“</w:t>
      </w:r>
      <w:r w:rsidR="00632153" w:rsidRPr="00BB15B9">
        <w:rPr>
          <w:rFonts w:ascii="宋体" w:hAnsi="宋体" w:hint="eastAsia"/>
          <w:szCs w:val="21"/>
        </w:rPr>
        <w:t>广电计量检测(北京</w:t>
      </w:r>
      <w:r w:rsidR="00632153" w:rsidRPr="00BB15B9">
        <w:rPr>
          <w:rFonts w:ascii="宋体" w:hAnsi="宋体"/>
          <w:szCs w:val="21"/>
        </w:rPr>
        <w:t>)</w:t>
      </w:r>
      <w:r w:rsidR="00632153" w:rsidRPr="00BB15B9">
        <w:rPr>
          <w:rFonts w:ascii="宋体" w:hAnsi="宋体" w:hint="eastAsia"/>
          <w:szCs w:val="21"/>
        </w:rPr>
        <w:t>有限公司</w:t>
      </w:r>
      <w:r w:rsidR="00632153">
        <w:rPr>
          <w:rFonts w:ascii="宋体" w:hAnsi="宋体" w:cs="宋体" w:hint="eastAsia"/>
          <w:szCs w:val="21"/>
        </w:rPr>
        <w:t>、</w:t>
      </w:r>
      <w:r w:rsidR="00632153" w:rsidRPr="00BB15B9">
        <w:rPr>
          <w:rFonts w:ascii="宋体" w:hAnsi="宋体" w:hint="eastAsia"/>
          <w:szCs w:val="21"/>
        </w:rPr>
        <w:t>北京东方计量测试研究所</w:t>
      </w:r>
      <w:r w:rsidR="00632153">
        <w:rPr>
          <w:rFonts w:ascii="宋体" w:hAnsi="宋体" w:cs="宋体" w:hint="eastAsia"/>
          <w:szCs w:val="21"/>
        </w:rPr>
        <w:t>”等机构进行检定/校准。</w:t>
      </w:r>
      <w:r w:rsidR="00632153" w:rsidRPr="00BB15B9">
        <w:rPr>
          <w:rFonts w:ascii="宋体" w:hAnsi="宋体" w:hint="eastAsia"/>
          <w:szCs w:val="21"/>
        </w:rPr>
        <w:t>广电计量检测(北京</w:t>
      </w:r>
      <w:r w:rsidR="00632153" w:rsidRPr="00BB15B9">
        <w:rPr>
          <w:rFonts w:ascii="宋体" w:hAnsi="宋体"/>
          <w:szCs w:val="21"/>
        </w:rPr>
        <w:t>)</w:t>
      </w:r>
      <w:r w:rsidR="00632153" w:rsidRPr="00BB15B9">
        <w:rPr>
          <w:rFonts w:ascii="宋体" w:hAnsi="宋体" w:hint="eastAsia"/>
          <w:szCs w:val="21"/>
        </w:rPr>
        <w:t>有限公司</w:t>
      </w:r>
      <w:r w:rsidR="00632153">
        <w:rPr>
          <w:rFonts w:ascii="宋体" w:hAnsi="宋体" w:cs="宋体" w:hint="eastAsia"/>
          <w:szCs w:val="21"/>
        </w:rPr>
        <w:t>(CNAS L</w:t>
      </w:r>
      <w:r w:rsidR="00632153">
        <w:rPr>
          <w:rFonts w:ascii="宋体" w:hAnsi="宋体" w:cs="宋体"/>
          <w:szCs w:val="21"/>
        </w:rPr>
        <w:t>15507</w:t>
      </w:r>
      <w:r w:rsidR="00632153">
        <w:rPr>
          <w:rFonts w:ascii="宋体" w:hAnsi="宋体" w:cs="宋体" w:hint="eastAsia"/>
          <w:szCs w:val="21"/>
        </w:rPr>
        <w:t>)。两机构认可能力和检测范围有效并符合企业需求。</w:t>
      </w:r>
      <w:r w:rsidR="00632153">
        <w:rPr>
          <w:rFonts w:ascii="宋体" w:hAnsi="宋体" w:cs="宋体" w:hint="eastAsia"/>
          <w:kern w:val="0"/>
          <w:szCs w:val="21"/>
        </w:rPr>
        <w:t>现场经抽查</w:t>
      </w:r>
      <w:r w:rsidR="00632153">
        <w:rPr>
          <w:rFonts w:ascii="宋体" w:hAnsi="宋体" w:cs="宋体"/>
          <w:szCs w:val="21"/>
        </w:rPr>
        <w:t>7</w:t>
      </w:r>
      <w:r w:rsidR="00632153">
        <w:rPr>
          <w:rFonts w:ascii="宋体" w:hAnsi="宋体" w:cs="宋体" w:hint="eastAsia"/>
          <w:szCs w:val="21"/>
        </w:rPr>
        <w:t>台设备。设备检定/校准结果合格，</w:t>
      </w:r>
      <w:r w:rsidR="00632153">
        <w:rPr>
          <w:rFonts w:ascii="宋体" w:hAnsi="宋体" w:cs="宋体" w:hint="eastAsia"/>
          <w:kern w:val="0"/>
          <w:szCs w:val="21"/>
        </w:rPr>
        <w:t>证书填写规范，无遗漏，授权人签章资质有效，符合要求。企业量值溯源符合标准要求。量值均溯源至法定计量机构或社会公用标准。</w:t>
      </w:r>
      <w:proofErr w:type="gramStart"/>
      <w:r w:rsidR="00632153">
        <w:rPr>
          <w:rFonts w:ascii="宋体" w:hAnsi="宋体" w:cs="宋体" w:hint="eastAsia"/>
          <w:kern w:val="0"/>
          <w:szCs w:val="21"/>
        </w:rPr>
        <w:t>祥</w:t>
      </w:r>
      <w:proofErr w:type="gramEnd"/>
      <w:r w:rsidR="00632153">
        <w:rPr>
          <w:rFonts w:ascii="宋体" w:hAnsi="宋体" w:cs="宋体" w:hint="eastAsia"/>
          <w:kern w:val="0"/>
          <w:szCs w:val="21"/>
        </w:rPr>
        <w:t>见附件《测量设备溯源抽查表》</w:t>
      </w:r>
      <w:r w:rsidR="00632153">
        <w:rPr>
          <w:rFonts w:ascii="宋体" w:hAnsi="宋体" w:cs="宋体" w:hint="eastAsia"/>
          <w:kern w:val="0"/>
          <w:szCs w:val="21"/>
        </w:rPr>
        <w:t>。</w:t>
      </w:r>
    </w:p>
    <w:p w:rsidR="00AC4B43" w:rsidRPr="00632153" w:rsidRDefault="00AC4B43" w:rsidP="00632153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theme="minorEastAsia" w:hint="eastAsia"/>
          <w:szCs w:val="21"/>
        </w:rPr>
        <w:lastRenderedPageBreak/>
        <w:t>4.能源管理情况：</w:t>
      </w:r>
    </w:p>
    <w:p w:rsidR="00AC4B43" w:rsidRDefault="00632153" w:rsidP="00AC4B43">
      <w:pPr>
        <w:spacing w:line="360" w:lineRule="auto"/>
        <w:ind w:firstLineChars="200" w:firstLine="420"/>
        <w:jc w:val="left"/>
        <w:rPr>
          <w:rFonts w:asciiTheme="minorEastAsia" w:hAnsiTheme="minorEastAsia" w:cstheme="minorEastAsia"/>
          <w:bCs/>
          <w:szCs w:val="21"/>
        </w:rPr>
      </w:pPr>
      <w:r>
        <w:rPr>
          <w:rFonts w:ascii="宋体" w:hAnsi="宋体" w:cs="宋体" w:hint="eastAsia"/>
          <w:szCs w:val="21"/>
        </w:rPr>
        <w:t>企业能源主要消耗品种为电。企业202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年度电耗9</w:t>
      </w:r>
      <w:r>
        <w:rPr>
          <w:rFonts w:ascii="宋体" w:hAnsi="宋体" w:cs="宋体"/>
          <w:szCs w:val="21"/>
        </w:rPr>
        <w:t>0358</w:t>
      </w:r>
      <w:r>
        <w:rPr>
          <w:rFonts w:ascii="宋体" w:hAnsi="宋体" w:cs="宋体" w:hint="eastAsia"/>
          <w:szCs w:val="21"/>
        </w:rPr>
        <w:t>千瓦时。202</w:t>
      </w:r>
      <w:r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年总能耗折合11.</w:t>
      </w:r>
      <w:r>
        <w:rPr>
          <w:rFonts w:ascii="宋体" w:hAnsi="宋体" w:cs="宋体"/>
          <w:szCs w:val="21"/>
        </w:rPr>
        <w:t>105</w:t>
      </w:r>
      <w:r>
        <w:rPr>
          <w:rFonts w:ascii="宋体" w:hAnsi="宋体" w:cs="宋体" w:hint="eastAsia"/>
          <w:szCs w:val="21"/>
        </w:rPr>
        <w:t>吨标煤。不是重点用能单位。</w:t>
      </w:r>
      <w:r w:rsidR="00AC4B43">
        <w:rPr>
          <w:rFonts w:asciiTheme="minorEastAsia" w:hAnsiTheme="minorEastAsia" w:cstheme="minorEastAsia" w:hint="eastAsia"/>
          <w:bCs/>
          <w:szCs w:val="21"/>
        </w:rPr>
        <w:t>企业能源测量设备配备</w:t>
      </w:r>
      <w:proofErr w:type="gramStart"/>
      <w:r w:rsidR="00AC4B43">
        <w:rPr>
          <w:rFonts w:asciiTheme="minorEastAsia" w:hAnsiTheme="minorEastAsia" w:cstheme="minorEastAsia" w:hint="eastAsia"/>
          <w:bCs/>
          <w:szCs w:val="21"/>
        </w:rPr>
        <w:t>率满足</w:t>
      </w:r>
      <w:proofErr w:type="gramEnd"/>
      <w:r w:rsidR="00AC4B43">
        <w:rPr>
          <w:rFonts w:asciiTheme="minorEastAsia" w:hAnsiTheme="minorEastAsia" w:cstheme="minorEastAsia" w:hint="eastAsia"/>
          <w:bCs/>
          <w:szCs w:val="21"/>
        </w:rPr>
        <w:t>要求。</w:t>
      </w:r>
      <w:r w:rsidR="00AC4B43">
        <w:rPr>
          <w:rFonts w:asciiTheme="minorEastAsia" w:hAnsiTheme="minorEastAsia" w:cstheme="minorEastAsia" w:hint="eastAsia"/>
          <w:szCs w:val="21"/>
        </w:rPr>
        <w:t>进出厂贸易结算用能设备应配备1台件，实际配备1台件，配备</w:t>
      </w:r>
      <w:proofErr w:type="gramStart"/>
      <w:r w:rsidR="00AC4B43">
        <w:rPr>
          <w:rFonts w:asciiTheme="minorEastAsia" w:hAnsiTheme="minorEastAsia" w:cstheme="minorEastAsia" w:hint="eastAsia"/>
          <w:szCs w:val="21"/>
        </w:rPr>
        <w:t>率满足</w:t>
      </w:r>
      <w:proofErr w:type="gramEnd"/>
      <w:r w:rsidR="00AC4B43">
        <w:rPr>
          <w:rFonts w:asciiTheme="minorEastAsia" w:hAnsiTheme="minorEastAsia" w:cstheme="minorEastAsia" w:hint="eastAsia"/>
          <w:szCs w:val="21"/>
        </w:rPr>
        <w:t>要求</w:t>
      </w:r>
      <w:r w:rsidR="00AC4B43">
        <w:rPr>
          <w:rFonts w:asciiTheme="minorEastAsia" w:hAnsiTheme="minorEastAsia" w:cstheme="minorEastAsia" w:hint="eastAsia"/>
          <w:bCs/>
          <w:szCs w:val="21"/>
        </w:rPr>
        <w:t>；现场抽查测量设备配备</w:t>
      </w:r>
      <w:proofErr w:type="gramStart"/>
      <w:r w:rsidR="00AC4B43">
        <w:rPr>
          <w:rFonts w:asciiTheme="minorEastAsia" w:hAnsiTheme="minorEastAsia" w:cstheme="minorEastAsia" w:hint="eastAsia"/>
          <w:bCs/>
          <w:szCs w:val="21"/>
        </w:rPr>
        <w:t>率满足</w:t>
      </w:r>
      <w:proofErr w:type="gramEnd"/>
      <w:r w:rsidR="00AC4B43">
        <w:rPr>
          <w:rFonts w:asciiTheme="minorEastAsia" w:hAnsiTheme="minorEastAsia" w:cstheme="minorEastAsia" w:hint="eastAsia"/>
          <w:bCs/>
          <w:szCs w:val="21"/>
        </w:rPr>
        <w:t>要求，经过检定/校准，测量设备检定和精度等级满足要求。公司能源计量数据实现了现场和实时数据采集，经现场抽查设备完好率为100%。经过审核确认，能源报表数据与原始记录同步，对重要的能源数据能定期进行监视核查，能源计量管理满足GB17167要求。</w:t>
      </w:r>
    </w:p>
    <w:p w:rsidR="00AC4B43" w:rsidRDefault="00AC4B43" w:rsidP="00AC4B43">
      <w:pPr>
        <w:widowControl/>
        <w:numPr>
          <w:ilvl w:val="0"/>
          <w:numId w:val="4"/>
        </w:numPr>
        <w:spacing w:line="360" w:lineRule="auto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szCs w:val="21"/>
        </w:rPr>
        <w:t>对上一年度认证审核时提出的</w:t>
      </w:r>
      <w:proofErr w:type="gramStart"/>
      <w:r>
        <w:rPr>
          <w:rFonts w:asciiTheme="minorEastAsia" w:hAnsiTheme="minorEastAsia" w:cstheme="minorEastAsia" w:hint="eastAsia"/>
          <w:bCs/>
          <w:szCs w:val="21"/>
        </w:rPr>
        <w:t>的</w:t>
      </w:r>
      <w:proofErr w:type="gramEnd"/>
      <w:r>
        <w:rPr>
          <w:rFonts w:asciiTheme="minorEastAsia" w:hAnsiTheme="minorEastAsia" w:cstheme="minorEastAsia" w:hint="eastAsia"/>
          <w:bCs/>
          <w:szCs w:val="21"/>
        </w:rPr>
        <w:t>不符合项的纠正措施情况有表述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：</w:t>
      </w:r>
    </w:p>
    <w:p w:rsidR="00AC4B43" w:rsidRDefault="00AC4B43" w:rsidP="00AC4B43">
      <w:pPr>
        <w:widowControl/>
        <w:spacing w:line="360" w:lineRule="auto"/>
        <w:ind w:firstLineChars="200" w:firstLine="420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公司对</w:t>
      </w:r>
      <w:r>
        <w:rPr>
          <w:rFonts w:asciiTheme="minorEastAsia" w:hAnsiTheme="minorEastAsia" w:cstheme="minorEastAsia" w:hint="eastAsia"/>
          <w:szCs w:val="21"/>
        </w:rPr>
        <w:t>202</w:t>
      </w:r>
      <w:r w:rsidR="00632153">
        <w:rPr>
          <w:rFonts w:asciiTheme="minorEastAsia" w:hAnsiTheme="minorEastAsia" w:cstheme="minorEastAsia"/>
          <w:szCs w:val="21"/>
        </w:rPr>
        <w:t>1</w:t>
      </w:r>
      <w:r>
        <w:rPr>
          <w:rFonts w:asciiTheme="minorEastAsia" w:hAnsiTheme="minorEastAsia" w:cstheme="minorEastAsia" w:hint="eastAsia"/>
          <w:szCs w:val="21"/>
        </w:rPr>
        <w:t>年</w:t>
      </w:r>
      <w:r w:rsidR="00632153">
        <w:rPr>
          <w:rFonts w:asciiTheme="minorEastAsia" w:hAnsiTheme="minorEastAsia" w:cstheme="minorEastAsia" w:hint="eastAsia"/>
          <w:szCs w:val="21"/>
        </w:rPr>
        <w:t>监督审核没有不符合项</w:t>
      </w:r>
      <w:r>
        <w:rPr>
          <w:rFonts w:asciiTheme="minorEastAsia" w:hAnsiTheme="minorEastAsia" w:cs="宋体" w:hint="eastAsia"/>
          <w:kern w:val="0"/>
          <w:szCs w:val="21"/>
        </w:rPr>
        <w:t>。</w:t>
      </w:r>
    </w:p>
    <w:p w:rsidR="00AC4B43" w:rsidRDefault="00AC4B43" w:rsidP="00AC4B43">
      <w:pPr>
        <w:widowControl/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对</w:t>
      </w:r>
      <w:r>
        <w:rPr>
          <w:rFonts w:asciiTheme="minorEastAsia" w:hAnsiTheme="minorEastAsia" w:cstheme="minorEastAsia" w:hint="eastAsia"/>
          <w:bCs/>
          <w:szCs w:val="21"/>
        </w:rPr>
        <w:t>投诉的处理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情况：</w:t>
      </w:r>
    </w:p>
    <w:p w:rsidR="00AC4B43" w:rsidRDefault="00AC4B43" w:rsidP="00AC4B43">
      <w:pPr>
        <w:widowControl/>
        <w:spacing w:line="360" w:lineRule="auto"/>
        <w:ind w:firstLineChars="200" w:firstLine="420"/>
        <w:rPr>
          <w:rFonts w:asciiTheme="minorEastAsia" w:hAnsiTheme="minorEastAsia" w:cstheme="minor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kern w:val="0"/>
          <w:szCs w:val="21"/>
        </w:rPr>
        <w:t>企业没有顾客的投诉。</w:t>
      </w:r>
      <w:r>
        <w:rPr>
          <w:rFonts w:asciiTheme="minorEastAsia" w:hAnsiTheme="minorEastAsia" w:cstheme="minorEastAsia" w:hint="eastAsia"/>
          <w:bCs/>
          <w:szCs w:val="21"/>
        </w:rPr>
        <w:t>企业没有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违反法律、法规问题和产品质量问题的投诉或重大质量事故发生。</w:t>
      </w:r>
    </w:p>
    <w:p w:rsidR="00AC4B43" w:rsidRDefault="00AC4B43" w:rsidP="00AC4B43">
      <w:pPr>
        <w:widowControl/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szCs w:val="21"/>
        </w:rPr>
        <w:t>测量管理体系在实现获证客户目标方面的有效性及持续的运作控制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情况：</w:t>
      </w:r>
    </w:p>
    <w:p w:rsidR="00AC4B43" w:rsidRDefault="00AC4B43" w:rsidP="00AC4B43">
      <w:pPr>
        <w:widowControl/>
        <w:spacing w:line="360" w:lineRule="auto"/>
        <w:ind w:firstLineChars="200" w:firstLine="420"/>
        <w:rPr>
          <w:rFonts w:asciiTheme="minorEastAsia" w:hAnsiTheme="minorEastAsia" w:cstheme="minor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szCs w:val="21"/>
        </w:rPr>
        <w:t>公司制定了4项质量目标，对质量目标进行了分解。抽查“202</w:t>
      </w:r>
      <w:r w:rsidR="00632153">
        <w:rPr>
          <w:rFonts w:asciiTheme="minorEastAsia" w:hAnsiTheme="minorEastAsia" w:cstheme="minorEastAsia"/>
          <w:bCs/>
          <w:szCs w:val="21"/>
        </w:rPr>
        <w:t>1</w:t>
      </w:r>
      <w:r>
        <w:rPr>
          <w:rFonts w:asciiTheme="minorEastAsia" w:hAnsiTheme="minorEastAsia" w:cstheme="minorEastAsia" w:hint="eastAsia"/>
          <w:bCs/>
          <w:szCs w:val="21"/>
        </w:rPr>
        <w:t>年公司前上半年计量工作质量目标完成统计”，按目标、措施、完成情况，对完成情况进行统计。记录内容齐全，完成情况达到质量目标要求。</w:t>
      </w:r>
    </w:p>
    <w:p w:rsidR="00AC4B43" w:rsidRDefault="00AC4B43" w:rsidP="00AC4B43">
      <w:pPr>
        <w:widowControl/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bCs/>
          <w:szCs w:val="21"/>
        </w:rPr>
      </w:pPr>
      <w:r>
        <w:rPr>
          <w:rFonts w:asciiTheme="minorEastAsia" w:hAnsiTheme="minorEastAsia" w:cstheme="minorEastAsia" w:hint="eastAsia"/>
          <w:bCs/>
          <w:szCs w:val="21"/>
        </w:rPr>
        <w:t>对企业组织任何变更的审核</w:t>
      </w:r>
    </w:p>
    <w:p w:rsidR="00AC4B43" w:rsidRDefault="00AC4B43" w:rsidP="00AC4B43">
      <w:pPr>
        <w:widowControl/>
        <w:spacing w:line="360" w:lineRule="auto"/>
        <w:ind w:firstLineChars="200" w:firstLine="420"/>
        <w:rPr>
          <w:rFonts w:asciiTheme="minorEastAsia" w:hAnsiTheme="minorEastAsia" w:cstheme="minorEastAsia"/>
          <w:bCs/>
          <w:szCs w:val="21"/>
        </w:rPr>
      </w:pPr>
      <w:r>
        <w:rPr>
          <w:rFonts w:asciiTheme="minorEastAsia" w:hAnsiTheme="minorEastAsia" w:cstheme="minorEastAsia" w:hint="eastAsia"/>
          <w:bCs/>
          <w:szCs w:val="21"/>
        </w:rPr>
        <w:t>企业营业执照和组织机构未发生变化。</w:t>
      </w:r>
    </w:p>
    <w:p w:rsidR="00AC4B43" w:rsidRDefault="00AC4B43" w:rsidP="00AC4B43">
      <w:pPr>
        <w:widowControl/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szCs w:val="21"/>
        </w:rPr>
        <w:t>标志的使用和（或）任何其他对认证资格引用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的情况：</w:t>
      </w:r>
    </w:p>
    <w:p w:rsidR="00AC4B43" w:rsidRDefault="00AC4B43" w:rsidP="00AC4B43">
      <w:pPr>
        <w:widowControl/>
        <w:spacing w:line="360" w:lineRule="auto"/>
        <w:ind w:firstLineChars="200" w:firstLine="420"/>
        <w:rPr>
          <w:rFonts w:asciiTheme="minorEastAsia" w:hAnsiTheme="minorEastAsia" w:cstheme="minorEastAsia"/>
          <w:bCs/>
          <w:szCs w:val="21"/>
        </w:rPr>
      </w:pPr>
      <w:r>
        <w:rPr>
          <w:rFonts w:asciiTheme="minorEastAsia" w:hAnsiTheme="minorEastAsia" w:cstheme="minorEastAsia" w:hint="eastAsia"/>
          <w:bCs/>
          <w:kern w:val="0"/>
          <w:szCs w:val="21"/>
        </w:rPr>
        <w:t>公司</w:t>
      </w:r>
      <w:proofErr w:type="gramStart"/>
      <w:r>
        <w:rPr>
          <w:rFonts w:asciiTheme="minorEastAsia" w:hAnsiTheme="minorEastAsia" w:cstheme="minorEastAsia" w:hint="eastAsia"/>
          <w:bCs/>
          <w:kern w:val="0"/>
          <w:szCs w:val="21"/>
        </w:rPr>
        <w:t>对</w:t>
      </w:r>
      <w:r>
        <w:rPr>
          <w:rFonts w:asciiTheme="minorEastAsia" w:hAnsiTheme="minorEastAsia" w:cstheme="minorEastAsia" w:hint="eastAsia"/>
          <w:bCs/>
          <w:szCs w:val="21"/>
        </w:rPr>
        <w:t>标志</w:t>
      </w:r>
      <w:proofErr w:type="gramEnd"/>
      <w:r>
        <w:rPr>
          <w:rFonts w:asciiTheme="minorEastAsia" w:hAnsiTheme="minorEastAsia" w:cstheme="minorEastAsia" w:hint="eastAsia"/>
          <w:bCs/>
          <w:szCs w:val="21"/>
        </w:rPr>
        <w:t>的使用，符合相关标准和规定。公司测量管理体系认证证书用于：</w:t>
      </w:r>
    </w:p>
    <w:p w:rsidR="00AC4B43" w:rsidRDefault="00AC4B43" w:rsidP="00AC4B43">
      <w:pPr>
        <w:widowControl/>
        <w:spacing w:line="360" w:lineRule="auto"/>
        <w:rPr>
          <w:rFonts w:asciiTheme="minorEastAsia" w:hAnsiTheme="minorEastAsia" w:cstheme="minorEastAsia"/>
          <w:bCs/>
          <w:szCs w:val="21"/>
        </w:rPr>
      </w:pPr>
      <w:r>
        <w:rPr>
          <w:rFonts w:asciiTheme="minorEastAsia" w:hAnsiTheme="minorEastAsia" w:cstheme="minorEastAsia" w:hint="eastAsia"/>
          <w:bCs/>
          <w:szCs w:val="21"/>
        </w:rPr>
        <w:t>（1）、开发国内和海外市场</w:t>
      </w:r>
      <w:r w:rsidR="00632153">
        <w:rPr>
          <w:rFonts w:asciiTheme="minorEastAsia" w:hAnsiTheme="minorEastAsia" w:cstheme="minorEastAsia" w:hint="eastAsia"/>
          <w:bCs/>
          <w:szCs w:val="21"/>
        </w:rPr>
        <w:t>，</w:t>
      </w:r>
      <w:r>
        <w:rPr>
          <w:rFonts w:asciiTheme="minorEastAsia" w:hAnsiTheme="minorEastAsia" w:cstheme="minorEastAsia" w:hint="eastAsia"/>
          <w:bCs/>
          <w:szCs w:val="21"/>
        </w:rPr>
        <w:t>企业形象广告宣传；</w:t>
      </w:r>
    </w:p>
    <w:p w:rsidR="00AC4B43" w:rsidRDefault="00AC4B43" w:rsidP="00AC4B43">
      <w:pPr>
        <w:widowControl/>
        <w:spacing w:line="360" w:lineRule="auto"/>
        <w:rPr>
          <w:rFonts w:asciiTheme="minorEastAsia" w:hAnsiTheme="minorEastAsia" w:cstheme="minorEastAsia"/>
          <w:bCs/>
          <w:szCs w:val="21"/>
        </w:rPr>
      </w:pPr>
      <w:r>
        <w:rPr>
          <w:rFonts w:asciiTheme="minorEastAsia" w:hAnsiTheme="minorEastAsia" w:cstheme="minorEastAsia" w:hint="eastAsia"/>
          <w:bCs/>
          <w:szCs w:val="21"/>
        </w:rPr>
        <w:t>（2）、用于企业产品招投标加分。</w:t>
      </w:r>
    </w:p>
    <w:p w:rsidR="00AC4B43" w:rsidRDefault="00AC4B43" w:rsidP="00AC4B43">
      <w:pPr>
        <w:snapToGrid w:val="0"/>
        <w:spacing w:line="360" w:lineRule="auto"/>
        <w:ind w:rightChars="-244" w:right="-512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10、本年度监督审核，没有提出不符合项。</w:t>
      </w:r>
    </w:p>
    <w:p w:rsidR="00AC4B43" w:rsidRDefault="00AC4B43" w:rsidP="00AC4B43">
      <w:pPr>
        <w:snapToGrid w:val="0"/>
        <w:spacing w:line="360" w:lineRule="auto"/>
        <w:ind w:rightChars="-244" w:right="-512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三、监督审核结论意见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(</w:t>
      </w:r>
      <w:proofErr w:type="gramStart"/>
      <w:r>
        <w:rPr>
          <w:rFonts w:asciiTheme="minorEastAsia" w:hAnsiTheme="minorEastAsia" w:cstheme="minorEastAsia" w:hint="eastAsia"/>
          <w:kern w:val="0"/>
          <w:szCs w:val="21"/>
        </w:rPr>
        <w:t>含需要</w:t>
      </w:r>
      <w:proofErr w:type="gramEnd"/>
      <w:r>
        <w:rPr>
          <w:rFonts w:asciiTheme="minorEastAsia" w:hAnsiTheme="minorEastAsia" w:cstheme="minorEastAsia" w:hint="eastAsia"/>
          <w:kern w:val="0"/>
          <w:szCs w:val="21"/>
        </w:rPr>
        <w:t>说明的事项):</w:t>
      </w:r>
    </w:p>
    <w:p w:rsidR="00AC4B43" w:rsidRDefault="00AC4B43" w:rsidP="00AC4B43">
      <w:pPr>
        <w:snapToGrid w:val="0"/>
        <w:spacing w:line="360" w:lineRule="auto"/>
        <w:ind w:rightChars="-244" w:right="-512" w:firstLineChars="200" w:firstLine="420"/>
        <w:rPr>
          <w:rFonts w:asciiTheme="minorEastAsia" w:hAnsiTheme="minorEastAsia" w:cstheme="minorEastAsia"/>
          <w:szCs w:val="21"/>
        </w:rPr>
      </w:pPr>
      <w:r>
        <w:rPr>
          <w:rStyle w:val="FontStyle137"/>
          <w:rFonts w:asciiTheme="minorEastAsia" w:eastAsiaTheme="minorEastAsia" w:hAnsiTheme="minorEastAsia" w:cstheme="minorEastAsia" w:hint="eastAsia"/>
          <w:sz w:val="21"/>
          <w:szCs w:val="21"/>
        </w:rPr>
        <w:t>通过202</w:t>
      </w:r>
      <w:r w:rsidR="00632153">
        <w:rPr>
          <w:rStyle w:val="FontStyle137"/>
          <w:rFonts w:asciiTheme="minorEastAsia" w:eastAsiaTheme="minorEastAsia" w:hAnsiTheme="minorEastAsia" w:cstheme="minorEastAsia"/>
          <w:sz w:val="21"/>
          <w:szCs w:val="21"/>
        </w:rPr>
        <w:t>2</w:t>
      </w:r>
      <w:r>
        <w:rPr>
          <w:rStyle w:val="FontStyle137"/>
          <w:rFonts w:asciiTheme="minorEastAsia" w:eastAsiaTheme="minorEastAsia" w:hAnsiTheme="minorEastAsia" w:cstheme="minorEastAsia" w:hint="eastAsia"/>
          <w:sz w:val="21"/>
          <w:szCs w:val="21"/>
        </w:rPr>
        <w:t>年</w:t>
      </w:r>
      <w:r w:rsidR="00632153">
        <w:rPr>
          <w:rStyle w:val="FontStyle137"/>
          <w:rFonts w:asciiTheme="minorEastAsia" w:hAnsiTheme="minorEastAsia" w:cstheme="minorEastAsia"/>
          <w:sz w:val="21"/>
          <w:szCs w:val="21"/>
        </w:rPr>
        <w:t>9</w:t>
      </w:r>
      <w:r>
        <w:rPr>
          <w:rStyle w:val="FontStyle137"/>
          <w:rFonts w:asciiTheme="minorEastAsia" w:eastAsiaTheme="minorEastAsia" w:hAnsiTheme="minorEastAsia" w:cstheme="minorEastAsia" w:hint="eastAsia"/>
          <w:sz w:val="21"/>
          <w:szCs w:val="21"/>
        </w:rPr>
        <w:t>月</w:t>
      </w:r>
      <w:r w:rsidR="00632153">
        <w:rPr>
          <w:rStyle w:val="FontStyle137"/>
          <w:rFonts w:asciiTheme="minorEastAsia" w:hAnsiTheme="minorEastAsia" w:cstheme="minorEastAsia"/>
          <w:sz w:val="21"/>
          <w:szCs w:val="21"/>
        </w:rPr>
        <w:t>19</w:t>
      </w:r>
      <w:r>
        <w:rPr>
          <w:rStyle w:val="FontStyle137"/>
          <w:rFonts w:asciiTheme="minorEastAsia" w:eastAsiaTheme="minorEastAsia" w:hAnsiTheme="minorEastAsia" w:cstheme="minorEastAsia" w:hint="eastAsia"/>
          <w:sz w:val="21"/>
          <w:szCs w:val="21"/>
        </w:rPr>
        <w:t>日</w:t>
      </w:r>
      <w:r>
        <w:rPr>
          <w:rStyle w:val="FontStyle137"/>
          <w:rFonts w:asciiTheme="minorEastAsia" w:hAnsiTheme="minorEastAsia" w:cstheme="minorEastAsia" w:hint="eastAsia"/>
          <w:sz w:val="21"/>
          <w:szCs w:val="21"/>
        </w:rPr>
        <w:t>-2</w:t>
      </w:r>
      <w:r w:rsidR="00632153">
        <w:rPr>
          <w:rStyle w:val="FontStyle137"/>
          <w:rFonts w:asciiTheme="minorEastAsia" w:hAnsiTheme="minorEastAsia" w:cstheme="minorEastAsia"/>
          <w:sz w:val="21"/>
          <w:szCs w:val="21"/>
        </w:rPr>
        <w:t>0</w:t>
      </w:r>
      <w:r>
        <w:rPr>
          <w:rStyle w:val="FontStyle137"/>
          <w:rFonts w:asciiTheme="minorEastAsia" w:hAnsiTheme="minorEastAsia" w:cstheme="minorEastAsia" w:hint="eastAsia"/>
          <w:sz w:val="21"/>
          <w:szCs w:val="21"/>
        </w:rPr>
        <w:t>日</w:t>
      </w:r>
      <w:r>
        <w:rPr>
          <w:rStyle w:val="FontStyle137"/>
          <w:rFonts w:asciiTheme="minorEastAsia" w:eastAsiaTheme="minorEastAsia" w:hAnsiTheme="minorEastAsia" w:cstheme="minorEastAsia" w:hint="eastAsia"/>
          <w:sz w:val="21"/>
          <w:szCs w:val="21"/>
        </w:rPr>
        <w:t>，对</w:t>
      </w:r>
      <w:r>
        <w:rPr>
          <w:rFonts w:asciiTheme="minorEastAsia" w:hAnsiTheme="minorEastAsia" w:cs="宋体"/>
          <w:kern w:val="0"/>
          <w:szCs w:val="21"/>
        </w:rPr>
        <w:t>北京合康科技发展有限责任公司</w:t>
      </w:r>
      <w:r>
        <w:rPr>
          <w:rFonts w:asciiTheme="minorEastAsia" w:hAnsiTheme="minorEastAsia" w:cstheme="minorEastAsia" w:hint="eastAsia"/>
          <w:kern w:val="0"/>
          <w:szCs w:val="21"/>
        </w:rPr>
        <w:t>的</w:t>
      </w:r>
      <w:r>
        <w:rPr>
          <w:rStyle w:val="FontStyle137"/>
          <w:rFonts w:asciiTheme="minorEastAsia" w:eastAsiaTheme="minorEastAsia" w:hAnsiTheme="minorEastAsia" w:cstheme="minorEastAsia" w:hint="eastAsia"/>
          <w:sz w:val="21"/>
          <w:szCs w:val="21"/>
        </w:rPr>
        <w:t>监督审核</w:t>
      </w:r>
      <w:r>
        <w:rPr>
          <w:rFonts w:asciiTheme="minorEastAsia" w:hAnsiTheme="minorEastAsia" w:cstheme="minorEastAsia" w:hint="eastAsia"/>
          <w:bCs/>
          <w:szCs w:val="21"/>
        </w:rPr>
        <w:t>.验证了公司在过去的一年内测量管理体系运作情况。</w:t>
      </w:r>
      <w:r>
        <w:rPr>
          <w:rFonts w:asciiTheme="minorEastAsia" w:hAnsiTheme="minorEastAsia" w:cstheme="minorEastAsia" w:hint="eastAsia"/>
          <w:szCs w:val="21"/>
        </w:rPr>
        <w:t>公司领导重视体系运行和管理，体系文件得到有效实施，企业管理规范；过程受控、监视方法正确有效，重要测量人员能力受控，测量设备、测量环境、测量软件、测量记录及外部供方管理等各项工作上了一个新的台阶。综上所述，审核组认为</w:t>
      </w:r>
      <w:r>
        <w:rPr>
          <w:rFonts w:asciiTheme="minorEastAsia" w:hAnsiTheme="minorEastAsia" w:cs="宋体"/>
          <w:kern w:val="0"/>
          <w:szCs w:val="21"/>
        </w:rPr>
        <w:t>北京合康科技发展有限责任公司</w:t>
      </w:r>
      <w:r>
        <w:rPr>
          <w:rFonts w:asciiTheme="minorEastAsia" w:hAnsiTheme="minorEastAsia" w:cstheme="minorEastAsia" w:hint="eastAsia"/>
          <w:kern w:val="0"/>
          <w:szCs w:val="21"/>
        </w:rPr>
        <w:t>的</w:t>
      </w:r>
      <w:r>
        <w:rPr>
          <w:rFonts w:asciiTheme="minorEastAsia" w:hAnsiTheme="minorEastAsia" w:cstheme="minorEastAsia" w:hint="eastAsia"/>
          <w:szCs w:val="21"/>
        </w:rPr>
        <w:t>测量管理体系，符合GB/T 19022-2003标准要求，对体系运行具有持续的有效性、符合</w:t>
      </w:r>
      <w:proofErr w:type="gramStart"/>
      <w:r>
        <w:rPr>
          <w:rFonts w:asciiTheme="minorEastAsia" w:hAnsiTheme="minorEastAsia" w:cstheme="minorEastAsia" w:hint="eastAsia"/>
          <w:szCs w:val="21"/>
        </w:rPr>
        <w:t>性予以</w:t>
      </w:r>
      <w:proofErr w:type="gramEnd"/>
      <w:r>
        <w:rPr>
          <w:rFonts w:asciiTheme="minorEastAsia" w:hAnsiTheme="minorEastAsia" w:cstheme="minorEastAsia" w:hint="eastAsia"/>
          <w:szCs w:val="21"/>
        </w:rPr>
        <w:t>肯定。建议报请北京国标联合认证有限公司批准通过监督审核。</w:t>
      </w:r>
    </w:p>
    <w:p w:rsidR="00B50097" w:rsidRDefault="00B50097" w:rsidP="00B50097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</w:p>
    <w:p w:rsidR="00B50097" w:rsidRPr="00B50097" w:rsidRDefault="00B50097" w:rsidP="00AC4B43">
      <w:pPr>
        <w:snapToGrid w:val="0"/>
        <w:spacing w:line="360" w:lineRule="auto"/>
        <w:ind w:rightChars="-244" w:right="-512" w:firstLineChars="200" w:firstLine="420"/>
        <w:rPr>
          <w:rFonts w:ascii="宋体" w:hAnsi="宋体" w:cs="宋体" w:hint="eastAsia"/>
          <w:kern w:val="0"/>
          <w:szCs w:val="21"/>
        </w:rPr>
      </w:pPr>
    </w:p>
    <w:p w:rsidR="00AC4B43" w:rsidRDefault="00AC4B43" w:rsidP="00AC4B43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审核组组长（签字）：</w:t>
      </w:r>
      <w:r>
        <w:rPr>
          <w:rFonts w:ascii="宋体" w:eastAsia="宋体" w:hAnsi="宋体" w:cs="宋体" w:hint="eastAsia"/>
          <w:kern w:val="0"/>
          <w:szCs w:val="21"/>
        </w:rPr>
        <w:t xml:space="preserve">        </w:t>
      </w:r>
      <w:r>
        <w:rPr>
          <w:rFonts w:ascii="宋体" w:eastAsia="宋体" w:hAnsi="宋体" w:cs="宋体" w:hint="eastAsia"/>
          <w:noProof/>
          <w:kern w:val="0"/>
          <w:szCs w:val="21"/>
        </w:rPr>
        <w:drawing>
          <wp:inline distT="0" distB="0" distL="114300" distR="114300" wp14:anchorId="73FFA591" wp14:editId="317FAB34">
            <wp:extent cx="1088409" cy="552450"/>
            <wp:effectExtent l="0" t="0" r="0" b="0"/>
            <wp:docPr id="4" name="图片 4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658391119c83255d310ebd57248e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3800" cy="555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>
        <w:rPr>
          <w:rFonts w:ascii="宋体" w:eastAsia="宋体" w:hAnsi="宋体" w:cs="宋体"/>
          <w:kern w:val="0"/>
          <w:szCs w:val="21"/>
        </w:rPr>
        <w:t>日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/>
          <w:kern w:val="0"/>
          <w:szCs w:val="21"/>
        </w:rPr>
        <w:t>期：</w:t>
      </w:r>
      <w:r>
        <w:rPr>
          <w:rFonts w:ascii="宋体" w:eastAsia="宋体" w:hAnsi="宋体" w:cs="宋体" w:hint="eastAsia"/>
          <w:kern w:val="0"/>
          <w:szCs w:val="21"/>
        </w:rPr>
        <w:t>202</w:t>
      </w:r>
      <w:r w:rsidR="00632153">
        <w:rPr>
          <w:rFonts w:ascii="宋体" w:eastAsia="宋体" w:hAnsi="宋体" w:cs="宋体"/>
          <w:kern w:val="0"/>
          <w:szCs w:val="21"/>
        </w:rPr>
        <w:t>2</w:t>
      </w:r>
      <w:r>
        <w:rPr>
          <w:rFonts w:ascii="宋体" w:eastAsia="宋体" w:hAnsi="宋体" w:cs="宋体" w:hint="eastAsia"/>
          <w:kern w:val="0"/>
          <w:szCs w:val="21"/>
        </w:rPr>
        <w:t>、</w:t>
      </w:r>
      <w:r w:rsidR="00632153">
        <w:rPr>
          <w:rFonts w:ascii="宋体" w:eastAsia="宋体" w:hAnsi="宋体" w:cs="宋体"/>
          <w:kern w:val="0"/>
          <w:szCs w:val="21"/>
        </w:rPr>
        <w:t>9</w:t>
      </w:r>
      <w:r>
        <w:rPr>
          <w:rFonts w:ascii="宋体" w:eastAsia="宋体" w:hAnsi="宋体" w:cs="宋体" w:hint="eastAsia"/>
          <w:kern w:val="0"/>
          <w:szCs w:val="21"/>
        </w:rPr>
        <w:t>、2</w:t>
      </w:r>
      <w:r w:rsidR="00632153">
        <w:rPr>
          <w:rFonts w:ascii="宋体" w:eastAsia="宋体" w:hAnsi="宋体" w:cs="宋体"/>
          <w:kern w:val="0"/>
          <w:szCs w:val="21"/>
        </w:rPr>
        <w:t>0</w:t>
      </w:r>
    </w:p>
    <w:p w:rsidR="00AC4B43" w:rsidRDefault="00AC4B43" w:rsidP="00AC4B43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AC4B43" w:rsidRDefault="00AC4B43" w:rsidP="00AC4B43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审核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组成员(</w:t>
      </w:r>
      <w:r>
        <w:rPr>
          <w:rFonts w:ascii="宋体" w:eastAsia="宋体" w:hAnsi="宋体" w:cs="宋体"/>
          <w:color w:val="000000"/>
          <w:kern w:val="0"/>
          <w:szCs w:val="21"/>
        </w:rPr>
        <w:t>签字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)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</w:t>
      </w:r>
      <w:r>
        <w:rPr>
          <w:rFonts w:ascii="宋体" w:eastAsia="宋体" w:hAnsi="宋体" w:cs="宋体"/>
          <w:color w:val="000000"/>
          <w:kern w:val="0"/>
          <w:szCs w:val="21"/>
        </w:rPr>
        <w:t>日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/>
          <w:color w:val="000000"/>
          <w:kern w:val="0"/>
          <w:szCs w:val="21"/>
        </w:rPr>
        <w:t>期：</w:t>
      </w:r>
    </w:p>
    <w:p w:rsidR="00AC4B43" w:rsidRDefault="00AC4B43" w:rsidP="00AC4B43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AC4B43" w:rsidRDefault="00AC4B43" w:rsidP="00AC4B43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AC4B43" w:rsidRDefault="00AC4B43" w:rsidP="00AC4B43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北京国标联合认证有限公司(盖章)                       日 期：</w:t>
      </w:r>
    </w:p>
    <w:p w:rsidR="00AC4B43" w:rsidRDefault="00AC4B43" w:rsidP="00AC4B43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</w:p>
    <w:p w:rsidR="00AC4B43" w:rsidRPr="00AC4B43" w:rsidRDefault="00AC4B43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</w:p>
    <w:sectPr w:rsidR="00AC4B43" w:rsidRPr="00AC4B43" w:rsidSect="00863661">
      <w:headerReference w:type="default" r:id="rId10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0F5" w:rsidRDefault="00F600F5">
      <w:r>
        <w:separator/>
      </w:r>
    </w:p>
  </w:endnote>
  <w:endnote w:type="continuationSeparator" w:id="0">
    <w:p w:rsidR="00F600F5" w:rsidRDefault="00F6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0F5" w:rsidRDefault="00F600F5">
      <w:r>
        <w:separator/>
      </w:r>
    </w:p>
  </w:footnote>
  <w:footnote w:type="continuationSeparator" w:id="0">
    <w:p w:rsidR="00F600F5" w:rsidRDefault="00F60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661" w:rsidRDefault="00F600F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10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63661" w:rsidRDefault="00F600F5" w:rsidP="00CB61F2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8240" stroked="f">
          <v:textbox>
            <w:txbxContent>
              <w:p w:rsidR="00863661" w:rsidRDefault="00F600F5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 w:rsidRDefault="00F600F5" w:rsidP="00DD2ABC">
    <w:pPr>
      <w:pStyle w:val="a5"/>
      <w:pBdr>
        <w:bottom w:val="nil"/>
      </w:pBdr>
      <w:spacing w:line="320" w:lineRule="exact"/>
      <w:ind w:firstLineChars="197" w:firstLine="33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63661" w:rsidRDefault="00F600F5">
    <w:pPr>
      <w:rPr>
        <w:sz w:val="18"/>
        <w:szCs w:val="18"/>
      </w:rPr>
    </w:pPr>
    <w:r>
      <w:rPr>
        <w:sz w:val="18"/>
      </w:rPr>
      <w:pict>
        <v:line id="直线 3" o:spid="_x0000_s3074" style="position:absolute;left:0;text-align:left;z-index:251659264" from="-23.7pt,2.35pt" to="436.9pt,3.05pt"/>
      </w:pict>
    </w:r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E0B7E5D"/>
    <w:multiLevelType w:val="singleLevel"/>
    <w:tmpl w:val="3E0B7E5D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6A45"/>
    <w:rsid w:val="00632153"/>
    <w:rsid w:val="00646A45"/>
    <w:rsid w:val="007A1AA9"/>
    <w:rsid w:val="00AC4B43"/>
    <w:rsid w:val="00B50097"/>
    <w:rsid w:val="00CA43C9"/>
    <w:rsid w:val="00D009C7"/>
    <w:rsid w:val="00F60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E36AD7C"/>
  <w15:docId w15:val="{555788A2-68F5-426E-BE3D-B057A006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qFormat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rsid w:val="004566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59</cp:revision>
  <cp:lastPrinted>2017-09-01T06:24:00Z</cp:lastPrinted>
  <dcterms:created xsi:type="dcterms:W3CDTF">2015-10-10T03:59:00Z</dcterms:created>
  <dcterms:modified xsi:type="dcterms:W3CDTF">2022-09-21T07:06:00Z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