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auto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1042-2022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36"/>
        <w:gridCol w:w="1318"/>
        <w:gridCol w:w="964"/>
        <w:gridCol w:w="1918"/>
        <w:gridCol w:w="1555"/>
        <w:gridCol w:w="1163"/>
        <w:gridCol w:w="100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84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bookmarkStart w:id="2" w:name="_GoBack"/>
            <w:bookmarkStart w:id="1" w:name="组织名称"/>
            <w:r>
              <w:rPr>
                <w:rFonts w:hint="eastAsia" w:ascii="宋体" w:hAnsi="宋体"/>
                <w:szCs w:val="21"/>
              </w:rPr>
              <w:t>特变电工股份有限公司</w:t>
            </w:r>
            <w:bookmarkEnd w:id="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</w:t>
            </w:r>
            <w:r>
              <w:rPr>
                <w:rFonts w:hint="eastAsia"/>
                <w:sz w:val="18"/>
                <w:szCs w:val="18"/>
              </w:rPr>
              <w:t>设备编号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/管理编号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自控车间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7263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(0~300)㎜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±0.04㎜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2022.3.23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质量工艺部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23452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MS2670C</w:t>
            </w:r>
          </w:p>
        </w:tc>
        <w:tc>
          <w:tcPr>
            <w:tcW w:w="1918" w:type="dxa"/>
            <w:vAlign w:val="center"/>
          </w:tcPr>
          <w:p>
            <w:pPr>
              <w:jc w:val="both"/>
              <w:rPr>
                <w:rFonts w:hint="default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电压: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1.2%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both"/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电流: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0.25%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时间: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=0.1s,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数字高压表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交流:±1%读数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直流:±0.5%读数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电子秒表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=1.4×10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  <w:lang w:val="en-US" w:eastAsia="zh-CN"/>
              </w:rPr>
              <w:t>-2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s,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深圳市计量质量检测研究院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质量工艺部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回路电阻测试仪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tbeajl024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THL-50</w:t>
            </w:r>
          </w:p>
        </w:tc>
        <w:tc>
          <w:tcPr>
            <w:tcW w:w="1918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直流电流: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=1.0A,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电阻: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=0.01mΩ,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模拟大功率直流标准电阻箱 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0.01%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自控车间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高精度涂层测厚仪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000086160028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DE360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(0.1~500)μm</w:t>
            </w:r>
          </w:p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1.5%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＞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(500~1250)μm</w:t>
            </w:r>
          </w:p>
          <w:p>
            <w:pPr>
              <w:jc w:val="center"/>
              <w:rPr>
                <w:rFonts w:hint="default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.5%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膜厚片 4等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质量工艺部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高压开关动特性测试仪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1812174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HXKC-IV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合闸时间:</w:t>
            </w:r>
          </w:p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=0.013ms,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分闸时间:</w:t>
            </w:r>
          </w:p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=0.019ms,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弹跳时间:</w:t>
            </w:r>
          </w:p>
          <w:p>
            <w:pPr>
              <w:jc w:val="center"/>
              <w:rPr>
                <w:rFonts w:hint="default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=0.020ms,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高压开关测试仪校准装置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±1%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质量工艺部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SF6微水检露仪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YS1408709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HXWS-IV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=0.5℃DP,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精密露点仪</w:t>
            </w:r>
          </w:p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1级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2022.4.8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质量工艺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深圳天溯计量检测股份有限公司、深圳市计量质量检测研究院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质量工艺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63245" cy="296545"/>
                  <wp:effectExtent l="0" t="0" r="635" b="8255"/>
                  <wp:docPr id="3" name="图片 3" descr="d2aabdac5e289e9d758329327eef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2aabdac5e289e9d758329327eefa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E4F1F1F"/>
    <w:rsid w:val="181B6EE7"/>
    <w:rsid w:val="1C911471"/>
    <w:rsid w:val="1CD4216E"/>
    <w:rsid w:val="282D319A"/>
    <w:rsid w:val="331F1FD2"/>
    <w:rsid w:val="3B092B64"/>
    <w:rsid w:val="46676156"/>
    <w:rsid w:val="4CF4424A"/>
    <w:rsid w:val="5FB13608"/>
    <w:rsid w:val="61F16214"/>
    <w:rsid w:val="6F0804EB"/>
    <w:rsid w:val="766006D6"/>
    <w:rsid w:val="7AC91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615</Words>
  <Characters>924</Characters>
  <Lines>3</Lines>
  <Paragraphs>1</Paragraphs>
  <TotalTime>10</TotalTime>
  <ScaleCrop>false</ScaleCrop>
  <LinksUpToDate>false</LinksUpToDate>
  <CharactersWithSpaces>958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2022-09-08T14:11:19Z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4216B95B3AE0437A8193C8AE91F96EA7</vt:lpwstr>
  </property>
</Properties>
</file>