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2F" w:rsidRDefault="003E1ACA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305D45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3E1AC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3E1ACA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四川国际招标有限责任公司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3E1ACA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3E1ACA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1030-2021-QEO-2022</w:t>
            </w:r>
            <w:bookmarkEnd w:id="1"/>
          </w:p>
        </w:tc>
      </w:tr>
      <w:tr w:rsidR="00305D45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3E1AC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3E1ACA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中国（四川）自由贸易试验区成都市高新区天府四街</w:t>
            </w:r>
            <w:r>
              <w:rPr>
                <w:rFonts w:ascii="宋体"/>
                <w:bCs/>
                <w:sz w:val="24"/>
              </w:rPr>
              <w:t>66</w:t>
            </w:r>
            <w:r>
              <w:rPr>
                <w:rFonts w:ascii="宋体"/>
                <w:bCs/>
                <w:sz w:val="24"/>
              </w:rPr>
              <w:t>号</w:t>
            </w:r>
            <w:r>
              <w:rPr>
                <w:rFonts w:ascii="宋体"/>
                <w:bCs/>
                <w:sz w:val="24"/>
              </w:rPr>
              <w:t>2</w:t>
            </w:r>
            <w:r>
              <w:rPr>
                <w:rFonts w:ascii="宋体"/>
                <w:bCs/>
                <w:sz w:val="24"/>
              </w:rPr>
              <w:t>栋</w:t>
            </w:r>
            <w:r>
              <w:rPr>
                <w:rFonts w:ascii="宋体"/>
                <w:bCs/>
                <w:sz w:val="24"/>
              </w:rPr>
              <w:t>22</w:t>
            </w:r>
            <w:r>
              <w:rPr>
                <w:rFonts w:ascii="宋体"/>
                <w:bCs/>
                <w:sz w:val="24"/>
              </w:rPr>
              <w:t>层</w:t>
            </w:r>
            <w:r>
              <w:rPr>
                <w:rFonts w:ascii="宋体"/>
                <w:bCs/>
                <w:sz w:val="24"/>
              </w:rPr>
              <w:t>1</w:t>
            </w:r>
            <w:r>
              <w:rPr>
                <w:rFonts w:ascii="宋体"/>
                <w:bCs/>
                <w:sz w:val="24"/>
              </w:rPr>
              <w:t>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3E1AC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3E1ACA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张红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3E1AC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E1ACA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05D45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3E1ACA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3E1ACA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3E1ACA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3E1ACA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3E1AC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E1ACA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05D45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3E1AC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3E1ACA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成都市高新区天府四街</w:t>
            </w:r>
            <w:r>
              <w:rPr>
                <w:rFonts w:ascii="宋体"/>
                <w:bCs/>
                <w:sz w:val="24"/>
              </w:rPr>
              <w:t>66</w:t>
            </w:r>
            <w:r>
              <w:rPr>
                <w:rFonts w:ascii="宋体"/>
                <w:bCs/>
                <w:sz w:val="24"/>
              </w:rPr>
              <w:t>号</w:t>
            </w:r>
            <w:r>
              <w:rPr>
                <w:rFonts w:ascii="宋体"/>
                <w:bCs/>
                <w:sz w:val="24"/>
              </w:rPr>
              <w:t>1</w:t>
            </w:r>
            <w:r>
              <w:rPr>
                <w:rFonts w:ascii="宋体"/>
                <w:bCs/>
                <w:sz w:val="24"/>
              </w:rPr>
              <w:t>栋</w:t>
            </w:r>
            <w:r>
              <w:rPr>
                <w:rFonts w:ascii="宋体"/>
                <w:bCs/>
                <w:sz w:val="24"/>
              </w:rPr>
              <w:t>17</w:t>
            </w:r>
            <w:r>
              <w:rPr>
                <w:rFonts w:ascii="宋体"/>
                <w:bCs/>
                <w:sz w:val="24"/>
              </w:rPr>
              <w:t>层</w:t>
            </w:r>
            <w:r>
              <w:rPr>
                <w:rFonts w:ascii="宋体"/>
                <w:bCs/>
                <w:sz w:val="24"/>
              </w:rPr>
              <w:t>1</w:t>
            </w:r>
            <w:r>
              <w:rPr>
                <w:rFonts w:ascii="宋体"/>
                <w:bCs/>
                <w:sz w:val="24"/>
              </w:rPr>
              <w:t>号、</w:t>
            </w:r>
            <w:r>
              <w:rPr>
                <w:rFonts w:ascii="宋体"/>
                <w:bCs/>
                <w:sz w:val="24"/>
              </w:rPr>
              <w:t>2</w:t>
            </w:r>
            <w:r>
              <w:rPr>
                <w:rFonts w:ascii="宋体"/>
                <w:bCs/>
                <w:sz w:val="24"/>
              </w:rPr>
              <w:t>号、</w:t>
            </w:r>
            <w:r>
              <w:rPr>
                <w:rFonts w:ascii="宋体"/>
                <w:bCs/>
                <w:sz w:val="24"/>
              </w:rPr>
              <w:t>3</w:t>
            </w:r>
            <w:r>
              <w:rPr>
                <w:rFonts w:ascii="宋体"/>
                <w:bCs/>
                <w:sz w:val="24"/>
              </w:rPr>
              <w:t>号、</w:t>
            </w:r>
            <w:r>
              <w:rPr>
                <w:rFonts w:ascii="宋体"/>
                <w:bCs/>
                <w:sz w:val="24"/>
              </w:rPr>
              <w:t>4</w:t>
            </w:r>
            <w:r>
              <w:rPr>
                <w:rFonts w:ascii="宋体"/>
                <w:bCs/>
                <w:sz w:val="24"/>
              </w:rPr>
              <w:t>号、</w:t>
            </w:r>
            <w:r>
              <w:rPr>
                <w:rFonts w:ascii="宋体"/>
                <w:bCs/>
                <w:sz w:val="24"/>
              </w:rPr>
              <w:t>5</w:t>
            </w:r>
            <w:r>
              <w:rPr>
                <w:rFonts w:ascii="宋体"/>
                <w:bCs/>
                <w:sz w:val="24"/>
              </w:rPr>
              <w:t>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3E1AC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3E1ACA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舒涵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3E1AC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E1ACA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028-87795758</w:t>
            </w:r>
            <w:bookmarkEnd w:id="6"/>
          </w:p>
        </w:tc>
      </w:tr>
      <w:tr w:rsidR="00305D45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3E1ACA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3E1ACA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3E1ACA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3E1ACA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3E1AC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E1ACA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13880350905</w:t>
            </w:r>
            <w:bookmarkEnd w:id="7"/>
          </w:p>
        </w:tc>
      </w:tr>
      <w:tr w:rsidR="00305D45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3E1AC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E1ACA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环境管理体系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9"/>
          </w:p>
        </w:tc>
      </w:tr>
      <w:tr w:rsidR="00305D45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3E1AC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3E1ACA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GB/T19001-2016/ISO9001:2015,E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 24001-2016/ISO14001:2015,O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GB/T45001-2020 / ISO45001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2018</w:t>
            </w:r>
            <w:bookmarkEnd w:id="10"/>
          </w:p>
        </w:tc>
      </w:tr>
      <w:tr w:rsidR="00305D45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3E1ACA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E1ACA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</w:t>
            </w:r>
            <w:r>
              <w:rPr>
                <w:rFonts w:ascii="宋体"/>
                <w:bCs/>
                <w:sz w:val="24"/>
              </w:rPr>
              <w:t>：招标采购代理（政府采购代理、国际招标代理、企业招标代理、建设工程招标代理、中央投资项目招标代理、</w:t>
            </w:r>
            <w:r>
              <w:rPr>
                <w:rFonts w:ascii="宋体"/>
                <w:bCs/>
                <w:sz w:val="24"/>
              </w:rPr>
              <w:t>PPP</w:t>
            </w:r>
            <w:r>
              <w:rPr>
                <w:rFonts w:ascii="宋体"/>
                <w:bCs/>
                <w:sz w:val="24"/>
              </w:rPr>
              <w:t>项目招标采购代理、军工涉密业务招标代理）、进出口代理、咨询服务（工程咨询、招标采购培训）</w:t>
            </w:r>
          </w:p>
          <w:p w:rsidR="0052442F" w:rsidRDefault="003E1ACA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</w:t>
            </w:r>
            <w:r>
              <w:rPr>
                <w:rFonts w:ascii="宋体"/>
                <w:bCs/>
                <w:sz w:val="24"/>
              </w:rPr>
              <w:t>：招标采购代理（政府采购代理、国际招标代理、企业招标代理、建设工程招标代理、中央投资项目招标代理、</w:t>
            </w:r>
            <w:r>
              <w:rPr>
                <w:rFonts w:ascii="宋体"/>
                <w:bCs/>
                <w:sz w:val="24"/>
              </w:rPr>
              <w:t>PPP</w:t>
            </w:r>
            <w:r>
              <w:rPr>
                <w:rFonts w:ascii="宋体"/>
                <w:bCs/>
                <w:sz w:val="24"/>
              </w:rPr>
              <w:t>项目招标采购代理、军工涉密业务招标代理）、进出口代理、咨询服务（工程咨询、招标采购培训）所涉及场所的相关环境管理活动</w:t>
            </w:r>
          </w:p>
          <w:p w:rsidR="0052442F" w:rsidRDefault="003E1ACA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</w:t>
            </w:r>
            <w:r>
              <w:rPr>
                <w:rFonts w:ascii="宋体"/>
                <w:bCs/>
                <w:sz w:val="24"/>
              </w:rPr>
              <w:t>：招标采购代理（政府采购代理、国际招标代理、企业招标代理、建设工程招标代理、中央投资项目招标代理、</w:t>
            </w:r>
            <w:r>
              <w:rPr>
                <w:rFonts w:ascii="宋体"/>
                <w:bCs/>
                <w:sz w:val="24"/>
              </w:rPr>
              <w:t>PPP</w:t>
            </w:r>
            <w:r>
              <w:rPr>
                <w:rFonts w:ascii="宋体"/>
                <w:bCs/>
                <w:sz w:val="24"/>
              </w:rPr>
              <w:t>项目招标采购代理、军工涉密业务招标代理）、进出口代理、咨询服务（工程咨询、招标采购培训）所涉及场所的相关职业健康安全管理活动</w:t>
            </w:r>
            <w:bookmarkEnd w:id="11"/>
          </w:p>
        </w:tc>
      </w:tr>
      <w:tr w:rsidR="00305D45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3E1ACA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3E1ACA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3E1ACA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3E1ACA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3E1ACA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3E1ACA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E1ACA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</w:t>
            </w:r>
            <w:r>
              <w:rPr>
                <w:bCs/>
                <w:sz w:val="24"/>
              </w:rPr>
              <w:t>.12.00;34.01.02;34.06.00;35.04.02</w:t>
            </w:r>
          </w:p>
          <w:p w:rsidR="0052442F" w:rsidRDefault="003E1AC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29.12.00;34.01.02;34.06.00;35.04.02</w:t>
            </w:r>
          </w:p>
          <w:p w:rsidR="0052442F" w:rsidRDefault="003E1AC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29.12.00;34.01.02;34.06.00;35.04.02</w:t>
            </w:r>
            <w:bookmarkEnd w:id="13"/>
          </w:p>
        </w:tc>
      </w:tr>
      <w:tr w:rsidR="00305D45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3E1ACA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E1ACA">
            <w:pPr>
              <w:rPr>
                <w:rFonts w:ascii="宋体"/>
                <w:bCs/>
                <w:sz w:val="24"/>
              </w:rPr>
            </w:pPr>
          </w:p>
        </w:tc>
      </w:tr>
      <w:tr w:rsidR="00305D45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3E1AC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3E1ACA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3E1ACA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E1ACA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305D45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3E1AC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3E1ACA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E1ACA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305D45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3E1A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3E1AC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3E1ACA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3E1ACA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 w:rsidRDefault="003E1A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3E1ACA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3E1AC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3E1AC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3E1AC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3E1AC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55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3E1AC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3E1AC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Q:55,E:55,O:55</w:t>
            </w:r>
            <w:bookmarkEnd w:id="17"/>
          </w:p>
        </w:tc>
      </w:tr>
      <w:tr w:rsidR="00305D45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3E1AC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E1AC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3E1ACA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3E1AC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□否满足要求，□需□否增派审核员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3E1AC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3E1AC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3E1ACA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3E1AC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3E1ACA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3E1AC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3E1AC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3E1AC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3E1AC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3E1AC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3E1AC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3E1ACA" w:rsidP="00A0610A"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</w:p>
          <w:p w:rsidR="0052442F" w:rsidRDefault="003E1AC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3E1ACA">
            <w:pPr>
              <w:rPr>
                <w:bCs/>
                <w:sz w:val="24"/>
              </w:rPr>
            </w:pPr>
          </w:p>
        </w:tc>
      </w:tr>
      <w:tr w:rsidR="00305D45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3E1AC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3E1AC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E1AC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3E1AC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3E1ACA">
            <w:pPr>
              <w:spacing w:line="400" w:lineRule="exact"/>
              <w:rPr>
                <w:bCs/>
                <w:sz w:val="24"/>
              </w:rPr>
            </w:pPr>
          </w:p>
          <w:p w:rsidR="0052442F" w:rsidRDefault="003E1ACA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3E1ACA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3E1ACA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3E1ACA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3E1ACA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3E1ACA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□否专业能力满足要求：□是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□否人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3E1ACA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3E1AC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3E1AC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3E1AC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3E1AC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3E1AC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3E1AC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3E1AC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3E1ACA">
            <w:pPr>
              <w:pStyle w:val="a0"/>
              <w:ind w:firstLine="480"/>
              <w:rPr>
                <w:sz w:val="24"/>
              </w:rPr>
            </w:pPr>
          </w:p>
          <w:p w:rsidR="0052442F" w:rsidRDefault="003E1ACA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3E1ACA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305D45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3E1ACA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305D45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3E1AC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E1AC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3E1AC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3E1AC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3E1AC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3E1AC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3E1AC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3E1ACA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05D45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3E1AC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0610A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305D45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3E1AC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3E1ACA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3E1AC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  <w:r w:rsidR="00A0610A">
              <w:rPr>
                <w:rFonts w:ascii="宋体" w:hAnsi="宋体" w:hint="eastAsia"/>
                <w:color w:val="000000"/>
                <w:sz w:val="24"/>
              </w:rPr>
              <w:t>全部门，除QEO7.2、7.3、7.4、7.5外所有条款</w:t>
            </w:r>
          </w:p>
          <w:p w:rsidR="0052442F" w:rsidRDefault="003E1ACA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305D45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3E1ACA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3E1AC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3E1AC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A0610A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A0610A">
              <w:rPr>
                <w:rFonts w:ascii="宋体" w:hAnsi="宋体" w:hint="eastAsia"/>
                <w:bCs/>
                <w:sz w:val="24"/>
              </w:rPr>
              <w:t>客户部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3E1AC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="00A0610A">
              <w:rPr>
                <w:rFonts w:ascii="宋体" w:hAnsi="宋体" w:hint="eastAsia"/>
                <w:bCs/>
                <w:sz w:val="24"/>
              </w:rPr>
              <w:t>Q8.2</w:t>
            </w:r>
          </w:p>
          <w:p w:rsidR="0052442F" w:rsidRDefault="003E1AC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A0610A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bCs/>
                <w:sz w:val="24"/>
              </w:rPr>
              <w:t>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3E1AC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="00A0610A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3E1ACA">
            <w:pPr>
              <w:pStyle w:val="a0"/>
              <w:ind w:firstLine="480"/>
              <w:rPr>
                <w:sz w:val="24"/>
              </w:rPr>
            </w:pPr>
          </w:p>
          <w:p w:rsidR="0052442F" w:rsidRDefault="00A0610A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3E1ACA">
              <w:rPr>
                <w:rFonts w:ascii="宋体" w:hAnsi="宋体" w:hint="eastAsia"/>
                <w:sz w:val="24"/>
              </w:rPr>
              <w:t>保持</w:t>
            </w:r>
            <w:r w:rsidR="003E1ACA">
              <w:rPr>
                <w:rFonts w:ascii="宋体" w:hAnsi="宋体" w:hint="eastAsia"/>
                <w:sz w:val="24"/>
              </w:rPr>
              <w:t xml:space="preserve">    </w:t>
            </w:r>
            <w:r w:rsidR="003E1ACA">
              <w:rPr>
                <w:rFonts w:ascii="宋体" w:hAnsi="宋体" w:hint="eastAsia"/>
                <w:sz w:val="24"/>
              </w:rPr>
              <w:t>□待改进</w:t>
            </w:r>
            <w:r w:rsidR="003E1ACA">
              <w:rPr>
                <w:rFonts w:ascii="宋体" w:hAnsi="宋体" w:hint="eastAsia"/>
                <w:sz w:val="24"/>
              </w:rPr>
              <w:t xml:space="preserve">    </w:t>
            </w:r>
            <w:r w:rsidR="003E1ACA">
              <w:rPr>
                <w:rFonts w:ascii="宋体" w:hAnsi="宋体" w:hint="eastAsia"/>
                <w:sz w:val="24"/>
              </w:rPr>
              <w:t>□撤消</w:t>
            </w:r>
            <w:r w:rsidR="003E1ACA">
              <w:rPr>
                <w:rFonts w:ascii="宋体" w:hAnsi="宋体" w:hint="eastAsia"/>
                <w:sz w:val="24"/>
              </w:rPr>
              <w:t xml:space="preserve">    </w:t>
            </w:r>
            <w:r w:rsidR="003E1ACA">
              <w:rPr>
                <w:rFonts w:ascii="宋体" w:hAnsi="宋体" w:hint="eastAsia"/>
                <w:sz w:val="24"/>
              </w:rPr>
              <w:t>□暂停</w:t>
            </w:r>
            <w:r w:rsidR="003E1ACA">
              <w:rPr>
                <w:rFonts w:ascii="宋体" w:hAnsi="宋体" w:hint="eastAsia"/>
                <w:sz w:val="24"/>
              </w:rPr>
              <w:t xml:space="preserve">     </w:t>
            </w:r>
            <w:r w:rsidR="003E1ACA"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3E1AC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3E1AC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3E1AC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3E1ACA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3E1AC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A0610A">
              <w:rPr>
                <w:rFonts w:ascii="宋体" w:hAnsi="宋体" w:cs="宋体" w:hint="eastAsia"/>
                <w:bCs/>
                <w:sz w:val="24"/>
              </w:rPr>
              <w:t>文平/2022.9.28</w:t>
            </w:r>
          </w:p>
        </w:tc>
      </w:tr>
      <w:tr w:rsidR="00305D45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3E1ACA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305D45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3E1AC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E1AC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3E1AC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3E1AC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3E1AC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3E1AC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3E1AC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3E1ACA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05D45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3E1AC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3E1ACA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305D45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3E1AC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3E1ACA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3E1AC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3E1ACA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305D45">
        <w:trPr>
          <w:trHeight w:val="578"/>
          <w:jc w:val="center"/>
        </w:trPr>
        <w:tc>
          <w:tcPr>
            <w:tcW w:w="1381" w:type="dxa"/>
          </w:tcPr>
          <w:p w:rsidR="0052442F" w:rsidRDefault="003E1ACA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3E1AC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3E1AC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lastRenderedPageBreak/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3E1AC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3E1AC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3E1AC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3E1ACA">
            <w:pPr>
              <w:pStyle w:val="a0"/>
              <w:ind w:firstLine="480"/>
              <w:rPr>
                <w:sz w:val="24"/>
              </w:rPr>
            </w:pPr>
          </w:p>
          <w:p w:rsidR="0052442F" w:rsidRDefault="003E1AC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3E1AC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3E1AC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3E1AC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3E1ACA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3E1ACA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305D45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3E1ACA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305D45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3E1AC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E1AC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3E1AC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3E1AC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3E1AC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3E1AC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3E1AC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3E1ACA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05D45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3E1AC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3E1ACA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305D45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3E1AC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3E1ACA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3E1AC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3E1ACA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305D45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3E1ACA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3E1AC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3E1AC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3E1AC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3E1AC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3E1AC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3E1ACA">
            <w:pPr>
              <w:pStyle w:val="a0"/>
              <w:ind w:firstLine="480"/>
              <w:rPr>
                <w:sz w:val="24"/>
              </w:rPr>
            </w:pPr>
          </w:p>
          <w:p w:rsidR="0052442F" w:rsidRDefault="003E1AC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3E1AC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3E1AC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3E1AC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3E1ACA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3E1ACA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3E1ACA">
      <w:pPr>
        <w:pStyle w:val="a0"/>
        <w:ind w:firstLine="480"/>
        <w:rPr>
          <w:bCs/>
          <w:sz w:val="24"/>
        </w:rPr>
      </w:pPr>
    </w:p>
    <w:p w:rsidR="0052442F" w:rsidRDefault="003E1ACA">
      <w:pPr>
        <w:pStyle w:val="a0"/>
        <w:ind w:firstLine="480"/>
        <w:rPr>
          <w:bCs/>
          <w:sz w:val="24"/>
        </w:rPr>
      </w:pPr>
    </w:p>
    <w:p w:rsidR="0052442F" w:rsidRDefault="003E1ACA">
      <w:pPr>
        <w:pStyle w:val="a0"/>
        <w:ind w:firstLine="480"/>
        <w:rPr>
          <w:bCs/>
          <w:sz w:val="24"/>
        </w:rPr>
      </w:pPr>
    </w:p>
    <w:p w:rsidR="0052442F" w:rsidRDefault="003E1ACA">
      <w:pPr>
        <w:pStyle w:val="a0"/>
        <w:ind w:firstLineChars="0" w:firstLine="0"/>
        <w:rPr>
          <w:bCs/>
          <w:sz w:val="24"/>
        </w:rPr>
      </w:pPr>
      <w:bookmarkStart w:id="18" w:name="_GoBack"/>
      <w:bookmarkEnd w:id="18"/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ACA" w:rsidRDefault="003E1ACA" w:rsidP="00305D45">
      <w:r>
        <w:separator/>
      </w:r>
    </w:p>
  </w:endnote>
  <w:endnote w:type="continuationSeparator" w:id="0">
    <w:p w:rsidR="003E1ACA" w:rsidRDefault="003E1ACA" w:rsidP="00305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3E1ACA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ACA" w:rsidRDefault="003E1ACA" w:rsidP="00305D45">
      <w:r>
        <w:separator/>
      </w:r>
    </w:p>
  </w:footnote>
  <w:footnote w:type="continuationSeparator" w:id="0">
    <w:p w:rsidR="003E1ACA" w:rsidRDefault="003E1ACA" w:rsidP="00305D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3E1ACA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305D45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305D4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0.25pt;margin-top:2.25pt;width:194.8pt;height:24.15pt;z-index:1" stroked="f">
          <v:textbox>
            <w:txbxContent>
              <w:p w:rsidR="0052442F" w:rsidRDefault="003E1ACA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Pr="00305D4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3E1AC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3E1ACA" w:rsidP="00A0610A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D45"/>
    <w:rsid w:val="00305D45"/>
    <w:rsid w:val="003E1ACA"/>
    <w:rsid w:val="00A06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a1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460</Words>
  <Characters>2626</Characters>
  <Application>Microsoft Office Word</Application>
  <DocSecurity>0</DocSecurity>
  <Lines>21</Lines>
  <Paragraphs>6</Paragraphs>
  <ScaleCrop>false</ScaleCrop>
  <Company>微软中国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24309</cp:lastModifiedBy>
  <cp:revision>22</cp:revision>
  <cp:lastPrinted>2015-12-21T05:08:00Z</cp:lastPrinted>
  <dcterms:created xsi:type="dcterms:W3CDTF">2019-03-19T00:44:00Z</dcterms:created>
  <dcterms:modified xsi:type="dcterms:W3CDTF">2022-10-01T04:09:00Z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