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保定市纵横软件开发有限公司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保定市隆兴中路77号隆兴商务中心B座702室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保定市隆兴中路77号隆兴商务中心B座702、703室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申轶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18903223553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491325656@qq.com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 w:cs="Times New Roman" w:asciiTheme="minorEastAsia" w:hAnsiTheme="minorEastAsia" w:eastAsiaTheme="minorEastAsia"/>
                <w:sz w:val="20"/>
                <w:szCs w:val="22"/>
                <w:lang w:val="en-US" w:eastAsia="zh-CN"/>
              </w:rPr>
              <w:t>张在刚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0914-2021-Q-2022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暂停恢复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 w:eastAsia="宋体"/>
                <w:b/>
                <w:bCs/>
                <w:color w:val="0000FF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val="en-US" w:eastAsia="zh-CN"/>
              </w:rPr>
              <w:t>微信、电话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计算机软件开发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2022年10月28日 上午至2022年10月28日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/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-242570</wp:posOffset>
                  </wp:positionV>
                  <wp:extent cx="231775" cy="800735"/>
                  <wp:effectExtent l="0" t="0" r="12065" b="952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317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</w:tr>
    </w:tbl>
    <w:p>
      <w:bookmarkStart w:id="36" w:name="_GoBack"/>
      <w:bookmarkEnd w:id="36"/>
      <w:r>
        <w:rPr>
          <w:rFonts w:hint="eastAsia" w:ascii="宋体" w:hAnsi="宋体" w:eastAsia="宋体"/>
          <w:b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-549910</wp:posOffset>
            </wp:positionV>
            <wp:extent cx="6902450" cy="9551035"/>
            <wp:effectExtent l="0" t="0" r="6350" b="12065"/>
            <wp:wrapNone/>
            <wp:docPr id="3" name="图片 3" descr="签字盖章资料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字盖章资料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2450" cy="955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88"/>
        <w:gridCol w:w="1053"/>
        <w:gridCol w:w="551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12:00-1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0午餐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休息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8:30～9:00</w:t>
            </w:r>
          </w:p>
        </w:tc>
        <w:tc>
          <w:tcPr>
            <w:tcW w:w="6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首次会议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  <w:t>微信、电话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9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9:00～1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管理层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9.3管理评审、10.1改进、10.3持续改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1"/>
                <w:szCs w:val="21"/>
              </w:rPr>
              <w:t>暂停恢复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adjustRightInd w:val="0"/>
              <w:snapToGrid w:val="0"/>
              <w:spacing w:line="280" w:lineRule="exact"/>
              <w:ind w:right="120" w:rightChars="50" w:firstLine="396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，证书及标志的使用，变更，上次审核不符合验证； 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  <w:t>微信、电话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0～12:00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 5.3组织的岗位、职责和权限、6.2质量目标、7.1.2人员、7.2能力培训、7.3意识、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7.4沟通、9.1.1监视、测量、分析和评价总则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、9.1.3分析与评价、9.2 内部审核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  <w:t>微信、电话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2:30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 5.3组织的岗位、职责和权限、6.2质量目标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7.1.5监视和测量资源、8.1运行策划和控制、8.3产品和服务的设计和开发、8.5.1生产和服务提供的控制、8.5.2产品标识和可追朔性、8.5.3顾客或外部供方的财产、8.5.4产品防护、8.5.5交付后的活动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8.5.6生产和服务提供的更改控制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8.6产品和服务的放行、8.7不合格输出的控制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10.2不合格和纠正措施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  <w:t>微信、电话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、8.4外部提供过程、产品和服务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9.1.2顾客满意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A 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  <w:t>微信、电话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0～17: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6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补充及跟踪审核：必要部门、必要条款；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val="en-US" w:eastAsia="zh-CN"/>
              </w:rPr>
              <w:t>微信、电话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1"/>
                <w:szCs w:val="21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53EC3"/>
    <w:rsid w:val="093B51E7"/>
    <w:rsid w:val="0AFC4BB2"/>
    <w:rsid w:val="0BE373DE"/>
    <w:rsid w:val="0EAD114D"/>
    <w:rsid w:val="12195C6E"/>
    <w:rsid w:val="13842C1F"/>
    <w:rsid w:val="18382CDD"/>
    <w:rsid w:val="1B494744"/>
    <w:rsid w:val="237C4E2D"/>
    <w:rsid w:val="26054023"/>
    <w:rsid w:val="2C052684"/>
    <w:rsid w:val="33E168BA"/>
    <w:rsid w:val="3961151D"/>
    <w:rsid w:val="3BEC7EC0"/>
    <w:rsid w:val="495A72A2"/>
    <w:rsid w:val="49E83906"/>
    <w:rsid w:val="526667F3"/>
    <w:rsid w:val="671E0ABF"/>
    <w:rsid w:val="6FF857B2"/>
    <w:rsid w:val="718447A0"/>
    <w:rsid w:val="774F0528"/>
    <w:rsid w:val="7C946492"/>
    <w:rsid w:val="7D386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强子</cp:lastModifiedBy>
  <dcterms:modified xsi:type="dcterms:W3CDTF">2022-11-04T02:36:08Z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2052-11.1.0.9914</vt:lpwstr>
  </property>
</Properties>
</file>