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42B0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C1720F" w14:paraId="27F47E82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178599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6112C9A7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深圳市荣科特通信技术有限公司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28CF01E8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2888ECE3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0874-2021-EO-2022</w:t>
            </w:r>
            <w:bookmarkEnd w:id="1"/>
          </w:p>
        </w:tc>
      </w:tr>
      <w:tr w:rsidR="00C1720F" w14:paraId="79E74D54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69A603F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20F3D4AF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深圳市南山区粤海街道海德三道滨海之窗2栋K1101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4532F3E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4EC38C7B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秦伟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3EF120E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4389008F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1720F" w14:paraId="18E1AD0D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398E987C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2E7CA863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7F54A18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6CC671E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40D1A2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55B19659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1720F" w14:paraId="4547E952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24B8819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5550950F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深圳市南山区粤海街道海德三道滨海之窗2栋K1101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0F734F6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55BA9615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郭瑞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721C982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4E05883A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15734718200</w:t>
            </w:r>
            <w:bookmarkEnd w:id="6"/>
          </w:p>
        </w:tc>
      </w:tr>
      <w:tr w:rsidR="00C1720F" w14:paraId="0463B2F0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72CEB6DE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7F4A58CF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623DE84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7C048EA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5E0C87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2B76B753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15734718200</w:t>
            </w:r>
            <w:bookmarkEnd w:id="7"/>
          </w:p>
        </w:tc>
      </w:tr>
      <w:tr w:rsidR="00C1720F" w14:paraId="088903B3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FD4551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0FD20EA8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 w:rsidR="00C1720F" w14:paraId="0B0CBFD4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0B5F942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6CC2DFB3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 w:rsidR="00C1720F" w14:paraId="7F057D89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0327EDC7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2DD9A2E4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E：光纤、数字、音频综合配线柜的销售所涉及场所的相关环境管理活动</w:t>
            </w:r>
          </w:p>
          <w:p w14:paraId="114AD621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O：光纤、数字、音频综合配线柜的销售所涉及场所的相关职业健康安全管理活动</w:t>
            </w:r>
            <w:bookmarkEnd w:id="11"/>
          </w:p>
        </w:tc>
      </w:tr>
      <w:tr w:rsidR="00C1720F" w14:paraId="2AE162E3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10ADF0E6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7BFF7268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11D4EB3B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3050FC31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2DE7C1C3" w14:textId="77777777" w:rsidR="0052442F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2F01272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5A4746A0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29.10.07</w:t>
            </w:r>
          </w:p>
          <w:p w14:paraId="7B6D4AF4" w14:textId="77777777"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29.10.07</w:t>
            </w:r>
            <w:bookmarkEnd w:id="13"/>
          </w:p>
        </w:tc>
      </w:tr>
      <w:tr w:rsidR="00C1720F" w14:paraId="34635269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239B55D7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1938D580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C1720F" w14:paraId="04A66541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15D67D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5765EAA3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7BE76440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76FDE0CF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C1720F" w14:paraId="5D642A40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7E87326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23A641D6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3C387819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C1720F" w14:paraId="6150FC04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66B5CAEA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673661E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2C56AE2A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14645388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67E54CD0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62C0C18B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17CDE69D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5114C4D7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24D0419A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64716E16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6E99243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040F7D92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</w:t>
            </w:r>
            <w:proofErr w:type="gramStart"/>
            <w:r>
              <w:rPr>
                <w:rFonts w:ascii="宋体"/>
                <w:bCs/>
                <w:szCs w:val="21"/>
              </w:rPr>
              <w:t>25,O</w:t>
            </w:r>
            <w:proofErr w:type="gramEnd"/>
            <w:r>
              <w:rPr>
                <w:rFonts w:ascii="宋体"/>
                <w:bCs/>
                <w:szCs w:val="21"/>
              </w:rPr>
              <w:t>:25</w:t>
            </w:r>
            <w:bookmarkEnd w:id="17"/>
          </w:p>
        </w:tc>
      </w:tr>
      <w:tr w:rsidR="00C1720F" w14:paraId="4F61AC20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7AE1053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2591C7B4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64A70B3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77656FF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14:paraId="0984C7F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45F8575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633AEA0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66304D4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661194F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4B8D222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0063D1C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1073FEE3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4D060F66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7C89A874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48106BD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39060121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366629A7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14:paraId="0858BD45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C1720F" w14:paraId="3F834EF5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711519F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519230D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7068516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6D07466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□现场情况变化：</w:t>
            </w:r>
          </w:p>
          <w:p w14:paraId="4B2434E2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470D91C0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6E9D4FCF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240BA8F8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6E5DF3CE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255F0B24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4A3B2DBB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14:paraId="5B564DFA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18FA5101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56025D64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33C5B0DA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421E67C6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237FE2D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>
              <w:rPr>
                <w:rFonts w:ascii="宋体" w:hAnsi="宋体" w:hint="eastAsia"/>
                <w:sz w:val="24"/>
              </w:rPr>
              <w:t xml:space="preserve"> □其他</w:t>
            </w:r>
          </w:p>
          <w:p w14:paraId="7C2DDF4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06DC18E4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44B391CF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37ED87C5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2E7E54AD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C1720F" w14:paraId="590BB4D4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2B78EC3D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C1720F" w14:paraId="2385960D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1250C9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75610C6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7263F9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01631C5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241FE5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8C6D17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0E5F2F6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74A971F4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1720F" w14:paraId="3B67E59F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56DA46A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ED5CEB6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1720F" w14:paraId="6FAB9B37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1BE0E5D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DDF5F13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1D4F252F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364DD580" w14:textId="77777777" w:rsidR="00F43FED" w:rsidRDefault="00F43FED" w:rsidP="00F43FED">
            <w:pPr>
              <w:tabs>
                <w:tab w:val="left" w:pos="709"/>
              </w:tabs>
              <w:ind w:right="57"/>
              <w:rPr>
                <w:szCs w:val="21"/>
              </w:rPr>
            </w:pPr>
            <w:r>
              <w:rPr>
                <w:rFonts w:hint="eastAsia"/>
                <w:sz w:val="24"/>
              </w:rPr>
              <w:t>管理层：</w:t>
            </w:r>
            <w:r>
              <w:rPr>
                <w:rFonts w:hint="eastAsia"/>
                <w:szCs w:val="21"/>
              </w:rPr>
              <w:t>内外部因素、相关方的需求和期望、管理体系的范围、管环境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职业健康管理体系、领导作用和承诺、方针、组织的岗位职责和权限、应对风险和机遇、目标及实现的策划、资源、监视和测量规划、管理评审、总则、持续改进</w:t>
            </w:r>
          </w:p>
          <w:p w14:paraId="67DFD59E" w14:textId="77777777" w:rsidR="0052442F" w:rsidRDefault="00F43FED" w:rsidP="00F43FED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  <w:r w:rsidRPr="009579F4">
              <w:rPr>
                <w:rFonts w:ascii="宋体" w:hAnsi="宋体" w:hint="eastAsia"/>
                <w:bCs/>
                <w:szCs w:val="21"/>
              </w:rPr>
              <w:t>标准/规范/法规的执行情况、上次审核不符合项的验证、认证证书、标志的使用情况、投诉或事故、监督抽查情况、体系变动等</w:t>
            </w:r>
          </w:p>
          <w:p w14:paraId="0EB80121" w14:textId="77777777" w:rsidR="00F43FED" w:rsidRDefault="00F43FED" w:rsidP="00F43FED">
            <w:pPr>
              <w:tabs>
                <w:tab w:val="left" w:pos="709"/>
              </w:tabs>
              <w:ind w:right="5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4.1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4.2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4.3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4.4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5.1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 xml:space="preserve"> 5.2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5.3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6.1.</w:t>
            </w:r>
            <w:r>
              <w:rPr>
                <w:szCs w:val="21"/>
              </w:rPr>
              <w:t>1,</w:t>
            </w:r>
            <w:r>
              <w:rPr>
                <w:rFonts w:hint="eastAsia"/>
                <w:szCs w:val="21"/>
              </w:rPr>
              <w:t xml:space="preserve">6.2 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7.1,</w:t>
            </w:r>
            <w:r>
              <w:rPr>
                <w:szCs w:val="21"/>
              </w:rPr>
              <w:t>9.1.1,</w:t>
            </w:r>
            <w:r>
              <w:rPr>
                <w:rFonts w:hint="eastAsia"/>
                <w:szCs w:val="21"/>
              </w:rPr>
              <w:t>9.3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10.1</w:t>
            </w:r>
            <w:r>
              <w:rPr>
                <w:szCs w:val="21"/>
              </w:rPr>
              <w:t>,10.3</w:t>
            </w:r>
          </w:p>
          <w:p w14:paraId="5161CCBB" w14:textId="77777777" w:rsidR="00F43FED" w:rsidRDefault="00F43FED" w:rsidP="00F43FED">
            <w:pPr>
              <w:pStyle w:val="a0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OHS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4.1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4.2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4.3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4.4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5.1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 xml:space="preserve"> 5.2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5.3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6.1.</w:t>
            </w:r>
            <w:r>
              <w:rPr>
                <w:szCs w:val="21"/>
              </w:rPr>
              <w:t>1,</w:t>
            </w:r>
            <w:r>
              <w:rPr>
                <w:rFonts w:hint="eastAsia"/>
                <w:szCs w:val="21"/>
              </w:rPr>
              <w:t xml:space="preserve">6.2 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7.1</w:t>
            </w:r>
            <w:r>
              <w:rPr>
                <w:szCs w:val="21"/>
              </w:rPr>
              <w:t>,9.1.1,</w:t>
            </w:r>
            <w:r>
              <w:rPr>
                <w:rFonts w:hint="eastAsia"/>
                <w:szCs w:val="21"/>
              </w:rPr>
              <w:t>9.3 10.1</w:t>
            </w:r>
            <w:r>
              <w:rPr>
                <w:szCs w:val="21"/>
              </w:rPr>
              <w:t>,10.3</w:t>
            </w:r>
          </w:p>
          <w:p w14:paraId="03C8A8B0" w14:textId="77777777" w:rsidR="00F43FED" w:rsidRDefault="00F43FED" w:rsidP="00F43FED">
            <w:pPr>
              <w:pStyle w:val="a0"/>
              <w:ind w:firstLineChars="0" w:firstLine="0"/>
              <w:rPr>
                <w:szCs w:val="21"/>
              </w:rPr>
            </w:pPr>
            <w:r>
              <w:rPr>
                <w:rFonts w:hint="eastAsia"/>
                <w:sz w:val="24"/>
              </w:rPr>
              <w:lastRenderedPageBreak/>
              <w:t>综合部：</w:t>
            </w:r>
            <w:r>
              <w:rPr>
                <w:rFonts w:hint="eastAsia"/>
                <w:szCs w:val="21"/>
              </w:rPr>
              <w:t>组织的岗位职责和权限、环境因素识别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危险源辨识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目标及实现的策划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合</w:t>
            </w:r>
            <w:proofErr w:type="gramStart"/>
            <w:r>
              <w:rPr>
                <w:rFonts w:hint="eastAsia"/>
                <w:szCs w:val="21"/>
              </w:rPr>
              <w:t>规</w:t>
            </w:r>
            <w:proofErr w:type="gramEnd"/>
            <w:r>
              <w:rPr>
                <w:rFonts w:hint="eastAsia"/>
                <w:szCs w:val="21"/>
              </w:rPr>
              <w:t>义务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措施的策划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能力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意识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成文信息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运行控制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应急准备和响应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合</w:t>
            </w:r>
            <w:proofErr w:type="gramStart"/>
            <w:r>
              <w:rPr>
                <w:rFonts w:hint="eastAsia"/>
                <w:szCs w:val="21"/>
              </w:rPr>
              <w:t>规</w:t>
            </w:r>
            <w:proofErr w:type="gramEnd"/>
            <w:r>
              <w:rPr>
                <w:rFonts w:hint="eastAsia"/>
                <w:szCs w:val="21"/>
              </w:rPr>
              <w:t>性评价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内部审核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事件、不符合和纠正措施</w:t>
            </w:r>
          </w:p>
          <w:p w14:paraId="0B6FE9C8" w14:textId="77777777" w:rsidR="00F43FED" w:rsidRDefault="00F43FED" w:rsidP="00F43F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EMS: </w:t>
            </w:r>
            <w:r>
              <w:rPr>
                <w:szCs w:val="21"/>
              </w:rPr>
              <w:t>5.3,6.2,</w:t>
            </w:r>
            <w:r>
              <w:rPr>
                <w:rFonts w:hint="eastAsia"/>
                <w:szCs w:val="21"/>
              </w:rPr>
              <w:t>6.1.2</w:t>
            </w:r>
            <w:r>
              <w:rPr>
                <w:szCs w:val="21"/>
              </w:rPr>
              <w:t>,6.1.3,6.1.4,7.2,7.3,7.5,</w:t>
            </w:r>
            <w:r>
              <w:rPr>
                <w:rFonts w:hint="eastAsia"/>
                <w:szCs w:val="21"/>
              </w:rPr>
              <w:t>8.1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8.2,</w:t>
            </w:r>
            <w:r>
              <w:rPr>
                <w:szCs w:val="21"/>
              </w:rPr>
              <w:t>9.1.2,9.2,10.2</w:t>
            </w:r>
          </w:p>
          <w:p w14:paraId="2EFBB718" w14:textId="77777777" w:rsidR="00F43FED" w:rsidRDefault="00F43FED" w:rsidP="00F43FED">
            <w:pPr>
              <w:pStyle w:val="a0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OHS: </w:t>
            </w:r>
            <w:r>
              <w:rPr>
                <w:szCs w:val="21"/>
              </w:rPr>
              <w:t>5.3,6.2,</w:t>
            </w:r>
            <w:r>
              <w:rPr>
                <w:rFonts w:hint="eastAsia"/>
                <w:szCs w:val="21"/>
              </w:rPr>
              <w:t>6.1.2</w:t>
            </w:r>
            <w:r>
              <w:rPr>
                <w:szCs w:val="21"/>
              </w:rPr>
              <w:t>,6.1.3,6.1.4,7.2,7.3,7.5,</w:t>
            </w:r>
            <w:r>
              <w:rPr>
                <w:rFonts w:hint="eastAsia"/>
                <w:szCs w:val="21"/>
              </w:rPr>
              <w:t>8.1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8.2</w:t>
            </w:r>
            <w:r>
              <w:rPr>
                <w:szCs w:val="21"/>
              </w:rPr>
              <w:t>,9.1.2,9.2,10.2</w:t>
            </w:r>
          </w:p>
          <w:p w14:paraId="705F0EFF" w14:textId="77777777" w:rsidR="00F43FED" w:rsidRDefault="00F43FED" w:rsidP="00F43FED">
            <w:pPr>
              <w:pStyle w:val="a0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销售部：</w:t>
            </w:r>
            <w:r>
              <w:rPr>
                <w:rFonts w:hint="eastAsia"/>
                <w:szCs w:val="21"/>
              </w:rPr>
              <w:t>组织的岗位职责和权限、环境因素识别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危险源辨识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目标及实现的策划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沟通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运行控制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应急准备和响应</w:t>
            </w:r>
          </w:p>
          <w:p w14:paraId="570AB993" w14:textId="77777777" w:rsidR="00D269FD" w:rsidRDefault="00D269FD" w:rsidP="00D269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EMS:</w:t>
            </w:r>
            <w:r>
              <w:rPr>
                <w:szCs w:val="21"/>
              </w:rPr>
              <w:t>5.3,6.2,</w:t>
            </w:r>
            <w:r>
              <w:rPr>
                <w:rFonts w:hint="eastAsia"/>
                <w:szCs w:val="21"/>
              </w:rPr>
              <w:t>6.1.2</w:t>
            </w:r>
            <w:r>
              <w:rPr>
                <w:szCs w:val="21"/>
              </w:rPr>
              <w:t>,7.4,8.1,8.2</w:t>
            </w:r>
          </w:p>
          <w:p w14:paraId="00524848" w14:textId="517E2035" w:rsidR="00F43FED" w:rsidRDefault="00D269FD" w:rsidP="00D269FD">
            <w:pPr>
              <w:pStyle w:val="a0"/>
              <w:ind w:firstLineChars="0" w:firstLine="0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OHS:</w:t>
            </w:r>
            <w:r>
              <w:rPr>
                <w:szCs w:val="21"/>
              </w:rPr>
              <w:t>5.3,6.2,</w:t>
            </w:r>
            <w:r>
              <w:rPr>
                <w:rFonts w:hint="eastAsia"/>
                <w:szCs w:val="21"/>
              </w:rPr>
              <w:t>6.1.2</w:t>
            </w:r>
            <w:r>
              <w:rPr>
                <w:szCs w:val="21"/>
              </w:rPr>
              <w:t>,7.4,8.1,8.2;5.4</w:t>
            </w:r>
          </w:p>
        </w:tc>
      </w:tr>
      <w:tr w:rsidR="00C1720F" w14:paraId="7B440A38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256E7B81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A84C2BB" w14:textId="3CC885C0" w:rsidR="0052442F" w:rsidRDefault="00000000">
            <w:pPr>
              <w:spacing w:line="40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  <w:r w:rsidR="006D4FFB">
              <w:rPr>
                <w:rFonts w:ascii="宋体" w:hAnsi="宋体" w:hint="eastAsia"/>
                <w:bCs/>
                <w:sz w:val="24"/>
              </w:rPr>
              <w:t xml:space="preserve">未提供 </w:t>
            </w:r>
            <w:proofErr w:type="gramStart"/>
            <w:r w:rsidR="006D4FFB">
              <w:rPr>
                <w:rFonts w:ascii="宋体" w:hAnsi="宋体" w:hint="eastAsia"/>
                <w:bCs/>
                <w:sz w:val="24"/>
              </w:rPr>
              <w:t>管评评审</w:t>
            </w:r>
            <w:proofErr w:type="gramEnd"/>
            <w:r w:rsidR="006D4FFB">
              <w:rPr>
                <w:rFonts w:ascii="宋体" w:hAnsi="宋体" w:hint="eastAsia"/>
                <w:bCs/>
                <w:sz w:val="24"/>
              </w:rPr>
              <w:t>报告 文件分发的发放记录</w:t>
            </w:r>
          </w:p>
          <w:p w14:paraId="722F429E" w14:textId="04CF118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6D4FFB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</w:t>
            </w:r>
            <w:r w:rsidR="006D4FFB">
              <w:rPr>
                <w:rFonts w:ascii="宋体" w:hAnsi="宋体" w:hint="eastAsia"/>
                <w:bCs/>
                <w:sz w:val="24"/>
              </w:rPr>
              <w:t>综合部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 </w:t>
            </w:r>
          </w:p>
          <w:p w14:paraId="1A1B9A91" w14:textId="328D4769" w:rsidR="0052442F" w:rsidRDefault="00000000">
            <w:pPr>
              <w:spacing w:line="40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6D4FFB">
              <w:rPr>
                <w:rFonts w:ascii="宋体" w:hAnsi="宋体" w:hint="eastAsia"/>
                <w:bCs/>
                <w:sz w:val="24"/>
              </w:rPr>
              <w:t>G</w:t>
            </w:r>
            <w:r w:rsidR="006D4FFB">
              <w:rPr>
                <w:rFonts w:ascii="宋体" w:hAnsi="宋体"/>
                <w:bCs/>
                <w:sz w:val="24"/>
              </w:rPr>
              <w:t>B/T24001-2016;GB/T45001-2020</w:t>
            </w:r>
            <w:r w:rsidR="006D4FFB">
              <w:rPr>
                <w:rFonts w:ascii="宋体" w:hAnsi="宋体" w:hint="eastAsia"/>
                <w:bCs/>
                <w:sz w:val="24"/>
              </w:rPr>
              <w:t>标准的7</w:t>
            </w:r>
            <w:r w:rsidR="006D4FFB">
              <w:rPr>
                <w:rFonts w:ascii="宋体" w:hAnsi="宋体"/>
                <w:bCs/>
                <w:sz w:val="24"/>
              </w:rPr>
              <w:t>.5.3</w:t>
            </w:r>
            <w:r w:rsidR="006D4FFB">
              <w:rPr>
                <w:rFonts w:ascii="宋体" w:hAnsi="宋体" w:hint="eastAsia"/>
                <w:bCs/>
                <w:sz w:val="24"/>
              </w:rPr>
              <w:t>条款</w:t>
            </w:r>
          </w:p>
          <w:p w14:paraId="30056732" w14:textId="593F6601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844E75">
              <w:rPr>
                <w:rFonts w:ascii="宋体" w:hAnsi="宋体" w:hint="eastAsia"/>
                <w:bCs/>
                <w:sz w:val="24"/>
              </w:rPr>
              <w:sym w:font="Wingdings 2" w:char="F052"/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5A54BDAF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7FFDB837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4391076C" w14:textId="0FE1BEF2" w:rsidR="0052442F" w:rsidRDefault="006004A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sym w:font="Wingdings 2" w:char="F052"/>
            </w:r>
            <w:r w:rsidR="00000000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2DD6946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1C06EE0F" w14:textId="35EBB3A0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50E77E5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5BE738C8" w14:textId="2E56C2B0" w:rsidR="0052442F" w:rsidRDefault="006004A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noProof/>
              </w:rPr>
              <w:pict w14:anchorId="5DC71E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2050" type="#_x0000_t75" alt="电子签名" style="position:absolute;left:0;text-align:left;margin-left:95.65pt;margin-top:7.25pt;width:35.25pt;height:16.7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  <v:imagedata r:id="rId7" o:title="电子签名" croptop="16766f" cropbottom="21784f" cropleft="27416f" cropright="27062f"/>
                </v:shape>
              </w:pict>
            </w:r>
          </w:p>
          <w:p w14:paraId="507A34AF" w14:textId="07AC4BFC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6004A4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6004A4">
              <w:rPr>
                <w:rFonts w:ascii="宋体" w:hAnsi="宋体" w:cs="宋体"/>
                <w:bCs/>
                <w:sz w:val="24"/>
              </w:rPr>
              <w:t xml:space="preserve">       2022.9.9</w:t>
            </w:r>
          </w:p>
        </w:tc>
      </w:tr>
      <w:tr w:rsidR="00C1720F" w14:paraId="14FAE3BC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7C48EEB7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C1720F" w14:paraId="295E00BB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7FF638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B99659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66DC2DB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27D3DFF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0642D51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CF5206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2E8FBD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6F123A93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1720F" w14:paraId="2F143A3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64ECBF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7F4A2BE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1720F" w14:paraId="364C4EF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60994F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8A38FEF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5D58803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0BCF99CF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1720F" w14:paraId="7152A0C9" w14:textId="77777777">
        <w:trPr>
          <w:trHeight w:val="578"/>
          <w:jc w:val="center"/>
        </w:trPr>
        <w:tc>
          <w:tcPr>
            <w:tcW w:w="1381" w:type="dxa"/>
          </w:tcPr>
          <w:p w14:paraId="287D9553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4D64AD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5C023B6D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5CAEA14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326E3B72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49EB5AA8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6501BB7E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0E82B02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46ACD12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6EE0070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237B67A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50450554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2EA4B2D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C1720F" w14:paraId="39DDBC05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9EF3C02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C1720F" w14:paraId="60716360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A82D48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81EED5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5832CD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045B397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3AB7BD5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5E817F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23EC124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2862CCC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1720F" w14:paraId="19B3FEFB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78FE4ED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F235656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1720F" w14:paraId="076A6A96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29499F9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87BB3AE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CA8D58F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44157D08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1720F" w14:paraId="0EB5F956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1887A555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26DE6122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C41121E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2760EEA7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4CB049C5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220AE0E3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16622189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4DAD39A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098A381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1697154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3D1780A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49B08F24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570428E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762B111C" w14:textId="77777777" w:rsidR="0052442F" w:rsidRDefault="00000000">
      <w:pPr>
        <w:pStyle w:val="a0"/>
        <w:ind w:firstLine="480"/>
        <w:rPr>
          <w:bCs/>
          <w:sz w:val="24"/>
        </w:rPr>
      </w:pPr>
    </w:p>
    <w:p w14:paraId="6D3C5A34" w14:textId="77777777" w:rsidR="0052442F" w:rsidRDefault="00000000">
      <w:pPr>
        <w:pStyle w:val="a0"/>
        <w:ind w:firstLine="480"/>
        <w:rPr>
          <w:bCs/>
          <w:sz w:val="24"/>
        </w:rPr>
      </w:pPr>
    </w:p>
    <w:p w14:paraId="3F5D609F" w14:textId="77777777" w:rsidR="0052442F" w:rsidRDefault="00000000">
      <w:pPr>
        <w:pStyle w:val="a0"/>
        <w:ind w:firstLine="480"/>
        <w:rPr>
          <w:bCs/>
          <w:sz w:val="24"/>
        </w:rPr>
      </w:pPr>
    </w:p>
    <w:p w14:paraId="7C50849B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F3DF8" w14:textId="77777777" w:rsidR="00D44D3C" w:rsidRDefault="00D44D3C">
      <w:r>
        <w:separator/>
      </w:r>
    </w:p>
  </w:endnote>
  <w:endnote w:type="continuationSeparator" w:id="0">
    <w:p w14:paraId="52F8A7C0" w14:textId="77777777" w:rsidR="00D44D3C" w:rsidRDefault="00D4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C48E9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7C2F5" w14:textId="77777777" w:rsidR="00D44D3C" w:rsidRDefault="00D44D3C">
      <w:r>
        <w:separator/>
      </w:r>
    </w:p>
  </w:footnote>
  <w:footnote w:type="continuationSeparator" w:id="0">
    <w:p w14:paraId="38693499" w14:textId="77777777" w:rsidR="00D44D3C" w:rsidRDefault="00D44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C69AC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4A2E9FDC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319BC05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65C3559D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3F2E14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79B7937C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720F"/>
    <w:rsid w:val="006004A4"/>
    <w:rsid w:val="006D4FFB"/>
    <w:rsid w:val="00844E75"/>
    <w:rsid w:val="00C1720F"/>
    <w:rsid w:val="00D269FD"/>
    <w:rsid w:val="00D44D3C"/>
    <w:rsid w:val="00F43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87CC29D"/>
  <w15:docId w15:val="{AD159238-99CE-4516-8FFE-A6ED62F3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c">
    <w:name w:val="表格文字"/>
    <w:basedOn w:val="a"/>
    <w:qFormat/>
    <w:rsid w:val="00F43FED"/>
    <w:pPr>
      <w:spacing w:before="25" w:after="25"/>
    </w:pPr>
    <w:rPr>
      <w:bCs/>
      <w:spacing w:val="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500</Words>
  <Characters>2855</Characters>
  <Application>Microsoft Office Word</Application>
  <DocSecurity>0</DocSecurity>
  <Lines>23</Lines>
  <Paragraphs>6</Paragraphs>
  <ScaleCrop>false</ScaleCrop>
  <Company>微软中国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 亮</cp:lastModifiedBy>
  <cp:revision>24</cp:revision>
  <cp:lastPrinted>2015-12-21T05:08:00Z</cp:lastPrinted>
  <dcterms:created xsi:type="dcterms:W3CDTF">2019-03-19T00:44:00Z</dcterms:created>
  <dcterms:modified xsi:type="dcterms:W3CDTF">2022-09-08T02:22:00Z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