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-948690</wp:posOffset>
            </wp:positionH>
            <wp:positionV relativeFrom="paragraph">
              <wp:posOffset>-904875</wp:posOffset>
            </wp:positionV>
            <wp:extent cx="7543165" cy="10670540"/>
            <wp:effectExtent l="0" t="0" r="635" b="10160"/>
            <wp:wrapNone/>
            <wp:docPr id="1" name="图片 1" descr="测量体系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测量体系_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0158-2020-2022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30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450</w:t>
            </w:r>
            <w:r>
              <w:rPr>
                <w:rFonts w:hint="eastAsia"/>
              </w:rPr>
              <w:t>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±2</w:t>
            </w:r>
            <w:r>
              <w:rPr>
                <w:rFonts w:hint="eastAsia"/>
              </w:rPr>
              <w:t>g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88" w:type="dxa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0-1000</w:t>
            </w:r>
            <w:r>
              <w:rPr>
                <w:rFonts w:hint="eastAsia"/>
              </w:rPr>
              <w:t>g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  <w:r>
              <w:rPr>
                <w:rFonts w:hint="eastAsia"/>
                <w:lang w:val="en-US" w:eastAsia="zh-CN"/>
              </w:rPr>
              <w:t>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000" w:firstLineChars="10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Q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XYTL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000" w:firstLineChars="10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Q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XYTL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温度20℃±2℃；湿度：65%±3%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胡发真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胶砂配合比称重测量过程不确定度的评定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胶砂配合比称重测量过程有效性确认记录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胶砂配合比称重监视控制图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A834FC3"/>
    <w:rsid w:val="40162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2022-09-05T08:06:04Z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493A3B465AB948EEAC2C9B981F3B7055</vt:lpwstr>
  </property>
</Properties>
</file>