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166" w:rsidRDefault="00DE3038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W w:w="103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52"/>
        <w:gridCol w:w="42"/>
        <w:gridCol w:w="680"/>
        <w:gridCol w:w="128"/>
        <w:gridCol w:w="1321"/>
      </w:tblGrid>
      <w:tr w:rsidR="008D493D" w:rsidTr="00DC09EF">
        <w:trPr>
          <w:trHeight w:val="557"/>
          <w:jc w:val="center"/>
        </w:trPr>
        <w:tc>
          <w:tcPr>
            <w:tcW w:w="1142" w:type="dxa"/>
            <w:vAlign w:val="center"/>
          </w:tcPr>
          <w:p w:rsidR="00A62166" w:rsidRDefault="00DE3038" w:rsidP="00DC09E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DE3038" w:rsidP="00DC09EF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河北源丰管道制造有限公司</w:t>
            </w:r>
            <w:bookmarkEnd w:id="0"/>
          </w:p>
        </w:tc>
      </w:tr>
      <w:tr w:rsidR="008D493D" w:rsidTr="00DC09EF">
        <w:trPr>
          <w:trHeight w:val="557"/>
          <w:jc w:val="center"/>
        </w:trPr>
        <w:tc>
          <w:tcPr>
            <w:tcW w:w="1142" w:type="dxa"/>
            <w:vAlign w:val="center"/>
          </w:tcPr>
          <w:p w:rsidR="00A62166" w:rsidRDefault="00DE3038" w:rsidP="00DC09E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DE3038" w:rsidP="00DC09EF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盐山县</w:t>
            </w:r>
            <w:proofErr w:type="gramStart"/>
            <w:r>
              <w:rPr>
                <w:rFonts w:asciiTheme="minorEastAsia" w:eastAsiaTheme="minorEastAsia" w:hAnsiTheme="minorEastAsia"/>
                <w:sz w:val="20"/>
              </w:rPr>
              <w:t>沧</w:t>
            </w:r>
            <w:proofErr w:type="gramEnd"/>
            <w:r>
              <w:rPr>
                <w:rFonts w:asciiTheme="minorEastAsia" w:eastAsiaTheme="minorEastAsia" w:hAnsiTheme="minorEastAsia"/>
                <w:sz w:val="20"/>
              </w:rPr>
              <w:t>盐路东</w:t>
            </w:r>
            <w:bookmarkEnd w:id="1"/>
          </w:p>
        </w:tc>
      </w:tr>
      <w:tr w:rsidR="008D493D" w:rsidTr="00DC09EF">
        <w:trPr>
          <w:trHeight w:val="557"/>
          <w:jc w:val="center"/>
        </w:trPr>
        <w:tc>
          <w:tcPr>
            <w:tcW w:w="1142" w:type="dxa"/>
            <w:vAlign w:val="center"/>
          </w:tcPr>
          <w:p w:rsidR="00A62166" w:rsidRDefault="00DE3038" w:rsidP="00DC09E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DE3038" w:rsidP="00DC09EF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r>
              <w:rPr>
                <w:rFonts w:asciiTheme="minorEastAsia" w:eastAsiaTheme="minorEastAsia" w:hAnsiTheme="minorEastAsia"/>
                <w:sz w:val="20"/>
              </w:rPr>
              <w:t>盐山县</w:t>
            </w:r>
            <w:proofErr w:type="gramStart"/>
            <w:r>
              <w:rPr>
                <w:rFonts w:asciiTheme="minorEastAsia" w:eastAsiaTheme="minorEastAsia" w:hAnsiTheme="minorEastAsia"/>
                <w:sz w:val="20"/>
              </w:rPr>
              <w:t>沧</w:t>
            </w:r>
            <w:proofErr w:type="gramEnd"/>
            <w:r>
              <w:rPr>
                <w:rFonts w:asciiTheme="minorEastAsia" w:eastAsiaTheme="minorEastAsia" w:hAnsiTheme="minorEastAsia"/>
                <w:sz w:val="20"/>
              </w:rPr>
              <w:t>盐路东</w:t>
            </w:r>
            <w:bookmarkEnd w:id="2"/>
          </w:p>
        </w:tc>
      </w:tr>
      <w:tr w:rsidR="008D493D" w:rsidTr="00DC09EF">
        <w:trPr>
          <w:trHeight w:val="557"/>
          <w:jc w:val="center"/>
        </w:trPr>
        <w:tc>
          <w:tcPr>
            <w:tcW w:w="1142" w:type="dxa"/>
            <w:vAlign w:val="center"/>
          </w:tcPr>
          <w:p w:rsidR="00A62166" w:rsidRDefault="00DE3038" w:rsidP="00DC09E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DE3038" w:rsidP="00DC09EF"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许鹏飞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 w:rsidR="00A62166" w:rsidRDefault="00DE3038" w:rsidP="00DC09E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 w:rsidRDefault="00DE3038" w:rsidP="00DC09EF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13482916865</w:t>
            </w:r>
            <w:bookmarkEnd w:id="4"/>
          </w:p>
        </w:tc>
        <w:tc>
          <w:tcPr>
            <w:tcW w:w="974" w:type="dxa"/>
            <w:gridSpan w:val="3"/>
            <w:vAlign w:val="center"/>
          </w:tcPr>
          <w:p w:rsidR="00A62166" w:rsidRDefault="00DE3038" w:rsidP="00DC09E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:rsidR="00A62166" w:rsidRDefault="00D46ABF" w:rsidP="00DC09EF">
            <w:pPr>
              <w:rPr>
                <w:sz w:val="21"/>
                <w:szCs w:val="21"/>
              </w:rPr>
            </w:pPr>
            <w:bookmarkStart w:id="5" w:name="联系人邮箱"/>
            <w:bookmarkEnd w:id="5"/>
          </w:p>
        </w:tc>
      </w:tr>
      <w:tr w:rsidR="00DC09EF" w:rsidTr="00DC09EF">
        <w:trPr>
          <w:trHeight w:val="557"/>
          <w:jc w:val="center"/>
        </w:trPr>
        <w:tc>
          <w:tcPr>
            <w:tcW w:w="1142" w:type="dxa"/>
            <w:vAlign w:val="center"/>
          </w:tcPr>
          <w:p w:rsidR="00DC09EF" w:rsidRDefault="00DC09EF" w:rsidP="00DC09EF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DC09EF" w:rsidRDefault="00DC09EF" w:rsidP="00DC09EF">
            <w:pPr>
              <w:rPr>
                <w:sz w:val="21"/>
                <w:szCs w:val="21"/>
              </w:rPr>
            </w:pPr>
            <w:bookmarkStart w:id="6" w:name="最高管理者"/>
            <w:bookmarkEnd w:id="6"/>
            <w:proofErr w:type="gramStart"/>
            <w:r>
              <w:rPr>
                <w:sz w:val="21"/>
                <w:szCs w:val="21"/>
              </w:rPr>
              <w:t>许红齐</w:t>
            </w:r>
            <w:proofErr w:type="gramEnd"/>
          </w:p>
        </w:tc>
        <w:tc>
          <w:tcPr>
            <w:tcW w:w="1090" w:type="dxa"/>
            <w:gridSpan w:val="2"/>
            <w:vAlign w:val="center"/>
          </w:tcPr>
          <w:p w:rsidR="00DC09EF" w:rsidRDefault="00DC09EF" w:rsidP="00DC09E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DC09EF" w:rsidRDefault="00DC09EF" w:rsidP="00DC09E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13482916865</w:t>
            </w:r>
          </w:p>
        </w:tc>
        <w:tc>
          <w:tcPr>
            <w:tcW w:w="974" w:type="dxa"/>
            <w:gridSpan w:val="3"/>
            <w:vAlign w:val="center"/>
          </w:tcPr>
          <w:p w:rsidR="00DC09EF" w:rsidRDefault="00DC09EF" w:rsidP="00DC09E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:rsidR="00DC09EF" w:rsidRDefault="00DC09EF" w:rsidP="00DC09EF">
            <w:pPr>
              <w:rPr>
                <w:sz w:val="21"/>
                <w:szCs w:val="21"/>
              </w:rPr>
            </w:pPr>
          </w:p>
        </w:tc>
      </w:tr>
      <w:tr w:rsidR="00DC09EF" w:rsidTr="00DC09EF">
        <w:trPr>
          <w:trHeight w:val="418"/>
          <w:jc w:val="center"/>
        </w:trPr>
        <w:tc>
          <w:tcPr>
            <w:tcW w:w="1142" w:type="dxa"/>
            <w:vAlign w:val="center"/>
          </w:tcPr>
          <w:p w:rsidR="00DC09EF" w:rsidRDefault="00DC09EF" w:rsidP="00DC09E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DC09EF" w:rsidRDefault="00DC09EF" w:rsidP="00DC09EF">
            <w:pPr>
              <w:rPr>
                <w:sz w:val="20"/>
              </w:rPr>
            </w:pPr>
            <w:bookmarkStart w:id="7" w:name="合同编号"/>
            <w:r>
              <w:rPr>
                <w:sz w:val="20"/>
              </w:rPr>
              <w:t>0523-2020-Q-2022</w:t>
            </w:r>
            <w:bookmarkEnd w:id="7"/>
          </w:p>
        </w:tc>
        <w:tc>
          <w:tcPr>
            <w:tcW w:w="1090" w:type="dxa"/>
            <w:gridSpan w:val="2"/>
            <w:vAlign w:val="center"/>
          </w:tcPr>
          <w:p w:rsidR="00DC09EF" w:rsidRDefault="00DC09EF" w:rsidP="00DC09E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8"/>
            <w:vAlign w:val="center"/>
          </w:tcPr>
          <w:p w:rsidR="00DC09EF" w:rsidRDefault="00DC09EF" w:rsidP="00DC09EF">
            <w:pPr>
              <w:rPr>
                <w:spacing w:val="-2"/>
                <w:sz w:val="20"/>
              </w:rPr>
            </w:pPr>
            <w:bookmarkStart w:id="8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8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proofErr w:type="spellStart"/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9" w:name="E勾选"/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EMS</w:t>
            </w:r>
            <w:bookmarkStart w:id="10" w:name="S勾选Add1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OHSMS</w:t>
            </w:r>
          </w:p>
          <w:p w:rsidR="00DC09EF" w:rsidRDefault="00DC09EF" w:rsidP="00DC09EF">
            <w:pPr>
              <w:rPr>
                <w:rFonts w:ascii="宋体" w:hAnsi="宋体"/>
                <w:b/>
                <w:bCs/>
                <w:sz w:val="20"/>
              </w:rPr>
            </w:pPr>
            <w:bookmarkStart w:id="11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1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2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2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3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proofErr w:type="spellStart"/>
            <w:r>
              <w:rPr>
                <w:rFonts w:ascii="宋体" w:hAnsi="宋体" w:hint="eastAsia"/>
                <w:b/>
                <w:bCs/>
                <w:sz w:val="20"/>
              </w:rPr>
              <w:t>EnMS</w:t>
            </w:r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</w:p>
        </w:tc>
      </w:tr>
      <w:tr w:rsidR="00DC09EF" w:rsidTr="00DC09EF">
        <w:trPr>
          <w:trHeight w:val="455"/>
          <w:jc w:val="center"/>
        </w:trPr>
        <w:tc>
          <w:tcPr>
            <w:tcW w:w="1142" w:type="dxa"/>
            <w:vAlign w:val="center"/>
          </w:tcPr>
          <w:p w:rsidR="00DC09EF" w:rsidRDefault="00DC09EF" w:rsidP="00DC09EF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3"/>
            <w:vAlign w:val="center"/>
          </w:tcPr>
          <w:p w:rsidR="00DC09EF" w:rsidRDefault="00DC09EF" w:rsidP="00DC09EF">
            <w:pPr>
              <w:rPr>
                <w:rFonts w:ascii="宋体" w:hAnsi="宋体"/>
                <w:b/>
                <w:bCs/>
                <w:sz w:val="20"/>
              </w:rPr>
            </w:pPr>
            <w:bookmarkStart w:id="14" w:name="初审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5" w:name="监督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监督审核2 </w:t>
            </w:r>
            <w:bookmarkStart w:id="16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>再认证  □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</w:rPr>
              <w:t>扩项审核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</w:rPr>
              <w:t xml:space="preserve">  □其他</w:t>
            </w:r>
          </w:p>
        </w:tc>
      </w:tr>
      <w:tr w:rsidR="00DC09EF" w:rsidTr="00DC09EF">
        <w:trPr>
          <w:trHeight w:val="455"/>
          <w:jc w:val="center"/>
        </w:trPr>
        <w:tc>
          <w:tcPr>
            <w:tcW w:w="1142" w:type="dxa"/>
          </w:tcPr>
          <w:p w:rsidR="00DC09EF" w:rsidRDefault="00DC09EF" w:rsidP="00DC09EF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3"/>
            <w:vAlign w:val="bottom"/>
          </w:tcPr>
          <w:p w:rsidR="00DC09EF" w:rsidRDefault="00DC09EF" w:rsidP="00DC09EF">
            <w:pPr>
              <w:rPr>
                <w:rFonts w:ascii="宋体" w:hAnsi="宋体"/>
                <w:b/>
                <w:bCs/>
                <w:sz w:val="20"/>
              </w:rPr>
            </w:pPr>
            <w:bookmarkStart w:id="17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17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8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 w:rsidR="00DC09EF" w:rsidTr="00DC09EF">
        <w:trPr>
          <w:trHeight w:val="455"/>
          <w:jc w:val="center"/>
        </w:trPr>
        <w:tc>
          <w:tcPr>
            <w:tcW w:w="1142" w:type="dxa"/>
          </w:tcPr>
          <w:p w:rsidR="00DC09EF" w:rsidRDefault="00DC09EF" w:rsidP="00DC09EF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3"/>
            <w:vAlign w:val="bottom"/>
          </w:tcPr>
          <w:p w:rsidR="00DC09EF" w:rsidRDefault="00DC09EF" w:rsidP="00DC09EF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 w:rsidR="00DC09EF" w:rsidTr="00DC09EF">
        <w:trPr>
          <w:trHeight w:val="455"/>
          <w:jc w:val="center"/>
        </w:trPr>
        <w:tc>
          <w:tcPr>
            <w:tcW w:w="1142" w:type="dxa"/>
          </w:tcPr>
          <w:p w:rsidR="00DC09EF" w:rsidRDefault="00DC09EF" w:rsidP="00DC09EF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3"/>
            <w:vAlign w:val="bottom"/>
          </w:tcPr>
          <w:p w:rsidR="00DC09EF" w:rsidRDefault="00DC09EF" w:rsidP="00DC09EF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 w:rsidR="00DC09EF" w:rsidTr="00DC09EF">
        <w:trPr>
          <w:trHeight w:val="990"/>
          <w:jc w:val="center"/>
        </w:trPr>
        <w:tc>
          <w:tcPr>
            <w:tcW w:w="1142" w:type="dxa"/>
            <w:vAlign w:val="center"/>
          </w:tcPr>
          <w:p w:rsidR="00DC09EF" w:rsidRDefault="00DC09EF" w:rsidP="00DC09E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3"/>
          </w:tcPr>
          <w:p w:rsidR="00DC09EF" w:rsidRDefault="00DC09EF" w:rsidP="00DC09EF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DC09EF" w:rsidRDefault="00DC09EF" w:rsidP="00DC09EF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DC09EF" w:rsidRDefault="00DC09EF" w:rsidP="00DC09EF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:rsidR="00DC09EF" w:rsidRDefault="00DC09EF" w:rsidP="00DC09EF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DC09EF" w:rsidRDefault="00DC09EF" w:rsidP="00DC09EF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查获证客户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变更信息，确定管理体系持续有效运行。</w:t>
            </w:r>
          </w:p>
          <w:p w:rsidR="00DC09EF" w:rsidRDefault="00DC09EF" w:rsidP="00DC09EF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DC09EF" w:rsidRDefault="00DC09EF" w:rsidP="00DC09EF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■监督审核，</w:t>
            </w: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 w:rsidR="00DC09EF" w:rsidTr="00DC09EF">
        <w:trPr>
          <w:trHeight w:val="915"/>
          <w:jc w:val="center"/>
        </w:trPr>
        <w:tc>
          <w:tcPr>
            <w:tcW w:w="1142" w:type="dxa"/>
            <w:vAlign w:val="center"/>
          </w:tcPr>
          <w:p w:rsidR="00DC09EF" w:rsidRDefault="00DC09EF" w:rsidP="00DC09E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10"/>
            <w:vAlign w:val="center"/>
          </w:tcPr>
          <w:p w:rsidR="00DC09EF" w:rsidRDefault="00DC09EF" w:rsidP="00DC09EF">
            <w:pPr>
              <w:rPr>
                <w:sz w:val="20"/>
              </w:rPr>
            </w:pPr>
            <w:bookmarkStart w:id="23" w:name="审核范围"/>
            <w:r>
              <w:rPr>
                <w:sz w:val="20"/>
              </w:rPr>
              <w:t>法兰、管件</w:t>
            </w:r>
            <w:r>
              <w:rPr>
                <w:sz w:val="20"/>
              </w:rPr>
              <w:t>(</w:t>
            </w:r>
            <w:r>
              <w:rPr>
                <w:sz w:val="20"/>
              </w:rPr>
              <w:t>制造许可证范围内</w:t>
            </w:r>
            <w:r>
              <w:rPr>
                <w:sz w:val="20"/>
              </w:rPr>
              <w:t>)</w:t>
            </w:r>
            <w:r>
              <w:rPr>
                <w:sz w:val="20"/>
              </w:rPr>
              <w:t>的生产销售，管件、管道的销售。</w:t>
            </w:r>
            <w:bookmarkEnd w:id="23"/>
          </w:p>
        </w:tc>
        <w:tc>
          <w:tcPr>
            <w:tcW w:w="680" w:type="dxa"/>
            <w:vAlign w:val="center"/>
          </w:tcPr>
          <w:p w:rsidR="00DC09EF" w:rsidRDefault="00DC09EF" w:rsidP="00DC09E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DC09EF" w:rsidRDefault="00DC09EF" w:rsidP="00DC09E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:rsidR="00DC09EF" w:rsidRDefault="00DC09EF" w:rsidP="00DC09EF">
            <w:pPr>
              <w:jc w:val="left"/>
              <w:rPr>
                <w:sz w:val="20"/>
              </w:rPr>
            </w:pPr>
            <w:bookmarkStart w:id="24" w:name="专业代码"/>
            <w:r>
              <w:rPr>
                <w:sz w:val="20"/>
              </w:rPr>
              <w:t>17.02.00;29.11.04</w:t>
            </w:r>
            <w:bookmarkEnd w:id="24"/>
          </w:p>
        </w:tc>
      </w:tr>
      <w:tr w:rsidR="00DC09EF" w:rsidTr="00DC09EF">
        <w:trPr>
          <w:trHeight w:val="1184"/>
          <w:jc w:val="center"/>
        </w:trPr>
        <w:tc>
          <w:tcPr>
            <w:tcW w:w="1142" w:type="dxa"/>
            <w:vAlign w:val="center"/>
          </w:tcPr>
          <w:p w:rsidR="00DC09EF" w:rsidRDefault="00DC09EF" w:rsidP="00DC09E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3"/>
            <w:vAlign w:val="center"/>
          </w:tcPr>
          <w:p w:rsidR="00DC09EF" w:rsidRDefault="00DC09EF" w:rsidP="00DC09EF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5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5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6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7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:rsidR="00DC09EF" w:rsidRDefault="00DC09EF" w:rsidP="00DC09EF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8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GB/T45001-2020/ISO45001：2018标准 </w:t>
            </w:r>
            <w:bookmarkStart w:id="29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:rsidR="00DC09EF" w:rsidRDefault="00DC09EF" w:rsidP="00DC09EF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0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:rsidR="00DC09EF" w:rsidRDefault="00DC09EF" w:rsidP="00DC09EF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1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:rsidR="00DC09EF" w:rsidRDefault="00DC09EF" w:rsidP="00DC09EF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:rsidR="00DC09EF" w:rsidRDefault="00DC09EF" w:rsidP="00DC09EF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认证合同</w:t>
            </w:r>
          </w:p>
          <w:p w:rsidR="00DC09EF" w:rsidRDefault="00DC09EF" w:rsidP="00DC09EF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受审核方管理体系文件 (手册版本号：A0)</w:t>
            </w:r>
          </w:p>
        </w:tc>
      </w:tr>
      <w:tr w:rsidR="00DC09EF" w:rsidTr="00DC09EF">
        <w:trPr>
          <w:trHeight w:val="430"/>
          <w:jc w:val="center"/>
        </w:trPr>
        <w:tc>
          <w:tcPr>
            <w:tcW w:w="1142" w:type="dxa"/>
            <w:vMerge w:val="restart"/>
            <w:vAlign w:val="center"/>
          </w:tcPr>
          <w:p w:rsidR="00DC09EF" w:rsidRDefault="00DC09EF" w:rsidP="00DC09E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3"/>
            <w:vAlign w:val="center"/>
          </w:tcPr>
          <w:p w:rsidR="00DC09EF" w:rsidRDefault="00DC09EF" w:rsidP="00DC09E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2" w:name="审核日期"/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08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29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下午至</w:t>
            </w:r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08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30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</w:t>
            </w:r>
            <w:bookmarkEnd w:id="32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3" w:name="审核天数"/>
            <w:r>
              <w:rPr>
                <w:rFonts w:hint="eastAsia"/>
                <w:b/>
                <w:sz w:val="20"/>
              </w:rPr>
              <w:t>1.0</w:t>
            </w:r>
            <w:bookmarkEnd w:id="33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DC09EF" w:rsidTr="00DC09EF">
        <w:trPr>
          <w:trHeight w:val="465"/>
          <w:jc w:val="center"/>
        </w:trPr>
        <w:tc>
          <w:tcPr>
            <w:tcW w:w="1142" w:type="dxa"/>
            <w:vMerge/>
            <w:vAlign w:val="center"/>
          </w:tcPr>
          <w:p w:rsidR="00DC09EF" w:rsidRDefault="00DC09EF" w:rsidP="00DC09EF">
            <w:pPr>
              <w:rPr>
                <w:sz w:val="20"/>
              </w:rPr>
            </w:pPr>
          </w:p>
        </w:tc>
        <w:tc>
          <w:tcPr>
            <w:tcW w:w="9179" w:type="dxa"/>
            <w:gridSpan w:val="13"/>
            <w:vAlign w:val="center"/>
          </w:tcPr>
          <w:p w:rsidR="00DC09EF" w:rsidRDefault="00DC09EF" w:rsidP="00DC09E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DC09EF" w:rsidTr="00DC09EF">
        <w:trPr>
          <w:trHeight w:val="465"/>
          <w:jc w:val="center"/>
        </w:trPr>
        <w:tc>
          <w:tcPr>
            <w:tcW w:w="1142" w:type="dxa"/>
            <w:vAlign w:val="center"/>
          </w:tcPr>
          <w:p w:rsidR="00DC09EF" w:rsidRDefault="00DC09EF" w:rsidP="00DC09E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3"/>
            <w:vAlign w:val="center"/>
          </w:tcPr>
          <w:p w:rsidR="00DC09EF" w:rsidRDefault="00DC09EF" w:rsidP="00DC09E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R="00DC09EF" w:rsidTr="00DC09EF">
        <w:trPr>
          <w:trHeight w:val="465"/>
          <w:jc w:val="center"/>
        </w:trPr>
        <w:tc>
          <w:tcPr>
            <w:tcW w:w="10321" w:type="dxa"/>
            <w:gridSpan w:val="14"/>
            <w:vAlign w:val="center"/>
          </w:tcPr>
          <w:p w:rsidR="00DC09EF" w:rsidRDefault="00DC09EF" w:rsidP="00DC09E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DC09EF" w:rsidTr="00DC09EF">
        <w:trPr>
          <w:trHeight w:val="465"/>
          <w:jc w:val="center"/>
        </w:trPr>
        <w:tc>
          <w:tcPr>
            <w:tcW w:w="1142" w:type="dxa"/>
            <w:vAlign w:val="center"/>
          </w:tcPr>
          <w:p w:rsidR="00DC09EF" w:rsidRDefault="00242AE1" w:rsidP="00DC09EF">
            <w:pPr>
              <w:jc w:val="center"/>
              <w:rPr>
                <w:sz w:val="20"/>
              </w:rPr>
            </w:pPr>
            <w:bookmarkStart w:id="34" w:name="_GoBack"/>
            <w:r>
              <w:rPr>
                <w:noProof/>
                <w:sz w:val="21"/>
                <w:szCs w:val="21"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7F6CD2E1" wp14:editId="0CE2F2CF">
                  <wp:simplePos x="0" y="0"/>
                  <wp:positionH relativeFrom="column">
                    <wp:posOffset>-365125</wp:posOffset>
                  </wp:positionH>
                  <wp:positionV relativeFrom="paragraph">
                    <wp:posOffset>-608965</wp:posOffset>
                  </wp:positionV>
                  <wp:extent cx="7200000" cy="9600278"/>
                  <wp:effectExtent l="0" t="0" r="0" b="0"/>
                  <wp:wrapNone/>
                  <wp:docPr id="1" name="图片 1" descr="E:\360安全云盘同步版\国标联合审核\202208\河北源丰管道制造有限公司\新建文件夹 (2)\扫描全能王 2022-09-27 08.09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360安全云盘同步版\国标联合审核\202208\河北源丰管道制造有限公司\新建文件夹 (2)\扫描全能王 2022-09-27 08.09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0" cy="96002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34"/>
            <w:r w:rsidR="00DC09EF"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DC09EF" w:rsidRDefault="00DC09EF" w:rsidP="00DC09EF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DC09EF" w:rsidRDefault="00DC09EF" w:rsidP="00DC09EF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DC09EF" w:rsidRDefault="00DC09EF" w:rsidP="00DC09EF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:rsidR="00DC09EF" w:rsidRDefault="00DC09EF" w:rsidP="00DC09EF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58" w:type="dxa"/>
            <w:gridSpan w:val="5"/>
            <w:vAlign w:val="center"/>
          </w:tcPr>
          <w:p w:rsidR="00DC09EF" w:rsidRDefault="00DC09EF" w:rsidP="00DC09EF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21" w:type="dxa"/>
            <w:vAlign w:val="center"/>
          </w:tcPr>
          <w:p w:rsidR="00DC09EF" w:rsidRDefault="00DC09EF" w:rsidP="00DC09EF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 w:rsidR="00DC09EF" w:rsidTr="00DC09EF">
        <w:trPr>
          <w:trHeight w:val="465"/>
          <w:jc w:val="center"/>
        </w:trPr>
        <w:tc>
          <w:tcPr>
            <w:tcW w:w="1142" w:type="dxa"/>
            <w:vAlign w:val="center"/>
          </w:tcPr>
          <w:p w:rsidR="00DC09EF" w:rsidRDefault="00DC09EF" w:rsidP="00DC09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:rsidR="00DC09EF" w:rsidRDefault="00DC09EF" w:rsidP="00DC09EF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姜海军</w:t>
            </w:r>
            <w:r w:rsidR="00AE441A">
              <w:rPr>
                <w:rFonts w:hint="eastAsia"/>
                <w:sz w:val="20"/>
                <w:lang w:val="de-DE"/>
              </w:rPr>
              <w:t xml:space="preserve"> A</w:t>
            </w:r>
          </w:p>
        </w:tc>
        <w:tc>
          <w:tcPr>
            <w:tcW w:w="948" w:type="dxa"/>
            <w:vAlign w:val="center"/>
          </w:tcPr>
          <w:p w:rsidR="00DC09EF" w:rsidRDefault="00DC09EF" w:rsidP="00DC09EF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DC09EF" w:rsidRDefault="00DC09EF" w:rsidP="00DC09EF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2022-N1QMS-4073544</w:t>
            </w:r>
          </w:p>
        </w:tc>
        <w:tc>
          <w:tcPr>
            <w:tcW w:w="1696" w:type="dxa"/>
            <w:gridSpan w:val="2"/>
            <w:vAlign w:val="center"/>
          </w:tcPr>
          <w:p w:rsidR="00DC09EF" w:rsidRDefault="00DC09EF" w:rsidP="00DC09EF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17.02.00,29.11.04</w:t>
            </w:r>
          </w:p>
        </w:tc>
        <w:tc>
          <w:tcPr>
            <w:tcW w:w="1358" w:type="dxa"/>
            <w:gridSpan w:val="5"/>
            <w:vAlign w:val="center"/>
          </w:tcPr>
          <w:p w:rsidR="00DC09EF" w:rsidRDefault="00DC09EF" w:rsidP="00DC09EF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18853053088</w:t>
            </w:r>
          </w:p>
        </w:tc>
        <w:tc>
          <w:tcPr>
            <w:tcW w:w="1321" w:type="dxa"/>
            <w:vAlign w:val="center"/>
          </w:tcPr>
          <w:p w:rsidR="00DC09EF" w:rsidRDefault="00DC09EF" w:rsidP="00DC09EF">
            <w:pPr>
              <w:rPr>
                <w:sz w:val="20"/>
                <w:lang w:val="de-DE"/>
              </w:rPr>
            </w:pPr>
          </w:p>
        </w:tc>
      </w:tr>
      <w:tr w:rsidR="00DC09EF" w:rsidTr="00DC09EF">
        <w:trPr>
          <w:trHeight w:val="827"/>
          <w:jc w:val="center"/>
        </w:trPr>
        <w:tc>
          <w:tcPr>
            <w:tcW w:w="1142" w:type="dxa"/>
            <w:vAlign w:val="center"/>
          </w:tcPr>
          <w:p w:rsidR="00DC09EF" w:rsidRDefault="00DC09EF" w:rsidP="00DC09EF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DC09EF" w:rsidRDefault="00DC09EF" w:rsidP="00DC09E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DC09EF" w:rsidRDefault="00DC09EF" w:rsidP="00DC09E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DC09EF" w:rsidRDefault="00DC09EF" w:rsidP="00DC09EF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DC09EF" w:rsidRDefault="00DC09EF" w:rsidP="00DC09EF">
            <w:pPr>
              <w:rPr>
                <w:sz w:val="21"/>
                <w:szCs w:val="21"/>
              </w:rPr>
            </w:pPr>
          </w:p>
        </w:tc>
        <w:tc>
          <w:tcPr>
            <w:tcW w:w="1358" w:type="dxa"/>
            <w:gridSpan w:val="5"/>
            <w:vAlign w:val="center"/>
          </w:tcPr>
          <w:p w:rsidR="00DC09EF" w:rsidRDefault="00DC09EF" w:rsidP="00DC09EF">
            <w:pPr>
              <w:rPr>
                <w:sz w:val="21"/>
                <w:szCs w:val="21"/>
              </w:rPr>
            </w:pPr>
          </w:p>
        </w:tc>
        <w:tc>
          <w:tcPr>
            <w:tcW w:w="1321" w:type="dxa"/>
            <w:vAlign w:val="center"/>
          </w:tcPr>
          <w:p w:rsidR="00DC09EF" w:rsidRDefault="00DC09EF" w:rsidP="00DC09EF">
            <w:pPr>
              <w:jc w:val="center"/>
              <w:rPr>
                <w:sz w:val="21"/>
                <w:szCs w:val="21"/>
              </w:rPr>
            </w:pPr>
          </w:p>
        </w:tc>
      </w:tr>
      <w:tr w:rsidR="00DC09EF" w:rsidTr="00DC09EF">
        <w:trPr>
          <w:trHeight w:val="465"/>
          <w:jc w:val="center"/>
        </w:trPr>
        <w:tc>
          <w:tcPr>
            <w:tcW w:w="10321" w:type="dxa"/>
            <w:gridSpan w:val="14"/>
            <w:vAlign w:val="center"/>
          </w:tcPr>
          <w:p w:rsidR="00DC09EF" w:rsidRDefault="00DC09EF" w:rsidP="00DC09E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DC09EF" w:rsidTr="00DC09EF">
        <w:trPr>
          <w:trHeight w:val="465"/>
          <w:jc w:val="center"/>
        </w:trPr>
        <w:tc>
          <w:tcPr>
            <w:tcW w:w="1142" w:type="dxa"/>
            <w:vAlign w:val="center"/>
          </w:tcPr>
          <w:p w:rsidR="00DC09EF" w:rsidRDefault="00DC09EF" w:rsidP="00DC09EF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DC09EF" w:rsidRDefault="00DC09EF" w:rsidP="00DC09E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DC09EF" w:rsidRDefault="00DC09EF" w:rsidP="00DC09E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:rsidR="00DC09EF" w:rsidRDefault="00DC09EF" w:rsidP="00DC09EF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:rsidR="00DC09EF" w:rsidRDefault="00DC09EF" w:rsidP="00DC09EF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:rsidR="00DC09EF" w:rsidRDefault="00DC09EF" w:rsidP="00DC09EF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58" w:type="dxa"/>
            <w:gridSpan w:val="5"/>
            <w:vAlign w:val="center"/>
          </w:tcPr>
          <w:p w:rsidR="00DC09EF" w:rsidRDefault="00DC09EF" w:rsidP="00DC09EF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21" w:type="dxa"/>
            <w:vAlign w:val="center"/>
          </w:tcPr>
          <w:p w:rsidR="00DC09EF" w:rsidRDefault="00DC09EF" w:rsidP="00DC09E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DC09EF" w:rsidTr="00DC09EF">
        <w:trPr>
          <w:trHeight w:val="567"/>
          <w:jc w:val="center"/>
        </w:trPr>
        <w:tc>
          <w:tcPr>
            <w:tcW w:w="1142" w:type="dxa"/>
            <w:vAlign w:val="center"/>
          </w:tcPr>
          <w:p w:rsidR="00DC09EF" w:rsidRDefault="00DC09EF" w:rsidP="00DC09EF"/>
        </w:tc>
        <w:tc>
          <w:tcPr>
            <w:tcW w:w="1350" w:type="dxa"/>
            <w:vAlign w:val="center"/>
          </w:tcPr>
          <w:p w:rsidR="00DC09EF" w:rsidRDefault="00DC09EF" w:rsidP="00DC09EF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DC09EF" w:rsidRDefault="00DC09EF" w:rsidP="00DC09EF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DC09EF" w:rsidRDefault="00DC09EF" w:rsidP="00DC09EF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DC09EF" w:rsidRDefault="00DC09EF" w:rsidP="00DC09EF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DC09EF" w:rsidRDefault="00DC09EF" w:rsidP="00DC09EF">
            <w:pPr>
              <w:rPr>
                <w:sz w:val="18"/>
                <w:szCs w:val="18"/>
              </w:rPr>
            </w:pPr>
          </w:p>
        </w:tc>
        <w:tc>
          <w:tcPr>
            <w:tcW w:w="1358" w:type="dxa"/>
            <w:gridSpan w:val="5"/>
            <w:vAlign w:val="center"/>
          </w:tcPr>
          <w:p w:rsidR="00DC09EF" w:rsidRDefault="00DC09EF" w:rsidP="00DC09EF"/>
        </w:tc>
        <w:tc>
          <w:tcPr>
            <w:tcW w:w="1321" w:type="dxa"/>
            <w:vAlign w:val="center"/>
          </w:tcPr>
          <w:p w:rsidR="00DC09EF" w:rsidRDefault="00DC09EF" w:rsidP="00DC09EF">
            <w:pPr>
              <w:rPr>
                <w:sz w:val="21"/>
                <w:szCs w:val="21"/>
              </w:rPr>
            </w:pPr>
          </w:p>
        </w:tc>
      </w:tr>
      <w:tr w:rsidR="00DC09EF" w:rsidTr="00DC09EF">
        <w:trPr>
          <w:trHeight w:val="465"/>
          <w:jc w:val="center"/>
        </w:trPr>
        <w:tc>
          <w:tcPr>
            <w:tcW w:w="1142" w:type="dxa"/>
            <w:vAlign w:val="center"/>
          </w:tcPr>
          <w:p w:rsidR="00DC09EF" w:rsidRDefault="00DC09EF" w:rsidP="00DC09EF"/>
        </w:tc>
        <w:tc>
          <w:tcPr>
            <w:tcW w:w="1350" w:type="dxa"/>
            <w:vAlign w:val="center"/>
          </w:tcPr>
          <w:p w:rsidR="00DC09EF" w:rsidRDefault="00DC09EF" w:rsidP="00DC09EF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DC09EF" w:rsidRDefault="00DC09EF" w:rsidP="00DC09EF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DC09EF" w:rsidRDefault="00DC09EF" w:rsidP="00DC09EF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DC09EF" w:rsidRDefault="00DC09EF" w:rsidP="00DC09EF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DC09EF" w:rsidRDefault="00DC09EF" w:rsidP="00DC09EF"/>
        </w:tc>
        <w:tc>
          <w:tcPr>
            <w:tcW w:w="1358" w:type="dxa"/>
            <w:gridSpan w:val="5"/>
            <w:vAlign w:val="center"/>
          </w:tcPr>
          <w:p w:rsidR="00DC09EF" w:rsidRDefault="00DC09EF" w:rsidP="00DC09EF"/>
        </w:tc>
        <w:tc>
          <w:tcPr>
            <w:tcW w:w="1321" w:type="dxa"/>
            <w:vAlign w:val="center"/>
          </w:tcPr>
          <w:p w:rsidR="00DC09EF" w:rsidRDefault="00DC09EF" w:rsidP="00DC09EF">
            <w:pPr>
              <w:rPr>
                <w:sz w:val="21"/>
                <w:szCs w:val="21"/>
              </w:rPr>
            </w:pPr>
          </w:p>
        </w:tc>
      </w:tr>
      <w:tr w:rsidR="00DC09EF" w:rsidTr="00DC09EF">
        <w:trPr>
          <w:trHeight w:val="729"/>
          <w:jc w:val="center"/>
        </w:trPr>
        <w:tc>
          <w:tcPr>
            <w:tcW w:w="10321" w:type="dxa"/>
            <w:gridSpan w:val="14"/>
            <w:vAlign w:val="center"/>
          </w:tcPr>
          <w:p w:rsidR="00DC09EF" w:rsidRDefault="00DC09EF" w:rsidP="00DC09EF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DC09EF" w:rsidTr="00DC09EF">
        <w:trPr>
          <w:trHeight w:val="586"/>
          <w:jc w:val="center"/>
        </w:trPr>
        <w:tc>
          <w:tcPr>
            <w:tcW w:w="1142" w:type="dxa"/>
            <w:vAlign w:val="center"/>
          </w:tcPr>
          <w:p w:rsidR="00DC09EF" w:rsidRDefault="00DC09EF" w:rsidP="00DC09EF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DC09EF" w:rsidRDefault="00DC09EF" w:rsidP="00DC09E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 w:rsidR="00DC09EF" w:rsidRDefault="00DC09EF" w:rsidP="00DC09E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DC09EF" w:rsidRDefault="00DC09EF" w:rsidP="00DC09EF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DC09EF" w:rsidRDefault="00DC09EF" w:rsidP="00DC09EF">
            <w:pPr>
              <w:rPr>
                <w:sz w:val="21"/>
                <w:szCs w:val="21"/>
              </w:rPr>
            </w:pPr>
            <w:bookmarkStart w:id="35" w:name="审核派遣人"/>
            <w:r>
              <w:rPr>
                <w:sz w:val="21"/>
                <w:szCs w:val="21"/>
              </w:rPr>
              <w:t>李凤娟</w:t>
            </w:r>
            <w:bookmarkEnd w:id="35"/>
          </w:p>
        </w:tc>
        <w:tc>
          <w:tcPr>
            <w:tcW w:w="1270" w:type="dxa"/>
            <w:gridSpan w:val="3"/>
            <w:vMerge w:val="restart"/>
            <w:vAlign w:val="center"/>
          </w:tcPr>
          <w:p w:rsidR="00DC09EF" w:rsidRDefault="00DC09EF" w:rsidP="00DC09E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DC09EF" w:rsidRDefault="00DC09EF" w:rsidP="00DC09EF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171" w:type="dxa"/>
            <w:gridSpan w:val="4"/>
            <w:vMerge w:val="restart"/>
            <w:vAlign w:val="center"/>
          </w:tcPr>
          <w:p w:rsidR="00DC09EF" w:rsidRDefault="00DC09EF" w:rsidP="00DC09EF">
            <w:pPr>
              <w:rPr>
                <w:sz w:val="21"/>
                <w:szCs w:val="21"/>
              </w:rPr>
            </w:pPr>
          </w:p>
        </w:tc>
      </w:tr>
      <w:tr w:rsidR="00DC09EF" w:rsidTr="00DC09EF">
        <w:trPr>
          <w:trHeight w:val="509"/>
          <w:jc w:val="center"/>
        </w:trPr>
        <w:tc>
          <w:tcPr>
            <w:tcW w:w="1142" w:type="dxa"/>
            <w:vAlign w:val="center"/>
          </w:tcPr>
          <w:p w:rsidR="00DC09EF" w:rsidRDefault="00DC09EF" w:rsidP="00DC09EF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DC09EF" w:rsidRDefault="00DC09EF" w:rsidP="00DC09E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18853053088</w:t>
            </w:r>
          </w:p>
        </w:tc>
        <w:tc>
          <w:tcPr>
            <w:tcW w:w="1502" w:type="dxa"/>
            <w:gridSpan w:val="2"/>
            <w:vMerge/>
            <w:vAlign w:val="center"/>
          </w:tcPr>
          <w:p w:rsidR="00DC09EF" w:rsidRDefault="00DC09EF" w:rsidP="00DC09EF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DC09EF" w:rsidRDefault="00DC09EF" w:rsidP="00DC09EF">
            <w:pPr>
              <w:rPr>
                <w:sz w:val="21"/>
                <w:szCs w:val="21"/>
              </w:rPr>
            </w:pPr>
          </w:p>
        </w:tc>
        <w:tc>
          <w:tcPr>
            <w:tcW w:w="1270" w:type="dxa"/>
            <w:gridSpan w:val="3"/>
            <w:vMerge/>
            <w:vAlign w:val="center"/>
          </w:tcPr>
          <w:p w:rsidR="00DC09EF" w:rsidRDefault="00DC09EF" w:rsidP="00DC09EF">
            <w:pPr>
              <w:rPr>
                <w:sz w:val="21"/>
                <w:szCs w:val="21"/>
              </w:rPr>
            </w:pPr>
          </w:p>
        </w:tc>
        <w:tc>
          <w:tcPr>
            <w:tcW w:w="2171" w:type="dxa"/>
            <w:gridSpan w:val="4"/>
            <w:vMerge/>
            <w:vAlign w:val="center"/>
          </w:tcPr>
          <w:p w:rsidR="00DC09EF" w:rsidRDefault="00DC09EF" w:rsidP="00DC09EF">
            <w:pPr>
              <w:rPr>
                <w:sz w:val="21"/>
                <w:szCs w:val="21"/>
              </w:rPr>
            </w:pPr>
          </w:p>
        </w:tc>
      </w:tr>
      <w:tr w:rsidR="00DC09EF" w:rsidTr="00DC09EF">
        <w:trPr>
          <w:trHeight w:val="600"/>
          <w:jc w:val="center"/>
        </w:trPr>
        <w:tc>
          <w:tcPr>
            <w:tcW w:w="1142" w:type="dxa"/>
            <w:vAlign w:val="center"/>
          </w:tcPr>
          <w:p w:rsidR="00DC09EF" w:rsidRDefault="00DC09EF" w:rsidP="00DC09EF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DC09EF" w:rsidRDefault="00DC09EF" w:rsidP="00DC09EF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2022.8.25</w:t>
            </w:r>
          </w:p>
        </w:tc>
        <w:tc>
          <w:tcPr>
            <w:tcW w:w="1502" w:type="dxa"/>
            <w:gridSpan w:val="2"/>
            <w:vAlign w:val="center"/>
          </w:tcPr>
          <w:p w:rsidR="00DC09EF" w:rsidRDefault="00DC09EF" w:rsidP="00DC09EF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:rsidR="00DC09EF" w:rsidRDefault="00DC09EF" w:rsidP="00DC09E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2022.8.25</w:t>
            </w:r>
          </w:p>
        </w:tc>
        <w:tc>
          <w:tcPr>
            <w:tcW w:w="1270" w:type="dxa"/>
            <w:gridSpan w:val="3"/>
            <w:vAlign w:val="center"/>
          </w:tcPr>
          <w:p w:rsidR="00DC09EF" w:rsidRDefault="00DC09EF" w:rsidP="00DC09EF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71" w:type="dxa"/>
            <w:gridSpan w:val="4"/>
            <w:vAlign w:val="center"/>
          </w:tcPr>
          <w:p w:rsidR="00DC09EF" w:rsidRDefault="00DC09EF" w:rsidP="00DC09E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2022.8.25</w:t>
            </w:r>
          </w:p>
        </w:tc>
      </w:tr>
    </w:tbl>
    <w:p w:rsidR="00A62166" w:rsidRDefault="00D46ABF"/>
    <w:p w:rsidR="00DC09EF" w:rsidRDefault="00DC09EF" w:rsidP="00DC09EF">
      <w:pPr>
        <w:pStyle w:val="a0"/>
      </w:pPr>
    </w:p>
    <w:p w:rsidR="00DC09EF" w:rsidRDefault="00DC09EF" w:rsidP="00DC09EF">
      <w:pPr>
        <w:pStyle w:val="a0"/>
      </w:pPr>
    </w:p>
    <w:p w:rsidR="00DC09EF" w:rsidRDefault="00DC09EF" w:rsidP="00DC09EF">
      <w:pPr>
        <w:pStyle w:val="a0"/>
      </w:pPr>
    </w:p>
    <w:p w:rsidR="00DC09EF" w:rsidRDefault="00DC09EF" w:rsidP="00DC09EF">
      <w:pPr>
        <w:pStyle w:val="a0"/>
      </w:pPr>
    </w:p>
    <w:p w:rsidR="00DC09EF" w:rsidRDefault="00DC09EF" w:rsidP="00DC09EF">
      <w:pPr>
        <w:pStyle w:val="a0"/>
      </w:pPr>
    </w:p>
    <w:p w:rsidR="00DC09EF" w:rsidRDefault="00DC09EF" w:rsidP="00DC09EF">
      <w:pPr>
        <w:pStyle w:val="a0"/>
      </w:pPr>
    </w:p>
    <w:p w:rsidR="00DC09EF" w:rsidRDefault="00DC09EF" w:rsidP="00DC09EF">
      <w:pPr>
        <w:pStyle w:val="a0"/>
      </w:pPr>
    </w:p>
    <w:p w:rsidR="00DC09EF" w:rsidRDefault="00DC09EF" w:rsidP="00DC09EF">
      <w:pPr>
        <w:pStyle w:val="a0"/>
      </w:pPr>
    </w:p>
    <w:p w:rsidR="00DC09EF" w:rsidRDefault="00DC09EF" w:rsidP="00DC09EF">
      <w:pPr>
        <w:pStyle w:val="a0"/>
      </w:pPr>
    </w:p>
    <w:p w:rsidR="00DC09EF" w:rsidRDefault="00DC09EF" w:rsidP="00DC09EF">
      <w:pPr>
        <w:pStyle w:val="a0"/>
      </w:pPr>
    </w:p>
    <w:p w:rsidR="00DC09EF" w:rsidRDefault="00DC09EF" w:rsidP="00DC09EF">
      <w:pPr>
        <w:pStyle w:val="a0"/>
      </w:pPr>
    </w:p>
    <w:p w:rsidR="00DC09EF" w:rsidRDefault="00DC09EF" w:rsidP="00DC09EF">
      <w:pPr>
        <w:pStyle w:val="a0"/>
      </w:pPr>
    </w:p>
    <w:p w:rsidR="00DC09EF" w:rsidRDefault="00DC09EF" w:rsidP="00DC09EF">
      <w:pPr>
        <w:pStyle w:val="a0"/>
      </w:pPr>
    </w:p>
    <w:p w:rsidR="00DC09EF" w:rsidRDefault="00DC09EF" w:rsidP="00DC09EF">
      <w:pPr>
        <w:pStyle w:val="a0"/>
      </w:pPr>
    </w:p>
    <w:p w:rsidR="00DC09EF" w:rsidRDefault="00DC09EF" w:rsidP="00DC09EF">
      <w:pPr>
        <w:pStyle w:val="a0"/>
      </w:pPr>
    </w:p>
    <w:p w:rsidR="00DC09EF" w:rsidRDefault="00DC09EF" w:rsidP="00DC09EF">
      <w:pPr>
        <w:pStyle w:val="a0"/>
      </w:pPr>
    </w:p>
    <w:p w:rsidR="00DC09EF" w:rsidRDefault="00DC09EF" w:rsidP="00DC09EF">
      <w:pPr>
        <w:pStyle w:val="a0"/>
      </w:pPr>
    </w:p>
    <w:p w:rsidR="00DC09EF" w:rsidRDefault="00DC09EF" w:rsidP="00DC09EF">
      <w:pPr>
        <w:pStyle w:val="a0"/>
      </w:pPr>
    </w:p>
    <w:p w:rsidR="00DC09EF" w:rsidRDefault="00DC09EF" w:rsidP="00DC09EF">
      <w:pPr>
        <w:pStyle w:val="a0"/>
      </w:pPr>
    </w:p>
    <w:p w:rsidR="00DC09EF" w:rsidRDefault="00DC09EF" w:rsidP="00DC09EF">
      <w:pPr>
        <w:pStyle w:val="a0"/>
      </w:pPr>
    </w:p>
    <w:p w:rsidR="00DC09EF" w:rsidRDefault="00DC09EF" w:rsidP="00DC09EF">
      <w:pPr>
        <w:pStyle w:val="a0"/>
      </w:pPr>
    </w:p>
    <w:p w:rsidR="00DC09EF" w:rsidRDefault="00DC09EF" w:rsidP="00DC09EF">
      <w:pPr>
        <w:pStyle w:val="a0"/>
      </w:pPr>
    </w:p>
    <w:p w:rsidR="00DC09EF" w:rsidRDefault="00DC09EF" w:rsidP="00DC09EF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监督审核日程安排表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901"/>
        <w:gridCol w:w="5761"/>
        <w:gridCol w:w="857"/>
      </w:tblGrid>
      <w:tr w:rsidR="00DC09EF" w:rsidTr="00E35BAA">
        <w:trPr>
          <w:trHeight w:val="56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9EF" w:rsidRDefault="00DC09EF" w:rsidP="00E35BAA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9EF" w:rsidRDefault="00DC09EF" w:rsidP="00E35BAA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9EF" w:rsidRDefault="00DC09EF" w:rsidP="00E35BAA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9EF" w:rsidRDefault="00DC09EF" w:rsidP="00E35BAA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过程、涉及条款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9EF" w:rsidRDefault="00DC09EF" w:rsidP="00E35BAA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DC09EF" w:rsidTr="00E35BAA">
        <w:trPr>
          <w:trHeight w:val="58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9EF" w:rsidRDefault="00AE441A" w:rsidP="00E35BAA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2022.8.29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9EF" w:rsidRDefault="00AE441A" w:rsidP="00AE441A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13</w:t>
            </w:r>
            <w:r w:rsidR="00DC09EF">
              <w:rPr>
                <w:rFonts w:ascii="宋体" w:hAnsi="宋体" w:cs="Arial" w:hint="eastAsia"/>
                <w:sz w:val="21"/>
                <w:szCs w:val="21"/>
              </w:rPr>
              <w:t>:30～</w:t>
            </w:r>
            <w:r>
              <w:rPr>
                <w:rFonts w:ascii="宋体" w:hAnsi="宋体" w:cs="Arial" w:hint="eastAsia"/>
                <w:sz w:val="21"/>
                <w:szCs w:val="21"/>
              </w:rPr>
              <w:t>14</w:t>
            </w:r>
            <w:r w:rsidR="00DC09EF">
              <w:rPr>
                <w:rFonts w:ascii="宋体" w:hAnsi="宋体" w:cs="Arial" w:hint="eastAsia"/>
                <w:sz w:val="21"/>
                <w:szCs w:val="21"/>
              </w:rPr>
              <w:t>:00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9EF" w:rsidRDefault="00DC09EF" w:rsidP="00E35BAA">
            <w:pPr>
              <w:spacing w:line="280" w:lineRule="exact"/>
              <w:ind w:firstLineChars="200" w:firstLine="422"/>
              <w:jc w:val="left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首次会议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9EF" w:rsidRDefault="00DC09EF" w:rsidP="00E35BAA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A </w:t>
            </w:r>
          </w:p>
        </w:tc>
      </w:tr>
      <w:tr w:rsidR="00DC09EF" w:rsidTr="00E35BAA">
        <w:trPr>
          <w:trHeight w:val="346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9EF" w:rsidRDefault="00AE441A" w:rsidP="00E35BAA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2022.8.29</w:t>
            </w:r>
          </w:p>
          <w:p w:rsidR="00DC09EF" w:rsidRDefault="00DC09EF" w:rsidP="00E35BAA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DC09EF" w:rsidRDefault="00DC09EF" w:rsidP="00E35BAA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9EF" w:rsidRDefault="00AE441A" w:rsidP="00E35BAA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14</w:t>
            </w:r>
            <w:r w:rsidR="00DC09EF">
              <w:rPr>
                <w:rFonts w:ascii="宋体" w:hAnsi="宋体" w:cs="Arial" w:hint="eastAsia"/>
                <w:sz w:val="21"/>
                <w:szCs w:val="21"/>
              </w:rPr>
              <w:t>:00～1</w:t>
            </w:r>
            <w:r>
              <w:rPr>
                <w:rFonts w:ascii="宋体" w:hAnsi="宋体" w:cs="Arial" w:hint="eastAsia"/>
                <w:sz w:val="21"/>
                <w:szCs w:val="21"/>
              </w:rPr>
              <w:t>5</w:t>
            </w:r>
            <w:r w:rsidR="00DC09EF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1</w:t>
            </w:r>
            <w:r w:rsidR="00DC09EF"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  <w:p w:rsidR="00DC09EF" w:rsidRDefault="00DC09EF" w:rsidP="00E35BAA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9EF" w:rsidRDefault="00DC09EF" w:rsidP="00E35BAA">
            <w:pPr>
              <w:spacing w:line="28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管理层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9EF" w:rsidRDefault="00DC09EF" w:rsidP="00E35BAA">
            <w:pPr>
              <w:adjustRightInd w:val="0"/>
              <w:snapToGrid w:val="0"/>
              <w:spacing w:line="280" w:lineRule="exact"/>
              <w:ind w:rightChars="50" w:right="120"/>
              <w:textAlignment w:val="baseline"/>
              <w:rPr>
                <w:rFonts w:ascii="宋体" w:hAnsi="宋体" w:cs="Arial"/>
                <w:szCs w:val="24"/>
              </w:rPr>
            </w:pPr>
            <w:r>
              <w:rPr>
                <w:rFonts w:ascii="宋体" w:hAnsi="宋体" w:cs="Arial" w:hint="eastAsia"/>
                <w:szCs w:val="24"/>
              </w:rPr>
              <w:t>Q:4.1理解组织及其环境、4.2理解相关方的需求和期望、4.3 确定管理体系的范围、4.4质量管理体系及其过程、5.1领导作用和承诺、5.2质量方针、5.3组织的岗位、职责和权限、6.1应对风险和机遇的措施、6.2质量目标及其实现的策划、6.3变更的策划、7.1.1资源总则、7.4沟通、9.3管理评审、10.1改进、10.3持续改进，</w:t>
            </w:r>
          </w:p>
          <w:p w:rsidR="00DC09EF" w:rsidRDefault="00DC09EF" w:rsidP="00E35BAA">
            <w:pPr>
              <w:adjustRightInd w:val="0"/>
              <w:snapToGrid w:val="0"/>
              <w:spacing w:line="280" w:lineRule="exact"/>
              <w:ind w:rightChars="50" w:right="120"/>
              <w:textAlignment w:val="baseline"/>
              <w:rPr>
                <w:rFonts w:ascii="宋体" w:hAnsi="宋体" w:cs="Arial"/>
                <w:szCs w:val="24"/>
              </w:rPr>
            </w:pPr>
            <w:r>
              <w:rPr>
                <w:rFonts w:ascii="宋体" w:hAnsi="宋体" w:cs="Arial" w:hint="eastAsia"/>
                <w:szCs w:val="24"/>
              </w:rPr>
              <w:t>国家/地方监督抽查情况；顾客满意、相关</w:t>
            </w:r>
            <w:proofErr w:type="gramStart"/>
            <w:r>
              <w:rPr>
                <w:rFonts w:ascii="宋体" w:hAnsi="宋体" w:cs="Arial" w:hint="eastAsia"/>
                <w:szCs w:val="24"/>
              </w:rPr>
              <w:t>方投诉</w:t>
            </w:r>
            <w:proofErr w:type="gramEnd"/>
            <w:r>
              <w:rPr>
                <w:rFonts w:ascii="宋体" w:hAnsi="宋体" w:cs="Arial" w:hint="eastAsia"/>
                <w:szCs w:val="24"/>
              </w:rPr>
              <w:t>及处理情况；</w:t>
            </w:r>
          </w:p>
          <w:p w:rsidR="00DC09EF" w:rsidRDefault="00DC09EF" w:rsidP="00E35BAA">
            <w:pPr>
              <w:adjustRightInd w:val="0"/>
              <w:snapToGrid w:val="0"/>
              <w:spacing w:line="280" w:lineRule="exact"/>
              <w:ind w:rightChars="50" w:right="120"/>
              <w:textAlignment w:val="baseline"/>
              <w:rPr>
                <w:rFonts w:ascii="宋体" w:hAnsi="宋体" w:cs="Arial"/>
                <w:szCs w:val="24"/>
              </w:rPr>
            </w:pPr>
            <w:r>
              <w:rPr>
                <w:rFonts w:ascii="宋体" w:hAnsi="宋体" w:cs="Arial" w:hint="eastAsia"/>
                <w:szCs w:val="24"/>
              </w:rPr>
              <w:t>验证企业相关资质证明的有效性，上次审核不符合验证；证书及标志的使用，变更，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9EF" w:rsidRDefault="00DC09EF" w:rsidP="00E35BAA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</w:t>
            </w:r>
          </w:p>
        </w:tc>
      </w:tr>
      <w:tr w:rsidR="00DC09EF" w:rsidTr="00E35BAA">
        <w:trPr>
          <w:trHeight w:val="147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9EF" w:rsidRDefault="00AE441A" w:rsidP="00E35BAA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2022.8.29</w:t>
            </w:r>
          </w:p>
          <w:p w:rsidR="00DC09EF" w:rsidRDefault="00DC09EF" w:rsidP="00E35BAA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DC09EF" w:rsidRDefault="00DC09EF" w:rsidP="00E35BAA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9EF" w:rsidRDefault="00DC09EF" w:rsidP="00E35BAA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</w:t>
            </w:r>
            <w:r w:rsidR="00AE441A">
              <w:rPr>
                <w:rFonts w:ascii="宋体" w:hAnsi="宋体" w:cs="Arial" w:hint="eastAsia"/>
                <w:sz w:val="21"/>
                <w:szCs w:val="21"/>
              </w:rPr>
              <w:t>5</w:t>
            </w:r>
            <w:r>
              <w:rPr>
                <w:rFonts w:ascii="宋体" w:hAnsi="宋体" w:cs="Arial" w:hint="eastAsia"/>
                <w:sz w:val="21"/>
                <w:szCs w:val="21"/>
              </w:rPr>
              <w:t>:</w:t>
            </w:r>
            <w:r w:rsidR="00AE441A">
              <w:rPr>
                <w:rFonts w:ascii="宋体" w:hAnsi="宋体" w:cs="Arial" w:hint="eastAsia"/>
                <w:sz w:val="21"/>
                <w:szCs w:val="21"/>
              </w:rPr>
              <w:t>1</w:t>
            </w:r>
            <w:r>
              <w:rPr>
                <w:rFonts w:ascii="宋体" w:hAnsi="宋体" w:cs="Arial" w:hint="eastAsia"/>
                <w:sz w:val="21"/>
                <w:szCs w:val="21"/>
              </w:rPr>
              <w:t>0～1</w:t>
            </w:r>
            <w:r w:rsidR="00AE441A">
              <w:rPr>
                <w:rFonts w:ascii="宋体" w:hAnsi="宋体" w:cs="Arial" w:hint="eastAsia"/>
                <w:sz w:val="21"/>
                <w:szCs w:val="21"/>
              </w:rPr>
              <w:t>6</w:t>
            </w:r>
            <w:r>
              <w:rPr>
                <w:rFonts w:ascii="宋体" w:hAnsi="宋体" w:cs="Arial" w:hint="eastAsia"/>
                <w:sz w:val="21"/>
                <w:szCs w:val="21"/>
              </w:rPr>
              <w:t>:00</w:t>
            </w:r>
          </w:p>
          <w:p w:rsidR="00DC09EF" w:rsidRDefault="00DC09EF" w:rsidP="00E35BAA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9EF" w:rsidRDefault="00DC09EF" w:rsidP="00E35BAA">
            <w:pPr>
              <w:spacing w:line="28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办公室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9EF" w:rsidRDefault="00DC09EF" w:rsidP="00FB0BCF">
            <w:pPr>
              <w:adjustRightInd w:val="0"/>
              <w:snapToGrid w:val="0"/>
              <w:spacing w:line="280" w:lineRule="exact"/>
              <w:ind w:rightChars="50" w:right="120"/>
              <w:textAlignment w:val="baseline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r>
              <w:rPr>
                <w:rFonts w:ascii="宋体" w:hAnsi="宋体" w:cs="Arial" w:hint="eastAsia"/>
                <w:szCs w:val="24"/>
              </w:rPr>
              <w:t>QMS: 5.3组织的岗位、职责和权限、6.2质量目标、7.1.</w:t>
            </w:r>
            <w:r w:rsidR="00FB0BCF">
              <w:rPr>
                <w:rFonts w:ascii="宋体" w:hAnsi="宋体" w:cs="Arial" w:hint="eastAsia"/>
                <w:szCs w:val="24"/>
              </w:rPr>
              <w:t>6组织知识</w:t>
            </w:r>
            <w:r>
              <w:rPr>
                <w:rFonts w:ascii="宋体" w:hAnsi="宋体" w:cs="Arial" w:hint="eastAsia"/>
                <w:szCs w:val="24"/>
              </w:rPr>
              <w:t>、7.</w:t>
            </w:r>
            <w:r w:rsidR="00FB0BCF">
              <w:rPr>
                <w:rFonts w:ascii="宋体" w:hAnsi="宋体" w:cs="Arial" w:hint="eastAsia"/>
                <w:szCs w:val="24"/>
              </w:rPr>
              <w:t>5形成文件的信息</w:t>
            </w:r>
            <w:r>
              <w:rPr>
                <w:rFonts w:ascii="宋体" w:hAnsi="宋体" w:cs="Arial" w:hint="eastAsia"/>
                <w:spacing w:val="-6"/>
                <w:szCs w:val="24"/>
              </w:rPr>
              <w:t>、9.1.1监视、测量、分析和评价总则</w:t>
            </w:r>
            <w:r>
              <w:rPr>
                <w:rFonts w:ascii="宋体" w:hAnsi="宋体" w:cs="Arial" w:hint="eastAsia"/>
                <w:szCs w:val="24"/>
              </w:rPr>
              <w:t>、9.1.3分析与评价、9.2 内部审核、10.2不合格和纠正措施，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9EF" w:rsidRDefault="00DC09EF" w:rsidP="00E35BAA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 A</w:t>
            </w:r>
          </w:p>
          <w:p w:rsidR="00DC09EF" w:rsidRDefault="00DC09EF" w:rsidP="00E35BAA">
            <w:pPr>
              <w:spacing w:line="240" w:lineRule="exact"/>
              <w:ind w:firstLineChars="100" w:firstLine="210"/>
              <w:rPr>
                <w:rFonts w:ascii="宋体" w:hAnsi="宋体" w:cs="Arial"/>
                <w:sz w:val="21"/>
                <w:szCs w:val="21"/>
              </w:rPr>
            </w:pPr>
          </w:p>
        </w:tc>
      </w:tr>
      <w:tr w:rsidR="00DC09EF" w:rsidTr="00E35BAA">
        <w:trPr>
          <w:trHeight w:val="144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9EF" w:rsidRDefault="00AE441A" w:rsidP="00E35BAA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2022.8.29</w:t>
            </w:r>
          </w:p>
          <w:p w:rsidR="00DC09EF" w:rsidRDefault="00DC09EF" w:rsidP="00E35BAA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DC09EF" w:rsidRDefault="00DC09EF" w:rsidP="00E35BAA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DC09EF" w:rsidRDefault="00AE441A" w:rsidP="00E35BAA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9EF" w:rsidRDefault="00DC09EF" w:rsidP="00E35BAA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</w:t>
            </w:r>
            <w:r w:rsidR="00AE441A">
              <w:rPr>
                <w:rFonts w:ascii="宋体" w:hAnsi="宋体" w:cs="Arial" w:hint="eastAsia"/>
                <w:sz w:val="21"/>
                <w:szCs w:val="21"/>
              </w:rPr>
              <w:t>6</w:t>
            </w:r>
            <w:r>
              <w:rPr>
                <w:rFonts w:ascii="宋体" w:hAnsi="宋体" w:cs="Arial" w:hint="eastAsia"/>
                <w:sz w:val="21"/>
                <w:szCs w:val="21"/>
              </w:rPr>
              <w:t>:00～1</w:t>
            </w:r>
            <w:r w:rsidR="00AE441A">
              <w:rPr>
                <w:rFonts w:ascii="宋体" w:hAnsi="宋体" w:cs="Arial" w:hint="eastAsia"/>
                <w:sz w:val="21"/>
                <w:szCs w:val="21"/>
              </w:rPr>
              <w:t>7</w:t>
            </w:r>
            <w:r>
              <w:rPr>
                <w:rFonts w:ascii="宋体" w:hAnsi="宋体" w:cs="Arial" w:hint="eastAsia"/>
                <w:sz w:val="21"/>
                <w:szCs w:val="21"/>
              </w:rPr>
              <w:t>:</w:t>
            </w:r>
            <w:r w:rsidR="00AE441A">
              <w:rPr>
                <w:rFonts w:ascii="宋体" w:hAnsi="宋体" w:cs="Arial" w:hint="eastAsia"/>
                <w:sz w:val="21"/>
                <w:szCs w:val="21"/>
              </w:rPr>
              <w:t>3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  <w:p w:rsidR="00DC09EF" w:rsidRDefault="00DC09EF" w:rsidP="00E35BAA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DC09EF" w:rsidRDefault="00DC09EF" w:rsidP="00E35BAA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9EF" w:rsidRDefault="00DC09EF" w:rsidP="00E35BAA">
            <w:pPr>
              <w:spacing w:line="280" w:lineRule="exact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供销部</w:t>
            </w:r>
          </w:p>
          <w:p w:rsidR="00DC09EF" w:rsidRDefault="00DC09EF" w:rsidP="00E35BAA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9EF" w:rsidRDefault="00DC09EF" w:rsidP="00E35BAA">
            <w:pPr>
              <w:adjustRightInd w:val="0"/>
              <w:snapToGrid w:val="0"/>
              <w:spacing w:line="280" w:lineRule="exact"/>
              <w:ind w:rightChars="50" w:right="120"/>
              <w:jc w:val="left"/>
              <w:textAlignment w:val="baseline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szCs w:val="24"/>
              </w:rPr>
              <w:t>QMS:5.3组织的岗位、职责和权限、6.2质量目标、8.2产品和服务的要求、8.4外部提供过程产品服务、8.5.1销售服务控制、8.5.3顾客或外部供方的财产、8.5.5交付后的活动、9.1.2顾客满意，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9EF" w:rsidRDefault="00DC09EF" w:rsidP="00E35BAA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</w:t>
            </w:r>
          </w:p>
        </w:tc>
      </w:tr>
      <w:tr w:rsidR="00DC09EF" w:rsidTr="00E35BAA">
        <w:trPr>
          <w:trHeight w:val="169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9EF" w:rsidRDefault="00AE441A" w:rsidP="00E35BAA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2022.8.30</w:t>
            </w:r>
          </w:p>
          <w:p w:rsidR="00DC09EF" w:rsidRDefault="00DC09EF" w:rsidP="00E35BAA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DC09EF" w:rsidRDefault="00DC09EF" w:rsidP="00E35BAA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9EF" w:rsidRDefault="00AE441A" w:rsidP="00E35BAA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</w:t>
            </w:r>
            <w:r w:rsidR="00DC09EF">
              <w:rPr>
                <w:rFonts w:ascii="宋体" w:hAnsi="宋体" w:cs="Arial" w:hint="eastAsia"/>
                <w:sz w:val="21"/>
                <w:szCs w:val="21"/>
              </w:rPr>
              <w:t>:00～1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="00DC09EF">
              <w:rPr>
                <w:rFonts w:ascii="宋体" w:hAnsi="宋体" w:cs="Arial" w:hint="eastAsia"/>
                <w:sz w:val="21"/>
                <w:szCs w:val="21"/>
              </w:rPr>
              <w:t>:00</w:t>
            </w:r>
          </w:p>
          <w:p w:rsidR="00DC09EF" w:rsidRDefault="00DC09EF" w:rsidP="00E35BAA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DC09EF" w:rsidRDefault="00DC09EF" w:rsidP="00E35BAA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 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9EF" w:rsidRDefault="00DC09EF" w:rsidP="00E35BAA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生产部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9EF" w:rsidRDefault="00DC09EF" w:rsidP="00E35BAA">
            <w:pPr>
              <w:adjustRightInd w:val="0"/>
              <w:snapToGrid w:val="0"/>
              <w:spacing w:line="280" w:lineRule="exact"/>
              <w:ind w:rightChars="50" w:right="120"/>
              <w:textAlignment w:val="baseline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szCs w:val="24"/>
              </w:rPr>
              <w:t>QMS: 5.3组织的岗位、职责和权限、6.2质量目标、8.1运行策划和控制、8.3产品和服务的设计和开发（不适用确认）、8.5.1生产和服务提供的控制、8.5.2产品标识和可追朔性、8.5.4产品防护、8.5.6生产和服务提供的更改控制，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9EF" w:rsidRDefault="00DC09EF" w:rsidP="00E35BAA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</w:t>
            </w:r>
          </w:p>
        </w:tc>
      </w:tr>
      <w:tr w:rsidR="00DC09EF" w:rsidTr="00E35BAA">
        <w:trPr>
          <w:trHeight w:val="127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9EF" w:rsidRDefault="00AE441A" w:rsidP="00E35BAA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2022.8.30</w:t>
            </w:r>
          </w:p>
          <w:p w:rsidR="00DC09EF" w:rsidRDefault="00DC09EF" w:rsidP="00E35BAA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DC09EF" w:rsidRDefault="00DC09EF" w:rsidP="00E35BAA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9EF" w:rsidRDefault="00DC09EF" w:rsidP="00E35BAA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</w:t>
            </w:r>
            <w:r w:rsidR="00AE441A">
              <w:rPr>
                <w:rFonts w:ascii="宋体" w:hAnsi="宋体" w:cs="Arial" w:hint="eastAsia"/>
                <w:sz w:val="21"/>
                <w:szCs w:val="21"/>
              </w:rPr>
              <w:t>0</w:t>
            </w:r>
            <w:r>
              <w:rPr>
                <w:rFonts w:ascii="宋体" w:hAnsi="宋体" w:cs="Arial" w:hint="eastAsia"/>
                <w:sz w:val="21"/>
                <w:szCs w:val="21"/>
              </w:rPr>
              <w:t>:00～1</w:t>
            </w:r>
            <w:r w:rsidR="00AE441A">
              <w:rPr>
                <w:rFonts w:ascii="宋体" w:hAnsi="宋体" w:cs="Arial" w:hint="eastAsia"/>
                <w:sz w:val="21"/>
                <w:szCs w:val="21"/>
              </w:rPr>
              <w:t>1</w:t>
            </w:r>
            <w:r>
              <w:rPr>
                <w:rFonts w:ascii="宋体" w:hAnsi="宋体" w:cs="Arial" w:hint="eastAsia"/>
                <w:sz w:val="21"/>
                <w:szCs w:val="21"/>
              </w:rPr>
              <w:t>:</w:t>
            </w:r>
            <w:r w:rsidR="00AE441A">
              <w:rPr>
                <w:rFonts w:ascii="宋体" w:hAnsi="宋体" w:cs="Arial" w:hint="eastAsia"/>
                <w:sz w:val="21"/>
                <w:szCs w:val="21"/>
              </w:rPr>
              <w:t>0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  <w:p w:rsidR="00DC09EF" w:rsidRDefault="00DC09EF" w:rsidP="00E35BAA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DC09EF" w:rsidRDefault="00DC09EF" w:rsidP="00E35BAA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 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9EF" w:rsidRDefault="00DC09EF" w:rsidP="00E35BAA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质检部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9EF" w:rsidRDefault="00DC09EF" w:rsidP="00E35BAA">
            <w:pPr>
              <w:adjustRightInd w:val="0"/>
              <w:snapToGrid w:val="0"/>
              <w:spacing w:line="280" w:lineRule="exact"/>
              <w:ind w:rightChars="50" w:right="120"/>
              <w:textAlignment w:val="baseline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szCs w:val="24"/>
              </w:rPr>
              <w:t>QMS: 5.3组织的岗位、职责和权限、6.2质量目标、7.1.5监视和测量资源、8.6产品和服务的放行、8.7不合格输出的控制，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9EF" w:rsidRDefault="00DC09EF" w:rsidP="00E35BAA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</w:t>
            </w:r>
          </w:p>
        </w:tc>
      </w:tr>
      <w:tr w:rsidR="00DC09EF" w:rsidTr="00E35BAA">
        <w:trPr>
          <w:trHeight w:val="66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9EF" w:rsidRDefault="00AE441A" w:rsidP="00AE441A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2022.8.30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9EF" w:rsidRDefault="00DC09EF" w:rsidP="00AE441A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</w:t>
            </w:r>
            <w:r w:rsidR="00AE441A">
              <w:rPr>
                <w:rFonts w:ascii="宋体" w:hAnsi="宋体" w:cs="Arial" w:hint="eastAsia"/>
                <w:sz w:val="21"/>
                <w:szCs w:val="21"/>
              </w:rPr>
              <w:t>1</w:t>
            </w:r>
            <w:r>
              <w:rPr>
                <w:rFonts w:ascii="宋体" w:hAnsi="宋体" w:cs="Arial" w:hint="eastAsia"/>
                <w:sz w:val="21"/>
                <w:szCs w:val="21"/>
              </w:rPr>
              <w:t>:</w:t>
            </w:r>
            <w:r w:rsidR="00AE441A">
              <w:rPr>
                <w:rFonts w:ascii="宋体" w:hAnsi="宋体" w:cs="Arial" w:hint="eastAsia"/>
                <w:sz w:val="21"/>
                <w:szCs w:val="21"/>
              </w:rPr>
              <w:t>0</w:t>
            </w:r>
            <w:r>
              <w:rPr>
                <w:rFonts w:ascii="宋体" w:hAnsi="宋体" w:cs="Arial" w:hint="eastAsia"/>
                <w:sz w:val="21"/>
                <w:szCs w:val="21"/>
              </w:rPr>
              <w:t>0～1</w:t>
            </w:r>
            <w:r w:rsidR="00AE441A">
              <w:rPr>
                <w:rFonts w:ascii="宋体" w:hAnsi="宋体" w:cs="Arial" w:hint="eastAsia"/>
                <w:sz w:val="21"/>
                <w:szCs w:val="21"/>
              </w:rPr>
              <w:t>1</w:t>
            </w:r>
            <w:r>
              <w:rPr>
                <w:rFonts w:ascii="宋体" w:hAnsi="宋体" w:cs="Arial" w:hint="eastAsia"/>
                <w:sz w:val="21"/>
                <w:szCs w:val="21"/>
              </w:rPr>
              <w:t>:</w:t>
            </w:r>
            <w:r w:rsidR="00AE441A">
              <w:rPr>
                <w:rFonts w:ascii="宋体" w:hAnsi="宋体" w:cs="Arial" w:hint="eastAsia"/>
                <w:sz w:val="21"/>
                <w:szCs w:val="21"/>
              </w:rPr>
              <w:t>3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9EF" w:rsidRDefault="00DC09EF" w:rsidP="00E35BAA">
            <w:pPr>
              <w:spacing w:line="280" w:lineRule="exact"/>
              <w:ind w:firstLineChars="200" w:firstLine="42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补充及跟踪审核：必要部门、必要条款；审核组与受审核方领导层沟通；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09EF" w:rsidRDefault="00DC09EF" w:rsidP="00E35BAA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A </w:t>
            </w:r>
          </w:p>
        </w:tc>
      </w:tr>
      <w:tr w:rsidR="00DC09EF" w:rsidTr="00E35BAA">
        <w:trPr>
          <w:trHeight w:val="63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9EF" w:rsidRDefault="00AE441A" w:rsidP="00AE441A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2022.8.30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9EF" w:rsidRDefault="00DC09EF" w:rsidP="00AE441A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</w:t>
            </w:r>
            <w:r w:rsidR="00AE441A">
              <w:rPr>
                <w:rFonts w:ascii="宋体" w:hAnsi="宋体" w:cs="Arial" w:hint="eastAsia"/>
                <w:sz w:val="21"/>
                <w:szCs w:val="21"/>
              </w:rPr>
              <w:t>1</w:t>
            </w:r>
            <w:r>
              <w:rPr>
                <w:rFonts w:ascii="宋体" w:hAnsi="宋体" w:cs="Arial" w:hint="eastAsia"/>
                <w:sz w:val="21"/>
                <w:szCs w:val="21"/>
              </w:rPr>
              <w:t>:</w:t>
            </w:r>
            <w:r w:rsidR="00AE441A">
              <w:rPr>
                <w:rFonts w:ascii="宋体" w:hAnsi="宋体" w:cs="Arial" w:hint="eastAsia"/>
                <w:sz w:val="21"/>
                <w:szCs w:val="21"/>
              </w:rPr>
              <w:t>3</w:t>
            </w:r>
            <w:r>
              <w:rPr>
                <w:rFonts w:ascii="宋体" w:hAnsi="宋体" w:cs="Arial" w:hint="eastAsia"/>
                <w:sz w:val="21"/>
                <w:szCs w:val="21"/>
              </w:rPr>
              <w:t>0～1</w:t>
            </w:r>
            <w:r w:rsidR="00AE441A">
              <w:rPr>
                <w:rFonts w:ascii="宋体" w:hAnsi="宋体" w:cs="Arial" w:hint="eastAsia"/>
                <w:sz w:val="21"/>
                <w:szCs w:val="21"/>
              </w:rPr>
              <w:t>2</w:t>
            </w:r>
            <w:r>
              <w:rPr>
                <w:rFonts w:ascii="宋体" w:hAnsi="宋体" w:cs="Arial" w:hint="eastAsia"/>
                <w:sz w:val="21"/>
                <w:szCs w:val="21"/>
              </w:rPr>
              <w:t>:</w:t>
            </w:r>
            <w:r w:rsidR="00AE441A">
              <w:rPr>
                <w:rFonts w:ascii="宋体" w:hAnsi="宋体" w:cs="Arial" w:hint="eastAsia"/>
                <w:sz w:val="21"/>
                <w:szCs w:val="21"/>
              </w:rPr>
              <w:t>0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9EF" w:rsidRDefault="00DC09EF" w:rsidP="00E35BAA">
            <w:pPr>
              <w:spacing w:line="280" w:lineRule="exact"/>
              <w:ind w:firstLineChars="200" w:firstLine="42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末次会：综合评价QMS管理体系运行总体情况及改进要求，宣告审核发现及审核结论。</w:t>
            </w:r>
          </w:p>
        </w:tc>
        <w:tc>
          <w:tcPr>
            <w:tcW w:w="8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9EF" w:rsidRDefault="00DC09EF" w:rsidP="00E35BAA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</w:p>
        </w:tc>
      </w:tr>
    </w:tbl>
    <w:p w:rsidR="00DC09EF" w:rsidRDefault="00DC09EF" w:rsidP="00DC09EF">
      <w:pPr>
        <w:tabs>
          <w:tab w:val="left" w:pos="726"/>
        </w:tabs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ab/>
      </w:r>
    </w:p>
    <w:p w:rsidR="00DC09EF" w:rsidRPr="00DC09EF" w:rsidRDefault="00DC09EF" w:rsidP="00AE441A">
      <w:pPr>
        <w:ind w:rightChars="-75" w:right="-180" w:firstLineChars="200" w:firstLine="361"/>
      </w:pPr>
      <w:r>
        <w:rPr>
          <w:rFonts w:ascii="宋体" w:hAnsi="宋体" w:hint="eastAsia"/>
          <w:b/>
          <w:sz w:val="18"/>
          <w:szCs w:val="18"/>
        </w:rPr>
        <w:t>注：在计划审核有关部门或活动时间，请其直接负责人员参与，如人员有变化 ，请预先通知审核组。 如合同人数与实际人数有明显差异，请告知本公司。本公司将按实际人数实施审核并追加审核费用。计划可变动的声明：由于不可抗力、交通、甲方原因等特殊情况，审核计划可调整，但应确保8小时/</w:t>
      </w:r>
      <w:r w:rsidR="007E368C">
        <w:rPr>
          <w:rFonts w:ascii="宋体" w:hAnsi="宋体" w:hint="eastAsia"/>
          <w:b/>
          <w:sz w:val="18"/>
          <w:szCs w:val="18"/>
        </w:rPr>
        <w:t>天的审核时间，必要时，审核组长在征得贵方同意后，可调整本计划。</w:t>
      </w:r>
    </w:p>
    <w:sectPr w:rsidR="00DC09EF" w:rsidRPr="00DC09EF" w:rsidSect="00DC09EF">
      <w:headerReference w:type="default" r:id="rId10"/>
      <w:pgSz w:w="11906" w:h="16838"/>
      <w:pgMar w:top="720" w:right="720" w:bottom="1276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ABF" w:rsidRDefault="00D46ABF">
      <w:r>
        <w:separator/>
      </w:r>
    </w:p>
  </w:endnote>
  <w:endnote w:type="continuationSeparator" w:id="0">
    <w:p w:rsidR="00D46ABF" w:rsidRDefault="00D46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ABF" w:rsidRDefault="00D46ABF">
      <w:r>
        <w:separator/>
      </w:r>
    </w:p>
  </w:footnote>
  <w:footnote w:type="continuationSeparator" w:id="0">
    <w:p w:rsidR="00D46ABF" w:rsidRDefault="00D46A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166" w:rsidRDefault="00DE3038">
    <w:pPr>
      <w:pStyle w:val="a6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61D75FE6" wp14:editId="1E86D4D8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46AB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06.35pt;margin-top:9.3pt;width:117.95pt;height:20.2pt;z-index:251658240;mso-position-horizontal-relative:text;mso-position-vertical-relative:text" stroked="f">
          <v:textbox>
            <w:txbxContent>
              <w:p w:rsidR="00A62166" w:rsidRDefault="00DE3038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A62166" w:rsidRDefault="00DE3038">
    <w:pPr>
      <w:pStyle w:val="a6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D493D"/>
    <w:rsid w:val="00242AE1"/>
    <w:rsid w:val="007E368C"/>
    <w:rsid w:val="008D493D"/>
    <w:rsid w:val="00AE441A"/>
    <w:rsid w:val="00D46ABF"/>
    <w:rsid w:val="00DC09EF"/>
    <w:rsid w:val="00DE3038"/>
    <w:rsid w:val="00FB0B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A62166"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Char"/>
    <w:uiPriority w:val="99"/>
    <w:semiHidden/>
    <w:unhideWhenUsed/>
    <w:qFormat/>
    <w:rsid w:val="00A6216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qFormat/>
    <w:rsid w:val="00A621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1"/>
    <w:link w:val="a6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A62166"/>
    <w:pPr>
      <w:ind w:firstLineChars="200" w:firstLine="420"/>
    </w:pPr>
  </w:style>
  <w:style w:type="character" w:customStyle="1" w:styleId="Char">
    <w:name w:val="批注框文本 Char"/>
    <w:basedOn w:val="a1"/>
    <w:link w:val="a4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387</Words>
  <Characters>2208</Characters>
  <Application>Microsoft Office Word</Application>
  <DocSecurity>0</DocSecurity>
  <Lines>18</Lines>
  <Paragraphs>5</Paragraphs>
  <ScaleCrop>false</ScaleCrop>
  <Company>微软中国</Company>
  <LinksUpToDate>false</LinksUpToDate>
  <CharactersWithSpaces>2590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65</cp:revision>
  <dcterms:created xsi:type="dcterms:W3CDTF">2015-06-17T14:31:00Z</dcterms:created>
  <dcterms:modified xsi:type="dcterms:W3CDTF">2022-09-28T03:30:00Z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